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Modularna Aritmetika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Veoma često se traži da rešenje koje bi inače bilo veliki broj, bude ispisano po modulu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Moduo je u matematici definisan kao pozitivan ostatak pilikom celobrojnog deljenja jednog broja sa drugim. 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Kao provera, modula pri deljenju broja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sa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mora da važi 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*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div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) +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=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n                        ( I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SABIRANJE:</w:t>
      </w:r>
    </w:p>
    <w:p w:rsidR="00000000" w:rsidDel="00000000" w:rsidP="00000000" w:rsidRDefault="00000000" w:rsidRPr="00000000" w14:paraId="0000000B">
      <w:pPr>
        <w:pageBreakBefore w:val="0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+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+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+…)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 </w:t>
      </w:r>
      <w:r w:rsidDel="00000000" w:rsidR="00000000" w:rsidRPr="00000000">
        <w:rPr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+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+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 =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(…(((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+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m) </w:t>
      </w:r>
      <w:r w:rsidDel="00000000" w:rsidR="00000000" w:rsidRPr="00000000">
        <w:rPr>
          <w:vertAlign w:val="baseline"/>
          <w:rtl w:val="0"/>
        </w:rPr>
        <w:t xml:space="preserve">mod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+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m) </w:t>
      </w:r>
      <w:r w:rsidDel="00000000" w:rsidR="00000000" w:rsidRPr="00000000">
        <w:rPr>
          <w:vertAlign w:val="baseline"/>
          <w:rtl w:val="0"/>
        </w:rPr>
        <w:t xml:space="preserve">mod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m</w:t>
      </w:r>
      <w:r w:rsidDel="00000000" w:rsidR="00000000" w:rsidRPr="00000000">
        <w:rPr>
          <w:vertAlign w:val="baseline"/>
          <w:rtl w:val="0"/>
        </w:rPr>
        <w:t xml:space="preserve"> 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MNOŽENJE:</w:t>
      </w:r>
    </w:p>
    <w:p w:rsidR="00000000" w:rsidDel="00000000" w:rsidP="00000000" w:rsidRDefault="00000000" w:rsidRPr="00000000" w14:paraId="00000012">
      <w:pPr>
        <w:pageBreakBefore w:val="0"/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*…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= 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*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*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* d…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 =</w:t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Koji od navedenih izraza upotrebiti zavisi od toga da li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*…) ili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…) izleće iz opsega tipa podatka kojim su promenljive definisane. 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Takodje je bitno sagledati koliko je vreme kritično jer je </w:t>
      </w:r>
      <w:r w:rsidDel="00000000" w:rsidR="00000000" w:rsidRPr="00000000">
        <w:rPr>
          <w:b w:val="1"/>
          <w:vertAlign w:val="baseline"/>
          <w:rtl w:val="0"/>
        </w:rPr>
        <w:t xml:space="preserve">mod </w:t>
      </w:r>
      <w:r w:rsidDel="00000000" w:rsidR="00000000" w:rsidRPr="00000000">
        <w:rPr>
          <w:vertAlign w:val="baseline"/>
          <w:rtl w:val="0"/>
        </w:rPr>
        <w:t xml:space="preserve">operacija najsporija od svih operacija.</w:t>
      </w:r>
    </w:p>
    <w:p w:rsidR="00000000" w:rsidDel="00000000" w:rsidP="00000000" w:rsidRDefault="00000000" w:rsidRPr="00000000" w14:paraId="00000018">
      <w:pPr>
        <w:pageBreakBefore w:val="0"/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ODUZIMANJE:</w:t>
      </w:r>
    </w:p>
    <w:p w:rsidR="00000000" w:rsidDel="00000000" w:rsidP="00000000" w:rsidRDefault="00000000" w:rsidRPr="00000000" w14:paraId="0000001B">
      <w:pPr>
        <w:pageBreakBefore w:val="0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-…)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 </w:t>
      </w:r>
      <w:r w:rsidDel="00000000" w:rsidR="00000000" w:rsidRPr="00000000">
        <w:rPr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 = 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(…(((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m) </w:t>
      </w:r>
      <w:r w:rsidDel="00000000" w:rsidR="00000000" w:rsidRPr="00000000">
        <w:rPr>
          <w:vertAlign w:val="baseline"/>
          <w:rtl w:val="0"/>
        </w:rPr>
        <w:t xml:space="preserve">mod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m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m) </w:t>
      </w:r>
      <w:r w:rsidDel="00000000" w:rsidR="00000000" w:rsidRPr="00000000">
        <w:rPr>
          <w:vertAlign w:val="baseline"/>
          <w:rtl w:val="0"/>
        </w:rPr>
        <w:t xml:space="preserve">mod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m</w:t>
      </w:r>
      <w:r w:rsidDel="00000000" w:rsidR="00000000" w:rsidRPr="00000000">
        <w:rPr>
          <w:vertAlign w:val="baseline"/>
          <w:rtl w:val="0"/>
        </w:rPr>
        <w:t xml:space="preserve"> …)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NAPOMENA: Ovo važi samo ako su brojevi koje delite pozitivni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br w:type="textWrapping"/>
        <w:t xml:space="preserve">ZA NEGATIVNE BROJEVE NE VAŽI JEDNAKOST (I).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postoji opasnost da je broj koji delite negativan, tada ga je potrebno translirati u pozitini deo za neki proizvod delioca </w:t>
      </w:r>
      <w:r w:rsidDel="00000000" w:rsidR="00000000" w:rsidRPr="00000000">
        <w:rPr>
          <w:b w:val="1"/>
          <w:vertAlign w:val="baseline"/>
          <w:rtl w:val="0"/>
        </w:rPr>
        <w:t xml:space="preserve">m, </w:t>
      </w:r>
      <w:r w:rsidDel="00000000" w:rsidR="00000000" w:rsidRPr="00000000">
        <w:rPr>
          <w:vertAlign w:val="baseline"/>
          <w:rtl w:val="0"/>
        </w:rPr>
        <w:t xml:space="preserve">znači: </w:t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&lt; 0;      </w:t>
      </w:r>
      <w:r w:rsidDel="00000000" w:rsidR="00000000" w:rsidRPr="00000000">
        <w:rPr>
          <w:highlight w:val="lightGray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a</w:t>
      </w:r>
      <w:r w:rsidDel="00000000" w:rsidR="00000000" w:rsidRPr="00000000">
        <w:rPr>
          <w:highlight w:val="lightGray"/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m</w:t>
      </w:r>
      <w:r w:rsidDel="00000000" w:rsidR="00000000" w:rsidRPr="00000000">
        <w:rPr>
          <w:highlight w:val="lightGray"/>
          <w:vertAlign w:val="baseline"/>
          <w:rtl w:val="0"/>
        </w:rPr>
        <w:t xml:space="preserve"> =  (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a</w:t>
      </w:r>
      <w:r w:rsidDel="00000000" w:rsidR="00000000" w:rsidRPr="00000000">
        <w:rPr>
          <w:highlight w:val="lightGray"/>
          <w:vertAlign w:val="baseline"/>
          <w:rtl w:val="0"/>
        </w:rPr>
        <w:t xml:space="preserve">+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k</w:t>
      </w:r>
      <w:r w:rsidDel="00000000" w:rsidR="00000000" w:rsidRPr="00000000">
        <w:rPr>
          <w:highlight w:val="lightGray"/>
          <w:vertAlign w:val="baseline"/>
          <w:rtl w:val="0"/>
        </w:rPr>
        <w:t xml:space="preserve">*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m</w:t>
      </w:r>
      <w:r w:rsidDel="00000000" w:rsidR="00000000" w:rsidRPr="00000000">
        <w:rPr>
          <w:highlight w:val="lightGray"/>
          <w:vertAlign w:val="baseline"/>
          <w:rtl w:val="0"/>
        </w:rPr>
        <w:t xml:space="preserve">) mod </w:t>
      </w:r>
      <w:r w:rsidDel="00000000" w:rsidR="00000000" w:rsidRPr="00000000">
        <w:rPr>
          <w:b w:val="1"/>
          <w:color w:val="0000ff"/>
          <w:highlight w:val="lightGray"/>
          <w:vertAlign w:val="baseline"/>
          <w:rtl w:val="0"/>
        </w:rPr>
        <w:t xml:space="preserve">m</w:t>
      </w:r>
      <w:r w:rsidDel="00000000" w:rsidR="00000000" w:rsidRPr="00000000">
        <w:rPr>
          <w:highlight w:val="lightGray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gde je k tako izabrano da (a+k*m) predje u pozitivu a da pri tome ostanete u tipu podatka.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DELJENJE:</w:t>
      </w:r>
    </w:p>
    <w:p w:rsidR="00000000" w:rsidDel="00000000" w:rsidP="00000000" w:rsidRDefault="00000000" w:rsidRPr="00000000" w14:paraId="0000002B">
      <w:pPr>
        <w:pageBreakBefore w:val="0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je ikako moguće deljenje treba izbeći. Pod deljenjem se podrazumeva </w:t>
      </w:r>
      <w:r w:rsidDel="00000000" w:rsidR="00000000" w:rsidRPr="00000000">
        <w:rPr>
          <w:b w:val="1"/>
          <w:vertAlign w:val="baseline"/>
          <w:rtl w:val="0"/>
        </w:rPr>
        <w:t xml:space="preserve">DIV</w:t>
      </w:r>
      <w:r w:rsidDel="00000000" w:rsidR="00000000" w:rsidRPr="00000000">
        <w:rPr>
          <w:vertAlign w:val="baseline"/>
          <w:rtl w:val="0"/>
        </w:rPr>
        <w:t xml:space="preserve"> operacija.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nije moguće izbeći deljenje, tada ga treba odraditi pre nego sto se prvi </w:t>
      </w:r>
      <w:r w:rsidDel="00000000" w:rsidR="00000000" w:rsidRPr="00000000">
        <w:rPr>
          <w:b w:val="1"/>
          <w:vertAlign w:val="baseline"/>
          <w:rtl w:val="0"/>
        </w:rPr>
        <w:t xml:space="preserve">MOD m</w:t>
      </w:r>
      <w:r w:rsidDel="00000000" w:rsidR="00000000" w:rsidRPr="00000000">
        <w:rPr>
          <w:vertAlign w:val="baseline"/>
          <w:rtl w:val="0"/>
        </w:rPr>
        <w:t xml:space="preserve"> odradi.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ni to nije moguče, tada je postupak za deljenje sledeći:</w:t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div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= ( (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) * (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B</w:t>
      </w:r>
      <w:r w:rsidDel="00000000" w:rsidR="00000000" w:rsidRPr="00000000">
        <w:rPr>
          <w:b w:val="1"/>
          <w:color w:val="0000ff"/>
          <w:vertAlign w:val="superscript"/>
          <w:rtl w:val="0"/>
        </w:rPr>
        <w:t xml:space="preserve">m-2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) ) mod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 </w:t>
      </w:r>
      <w:r w:rsidDel="00000000" w:rsidR="00000000" w:rsidRPr="00000000">
        <w:rPr>
          <w:vertAlign w:val="baseline"/>
          <w:rtl w:val="0"/>
        </w:rPr>
        <w:t xml:space="preserve">                 </w:t>
        <w:br w:type="textWrapping"/>
        <w:br w:type="textWrapping"/>
        <w:t xml:space="preserve">ako je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prost broj</w:t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UGNJEŽDENO STEPENOVANJE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http://stackoverflow.com/questions/4223313/finding-abc-mod-m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Primeri zadataka:</w:t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Super Bijeg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Trojke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Reli</w:t>
        </w:r>
      </w:hyperlink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Kvadratići Quals#2-2011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Z-Product – za deljenje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hyperlink r:id="rId12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http://www.codechef.com/problems/IITK2P10</w:t>
        </w:r>
      </w:hyperlink>
      <w:r w:rsidDel="00000000" w:rsidR="00000000" w:rsidRPr="00000000">
        <w:rPr>
          <w:vertAlign w:val="baseline"/>
          <w:rtl w:val="0"/>
        </w:rPr>
        <w:t xml:space="preserve"> - za ugnježdeno stepenovanje </w:t>
      </w:r>
    </w:p>
    <w:sectPr>
      <w:pgSz w:h="15840" w:w="12240" w:orient="portrait"/>
      <w:pgMar w:bottom="1440" w:top="1440" w:left="72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z-training.net/tasks.php?show_task=5000000340&amp;lang=hr" TargetMode="External"/><Relationship Id="rId10" Type="http://schemas.openxmlformats.org/officeDocument/2006/relationships/hyperlink" Target="http://www.z-trening.com/tasks.php?show_task=5000001280&amp;lang=rs" TargetMode="External"/><Relationship Id="rId12" Type="http://schemas.openxmlformats.org/officeDocument/2006/relationships/hyperlink" Target="http://www.codechef.com/problems/IITK2P10" TargetMode="External"/><Relationship Id="rId9" Type="http://schemas.openxmlformats.org/officeDocument/2006/relationships/hyperlink" Target="http://www.z-trening.com/tasks.php?show_task=5000000102&amp;lang=rs" TargetMode="External"/><Relationship Id="rId5" Type="http://schemas.openxmlformats.org/officeDocument/2006/relationships/styles" Target="styles.xml"/><Relationship Id="rId6" Type="http://schemas.openxmlformats.org/officeDocument/2006/relationships/hyperlink" Target="http://stackoverflow.com/questions/4223313/finding-abc-mod-m" TargetMode="External"/><Relationship Id="rId7" Type="http://schemas.openxmlformats.org/officeDocument/2006/relationships/hyperlink" Target="http://www.z-trening.com/tasks.php?show_task=5000000403" TargetMode="External"/><Relationship Id="rId8" Type="http://schemas.openxmlformats.org/officeDocument/2006/relationships/hyperlink" Target="http://www.z-trening.com/tasks.php?show_task=5000000125&amp;lang=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