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vertAlign w:val="baseline"/>
        </w:rPr>
      </w:pPr>
      <w:r w:rsidDel="00000000" w:rsidR="00000000" w:rsidRPr="00000000">
        <w:rPr>
          <w:b w:val="1"/>
          <w:sz w:val="40"/>
          <w:szCs w:val="40"/>
          <w:vertAlign w:val="baseline"/>
          <w:rtl w:val="0"/>
        </w:rPr>
        <w:t xml:space="preserve">Depth First Search </w:t>
      </w:r>
      <w:r w:rsidDel="00000000" w:rsidR="00000000" w:rsidRPr="00000000">
        <w:rPr>
          <w:b w:val="1"/>
          <w:vertAlign w:val="baseline"/>
          <w:rtl w:val="0"/>
        </w:rPr>
        <w:t xml:space="preserve">u Matricama</w:t>
      </w:r>
      <w:r w:rsidDel="00000000" w:rsidR="00000000" w:rsidRPr="00000000">
        <w:rPr>
          <w:rtl w:val="0"/>
        </w:rPr>
      </w:r>
    </w:p>
    <w:p w:rsidR="00000000" w:rsidDel="00000000" w:rsidP="00000000" w:rsidRDefault="00000000" w:rsidRPr="00000000" w14:paraId="00000002">
      <w:pPr>
        <w:pageBreakBefore w:val="0"/>
        <w:jc w:val="center"/>
        <w:rPr>
          <w:vertAlign w:val="baseline"/>
        </w:rPr>
      </w:pPr>
      <w:r w:rsidDel="00000000" w:rsidR="00000000" w:rsidRPr="00000000">
        <w:rPr>
          <w:rtl w:val="0"/>
        </w:rPr>
      </w:r>
    </w:p>
    <w:p w:rsidR="00000000" w:rsidDel="00000000" w:rsidP="00000000" w:rsidRDefault="00000000" w:rsidRPr="00000000" w14:paraId="00000003">
      <w:pPr>
        <w:pageBreakBefore w:val="0"/>
        <w:rPr>
          <w:vertAlign w:val="baseline"/>
        </w:rPr>
      </w:pPr>
      <w:r w:rsidDel="00000000" w:rsidR="00000000" w:rsidRPr="00000000">
        <w:rPr>
          <w:vertAlign w:val="baseline"/>
          <w:rtl w:val="0"/>
        </w:rPr>
        <w:t xml:space="preserve">Pretraživanje po matricama je najjednostavnije izvesti skeniranjem matrice u dvostrukoj petlji. Međutim veoma često to neće zadovoljiti poslove koje u nekoj konkretnoj matrici moramo odraditi.</w:t>
      </w:r>
    </w:p>
    <w:p w:rsidR="00000000" w:rsidDel="00000000" w:rsidP="00000000" w:rsidRDefault="00000000" w:rsidRPr="00000000" w14:paraId="00000004">
      <w:pPr>
        <w:pageBreakBefore w:val="0"/>
        <w:rPr>
          <w:vertAlign w:val="baseline"/>
        </w:rPr>
      </w:pPr>
      <w:r w:rsidDel="00000000" w:rsidR="00000000" w:rsidRPr="00000000">
        <w:rPr>
          <w:rtl w:val="0"/>
        </w:rPr>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Strategija pod imenom “Flood Fill” (poplavno popunjavanje) je u ovakvim slučajevima dobitna kombinacija. Postoje dva načina da se implementira ova strategija. To su BFS i DFS algoritmi. </w:t>
      </w:r>
    </w:p>
    <w:p w:rsidR="00000000" w:rsidDel="00000000" w:rsidP="00000000" w:rsidRDefault="00000000" w:rsidRPr="00000000" w14:paraId="00000006">
      <w:pPr>
        <w:pageBreakBefore w:val="0"/>
        <w:rPr>
          <w:vertAlign w:val="baseline"/>
        </w:rPr>
      </w:pPr>
      <w:r w:rsidDel="00000000" w:rsidR="00000000" w:rsidRPr="00000000">
        <w:rPr>
          <w:rtl w:val="0"/>
        </w:rPr>
      </w:r>
    </w:p>
    <w:p w:rsidR="00000000" w:rsidDel="00000000" w:rsidP="00000000" w:rsidRDefault="00000000" w:rsidRPr="00000000" w14:paraId="00000007">
      <w:pPr>
        <w:pageBreakBefore w:val="0"/>
        <w:rPr>
          <w:vertAlign w:val="baseline"/>
        </w:rPr>
      </w:pPr>
      <w:r w:rsidDel="00000000" w:rsidR="00000000" w:rsidRPr="00000000">
        <w:rPr>
          <w:b w:val="1"/>
          <w:vertAlign w:val="baseline"/>
          <w:rtl w:val="0"/>
        </w:rPr>
        <w:t xml:space="preserve">Depth First Search</w:t>
      </w:r>
      <w:r w:rsidDel="00000000" w:rsidR="00000000" w:rsidRPr="00000000">
        <w:rPr>
          <w:vertAlign w:val="baseline"/>
          <w:rtl w:val="0"/>
        </w:rPr>
        <w:t xml:space="preserve"> algoritam posećuje recimo prvo levog suseda pa onda njegovog levog, i td dogod postoje levi susedi. Tek kad ih nema više prelazi se na recimo donjeg suseda, a onda opet na levog ako je moguće itd. Algoritam tako ide u </w:t>
      </w:r>
      <w:r w:rsidDel="00000000" w:rsidR="00000000" w:rsidRPr="00000000">
        <w:rPr>
          <w:b w:val="1"/>
          <w:u w:val="single"/>
          <w:vertAlign w:val="baseline"/>
          <w:rtl w:val="0"/>
        </w:rPr>
        <w:t xml:space="preserve">dubinu</w:t>
      </w:r>
      <w:r w:rsidDel="00000000" w:rsidR="00000000" w:rsidRPr="00000000">
        <w:rPr>
          <w:vertAlign w:val="baseline"/>
          <w:rtl w:val="0"/>
        </w:rPr>
        <w:t xml:space="preserve"> dokle god može a implementira se rekurzivno.</w:t>
      </w:r>
    </w:p>
    <w:p w:rsidR="00000000" w:rsidDel="00000000" w:rsidP="00000000" w:rsidRDefault="00000000" w:rsidRPr="00000000" w14:paraId="00000008">
      <w:pPr>
        <w:pStyle w:val="Heading1"/>
        <w:pageBreakBefore w:val="0"/>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Breadth First Search</w:t>
      </w:r>
      <w:r w:rsidDel="00000000" w:rsidR="00000000" w:rsidRPr="00000000">
        <w:rPr>
          <w:b w:val="1"/>
          <w:vertAlign w:val="baseline"/>
          <w:rtl w:val="0"/>
        </w:rPr>
        <w:t xml:space="preserve"> </w:t>
      </w:r>
      <w:r w:rsidDel="00000000" w:rsidR="00000000" w:rsidRPr="00000000">
        <w:rPr>
          <w:rFonts w:ascii="Arial" w:cs="Arial" w:eastAsia="Arial" w:hAnsi="Arial"/>
          <w:b w:val="0"/>
          <w:sz w:val="24"/>
          <w:szCs w:val="24"/>
          <w:vertAlign w:val="baseline"/>
          <w:rtl w:val="0"/>
        </w:rPr>
        <w:t xml:space="preserve">algoritam posećuje prvo sve okolne susede nekog polja. Pri tome svakog koji je posećen stavlja na kraj reda za čekanje. Ona polja koja su na početku se prva obradjuju. Postupak se ponavlja za sva polja sa početka liste. Algoritam tako ide u </w:t>
      </w:r>
      <w:r w:rsidDel="00000000" w:rsidR="00000000" w:rsidRPr="00000000">
        <w:rPr>
          <w:rFonts w:ascii="Arial" w:cs="Arial" w:eastAsia="Arial" w:hAnsi="Arial"/>
          <w:b w:val="1"/>
          <w:sz w:val="24"/>
          <w:szCs w:val="24"/>
          <w:u w:val="single"/>
          <w:vertAlign w:val="baseline"/>
          <w:rtl w:val="0"/>
        </w:rPr>
        <w:t xml:space="preserve">širinu</w:t>
      </w:r>
      <w:r w:rsidDel="00000000" w:rsidR="00000000" w:rsidRPr="00000000">
        <w:rPr>
          <w:rFonts w:ascii="Arial" w:cs="Arial" w:eastAsia="Arial" w:hAnsi="Arial"/>
          <w:b w:val="0"/>
          <w:sz w:val="24"/>
          <w:szCs w:val="24"/>
          <w:vertAlign w:val="baseline"/>
          <w:rtl w:val="0"/>
        </w:rPr>
        <w:t xml:space="preserve"> dokle god može a implementira se uz pomoć strukture koja se naziva Queue (fifo storage – First in, first out). </w:t>
        <w:br w:type="textWrapping"/>
        <w:br w:type="textWrapping"/>
        <w:t xml:space="preserve">Queue struktura se implementira pomoću dva paralelna niza (ili niza slogova) od kojih u jednom pamtimo x a u drugom y koordinatu polja koje čeka na red za obradu. Uz ova dva niza potrebna su i dva celobrojna pointera koji pokazuju  gde je početak a gde kraj Queue-a. </w:t>
      </w:r>
    </w:p>
    <w:p w:rsidR="00000000" w:rsidDel="00000000" w:rsidP="00000000" w:rsidRDefault="00000000" w:rsidRPr="00000000" w14:paraId="00000009">
      <w:pPr>
        <w:pStyle w:val="Heading1"/>
        <w:pageBreakBefore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Takođe je veoma korisan pomoćni konstantan niz od 4 (ili 8) članova u kojima definišemo promenu x odnosno y koordinate susednih polja.</w:t>
      </w:r>
    </w:p>
    <w:p w:rsidR="00000000" w:rsidDel="00000000" w:rsidP="00000000" w:rsidRDefault="00000000" w:rsidRPr="00000000" w14:paraId="0000000A">
      <w:pPr>
        <w:pStyle w:val="Heading1"/>
        <w:pageBreakBefore w:val="0"/>
        <w:spacing w:after="0" w:before="0" w:lineRule="auto"/>
        <w:rPr>
          <w:rFonts w:ascii="Courier New" w:cs="Courier New" w:eastAsia="Courier New" w:hAnsi="Courier New"/>
          <w:color w:val="0000ff"/>
          <w:sz w:val="24"/>
          <w:szCs w:val="24"/>
          <w:vertAlign w:val="baseline"/>
        </w:rPr>
      </w:pPr>
      <w:r w:rsidDel="00000000" w:rsidR="00000000" w:rsidRPr="00000000">
        <w:rPr>
          <w:rFonts w:ascii="Courier New" w:cs="Courier New" w:eastAsia="Courier New" w:hAnsi="Courier New"/>
          <w:b w:val="1"/>
          <w:color w:val="0000ff"/>
          <w:sz w:val="24"/>
          <w:szCs w:val="24"/>
          <w:vertAlign w:val="baseline"/>
          <w:rtl w:val="0"/>
        </w:rPr>
        <w:t xml:space="preserve">Const  Dx : array [1..4 ] of ShortInt = (  -1,  0,  1,   0);  </w:t>
      </w:r>
      <w:r w:rsidDel="00000000" w:rsidR="00000000" w:rsidRPr="00000000">
        <w:rPr>
          <w:rtl w:val="0"/>
        </w:rPr>
      </w:r>
    </w:p>
    <w:p w:rsidR="00000000" w:rsidDel="00000000" w:rsidP="00000000" w:rsidRDefault="00000000" w:rsidRPr="00000000" w14:paraId="0000000B">
      <w:pPr>
        <w:pStyle w:val="Heading1"/>
        <w:pageBreakBefore w:val="0"/>
        <w:spacing w:before="0" w:lineRule="auto"/>
        <w:rPr>
          <w:rFonts w:ascii="Courier New" w:cs="Courier New" w:eastAsia="Courier New" w:hAnsi="Courier New"/>
          <w:color w:val="0000ff"/>
          <w:sz w:val="24"/>
          <w:szCs w:val="24"/>
          <w:vertAlign w:val="baseline"/>
        </w:rPr>
      </w:pPr>
      <w:r w:rsidDel="00000000" w:rsidR="00000000" w:rsidRPr="00000000">
        <w:rPr>
          <w:rFonts w:ascii="Courier New" w:cs="Courier New" w:eastAsia="Courier New" w:hAnsi="Courier New"/>
          <w:b w:val="1"/>
          <w:color w:val="0000ff"/>
          <w:sz w:val="24"/>
          <w:szCs w:val="24"/>
          <w:vertAlign w:val="baseline"/>
          <w:rtl w:val="0"/>
        </w:rPr>
        <w:t xml:space="preserve">Const  Dy : array [1..4 ] of ShortInt = (   0,  1,  0,  -1);  </w:t>
      </w:r>
      <w:r w:rsidDel="00000000" w:rsidR="00000000" w:rsidRPr="00000000">
        <w:rPr>
          <w:rtl w:val="0"/>
        </w:rPr>
      </w:r>
    </w:p>
    <w:p w:rsidR="00000000" w:rsidDel="00000000" w:rsidP="00000000" w:rsidRDefault="00000000" w:rsidRPr="00000000" w14:paraId="0000000C">
      <w:pPr>
        <w:pStyle w:val="Heading1"/>
        <w:pageBreakBefore w:val="0"/>
        <w:rPr>
          <w:rFonts w:ascii="Arial" w:cs="Arial" w:eastAsia="Arial" w:hAnsi="Arial"/>
          <w:b w:val="0"/>
          <w:color w:val="0000ff"/>
          <w:sz w:val="24"/>
          <w:szCs w:val="24"/>
          <w:vertAlign w:val="baseline"/>
        </w:rPr>
      </w:pPr>
      <w:r w:rsidDel="00000000" w:rsidR="00000000" w:rsidRPr="00000000">
        <w:rPr>
          <w:rFonts w:ascii="Arial" w:cs="Arial" w:eastAsia="Arial" w:hAnsi="Arial"/>
          <w:b w:val="0"/>
          <w:color w:val="339966"/>
          <w:sz w:val="24"/>
          <w:szCs w:val="24"/>
          <w:vertAlign w:val="baseline"/>
          <w:rtl w:val="0"/>
        </w:rPr>
        <w:t xml:space="preserve">{ Promena x i y koordinata za redom susede: gore, desno, dole, levo. Ako se pod susedom smatraju i dijagonalna polja, tada je potrebno proširiti ove konstantne nizove na po 8 članova }</w:t>
      </w:r>
      <w:r w:rsidDel="00000000" w:rsidR="00000000" w:rsidRPr="00000000">
        <w:rPr>
          <w:rFonts w:ascii="Arial" w:cs="Arial" w:eastAsia="Arial" w:hAnsi="Arial"/>
          <w:b w:val="0"/>
          <w:color w:val="0000ff"/>
          <w:sz w:val="24"/>
          <w:szCs w:val="24"/>
          <w:vertAlign w:val="baseline"/>
          <w:rtl w:val="0"/>
        </w:rPr>
        <w:t xml:space="preserve"> ;   </w:t>
      </w:r>
    </w:p>
    <w:p w:rsidR="00000000" w:rsidDel="00000000" w:rsidP="00000000" w:rsidRDefault="00000000" w:rsidRPr="00000000" w14:paraId="0000000D">
      <w:pPr>
        <w:pStyle w:val="Heading1"/>
        <w:pageBreakBefore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Algoritam će ispravno raditi ako ima dovoljno stack memorije. Takodje je bitno da se posećena polja nekako obečeže, inače neće biti ispunjen kriterijum završetka u rekurzivnoj proceduri.  Ako nam je matrica iz nekog razloga potrebna za dalje, tada je korisno napraviti kopiju matrice u kojoj se ovo obeležavanje odvija. Takođe zbog pojednostavljenja Flood Fill algoritma dobra taktika je da se cela matrica opšije okvirom od 1 do 2 polja i da se taj okvir označi kao posećen.</w:t>
      </w:r>
    </w:p>
    <w:p w:rsidR="00000000" w:rsidDel="00000000" w:rsidP="00000000" w:rsidRDefault="00000000" w:rsidRPr="00000000" w14:paraId="0000000E">
      <w:pPr>
        <w:pStyle w:val="Heading1"/>
        <w:pageBreakBefore w:val="0"/>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Algoritam je sličan kao u BSF ali je rekurzivan pa ga je samim tim lakše napisati. </w:t>
      </w:r>
    </w:p>
    <w:p w:rsidR="00000000" w:rsidDel="00000000" w:rsidP="00000000" w:rsidRDefault="00000000" w:rsidRPr="00000000" w14:paraId="0000000F">
      <w:pPr>
        <w:pStyle w:val="Heading1"/>
        <w:pageBreakBefore w:val="0"/>
        <w:spacing w:after="0" w:before="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Pustimo DSF iz nekog polja. To podrazumeva posetu njegovog prvog suseda u nekom odabranom smeru (ako do tada nije bio posećen), a zatim suseda od ovog suseda u istom tom smeru itd. Kada vise nema slobodnih suseda u prvoizabranom, prelazi se na sledeći smer. </w:t>
      </w:r>
    </w:p>
    <w:p w:rsidR="00000000" w:rsidDel="00000000" w:rsidP="00000000" w:rsidRDefault="00000000" w:rsidRPr="00000000" w14:paraId="0000001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Arial" w:cs="Arial" w:eastAsia="Arial" w:hAnsi="Arial"/>
          <w:b w:val="0"/>
          <w:sz w:val="24"/>
          <w:szCs w:val="24"/>
          <w:vertAlign w:val="baseline"/>
          <w:rtl w:val="0"/>
        </w:rPr>
        <w:t xml:space="preserve">Ovaj postupak se ponavlja dogod se svi susedi ne posete.</w:t>
      </w:r>
      <w:r w:rsidDel="00000000" w:rsidR="00000000" w:rsidRPr="00000000">
        <w:br w:type="page"/>
      </w:r>
      <w:r w:rsidDel="00000000" w:rsidR="00000000" w:rsidRPr="00000000">
        <w:rPr>
          <w:rtl w:val="0"/>
        </w:rPr>
      </w:r>
    </w:p>
    <w:tbl>
      <w:tblPr>
        <w:tblStyle w:val="Table1"/>
        <w:tblW w:w="5415.000000000001"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1"/>
        <w:gridCol w:w="361"/>
        <w:gridCol w:w="361"/>
        <w:gridCol w:w="361"/>
        <w:gridCol w:w="361"/>
        <w:gridCol w:w="361"/>
        <w:gridCol w:w="361"/>
        <w:gridCol w:w="361"/>
        <w:gridCol w:w="361"/>
        <w:gridCol w:w="361"/>
        <w:gridCol w:w="361"/>
        <w:gridCol w:w="361"/>
        <w:gridCol w:w="361"/>
        <w:gridCol w:w="361"/>
        <w:gridCol w:w="361"/>
        <w:tblGridChange w:id="0">
          <w:tblGrid>
            <w:gridCol w:w="361"/>
            <w:gridCol w:w="361"/>
            <w:gridCol w:w="361"/>
            <w:gridCol w:w="361"/>
            <w:gridCol w:w="361"/>
            <w:gridCol w:w="361"/>
            <w:gridCol w:w="361"/>
            <w:gridCol w:w="361"/>
            <w:gridCol w:w="361"/>
            <w:gridCol w:w="361"/>
            <w:gridCol w:w="361"/>
            <w:gridCol w:w="361"/>
            <w:gridCol w:w="361"/>
            <w:gridCol w:w="361"/>
            <w:gridCol w:w="361"/>
          </w:tblGrid>
        </w:tblGridChange>
      </w:tblGrid>
      <w:tr>
        <w:trPr>
          <w:cantSplit w:val="0"/>
          <w:tblHeader w:val="0"/>
        </w:trPr>
        <w:tc>
          <w:tcPr>
            <w:vAlign w:val="top"/>
          </w:tcPr>
          <w:p w:rsidR="00000000" w:rsidDel="00000000" w:rsidP="00000000" w:rsidRDefault="00000000" w:rsidRPr="00000000" w14:paraId="00000011">
            <w:pPr>
              <w:pStyle w:val="Heading1"/>
              <w:pageBreakBefore w:val="0"/>
              <w:spacing w:after="0" w:before="0" w:lineRule="auto"/>
              <w:rPr>
                <w:rFonts w:ascii="Courier New" w:cs="Courier New" w:eastAsia="Courier New" w:hAnsi="Courier New"/>
                <w:b w:val="0"/>
                <w:sz w:val="24"/>
                <w:szCs w:val="24"/>
                <w:highlight w:val="yellow"/>
                <w:vertAlign w:val="baseline"/>
              </w:rPr>
            </w:pPr>
            <w:r w:rsidDel="00000000" w:rsidR="00000000" w:rsidRPr="00000000">
              <w:rPr>
                <w:rFonts w:ascii="Courier New" w:cs="Courier New" w:eastAsia="Courier New" w:hAnsi="Courier New"/>
                <w:b w:val="0"/>
                <w:sz w:val="24"/>
                <w:szCs w:val="24"/>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01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1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2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2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2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3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3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4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4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5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5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6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6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7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7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8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8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rHeight w:val="315" w:hRule="atLeast"/>
          <w:tblHeader w:val="0"/>
        </w:trPr>
        <w:tc>
          <w:tcPr>
            <w:vAlign w:val="top"/>
          </w:tcPr>
          <w:p w:rsidR="00000000" w:rsidDel="00000000" w:rsidP="00000000" w:rsidRDefault="00000000" w:rsidRPr="00000000" w14:paraId="0000009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9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A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A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B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B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C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C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D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D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2">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r>
        <w:trPr>
          <w:cantSplit w:val="0"/>
          <w:tblHeader w:val="0"/>
        </w:trPr>
        <w:tc>
          <w:tcPr>
            <w:vAlign w:val="top"/>
          </w:tcPr>
          <w:p w:rsidR="00000000" w:rsidDel="00000000" w:rsidP="00000000" w:rsidRDefault="00000000" w:rsidRPr="00000000" w14:paraId="000000E3">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4">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5">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6">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7">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8">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9">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A">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B">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C">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D">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E">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EF">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F0">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c>
          <w:tcPr>
            <w:vAlign w:val="top"/>
          </w:tcPr>
          <w:p w:rsidR="00000000" w:rsidDel="00000000" w:rsidP="00000000" w:rsidRDefault="00000000" w:rsidRPr="00000000" w14:paraId="000000F1">
            <w:pPr>
              <w:pStyle w:val="Heading1"/>
              <w:pageBreakBefore w:val="0"/>
              <w:spacing w:after="0" w:before="0" w:lineRule="auto"/>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0"/>
                <w:sz w:val="24"/>
                <w:szCs w:val="24"/>
                <w:vertAlign w:val="baseline"/>
                <w:rtl w:val="0"/>
              </w:rPr>
              <w:t xml:space="preserve">.</w:t>
            </w:r>
          </w:p>
        </w:tc>
      </w:tr>
    </w:tbl>
    <w:p w:rsidR="00000000" w:rsidDel="00000000" w:rsidP="00000000" w:rsidRDefault="00000000" w:rsidRPr="00000000" w14:paraId="000000F2">
      <w:pPr>
        <w:pStyle w:val="Heading1"/>
        <w:pageBreakBefore w:val="0"/>
        <w:spacing w:after="0" w:before="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3">
      <w:pPr>
        <w:pStyle w:val="Heading1"/>
        <w:pageBreakBefore w:val="0"/>
        <w:spacing w:after="0" w:before="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Implementacija celog algoritma bi bila.</w:t>
      </w:r>
    </w:p>
    <w:p w:rsidR="00000000" w:rsidDel="00000000" w:rsidP="00000000" w:rsidRDefault="00000000" w:rsidRPr="00000000" w14:paraId="000000F4">
      <w:pPr>
        <w:pStyle w:val="Heading1"/>
        <w:pageBreakBefore w:val="0"/>
        <w:spacing w:after="0" w:before="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5">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Const</w:t>
      </w:r>
      <w:r w:rsidDel="00000000" w:rsidR="00000000" w:rsidRPr="00000000">
        <w:rPr>
          <w:rFonts w:ascii="Courier New" w:cs="Courier New" w:eastAsia="Courier New" w:hAnsi="Courier New"/>
          <w:b w:val="0"/>
          <w:color w:val="0000ff"/>
          <w:sz w:val="20"/>
          <w:szCs w:val="20"/>
          <w:vertAlign w:val="baseline"/>
          <w:rtl w:val="0"/>
        </w:rPr>
        <w:t xml:space="preserve"> Dx : array [1..4] of ShortInt = (-1, 0, 1,  0);</w:t>
      </w:r>
    </w:p>
    <w:p w:rsidR="00000000" w:rsidDel="00000000" w:rsidP="00000000" w:rsidRDefault="00000000" w:rsidRPr="00000000" w14:paraId="000000F6">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Dy : array [1..4] of ShortInt = ( 0, 1, 0, -1);</w:t>
      </w:r>
    </w:p>
    <w:p w:rsidR="00000000" w:rsidDel="00000000" w:rsidP="00000000" w:rsidRDefault="00000000" w:rsidRPr="00000000" w14:paraId="000000F7">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Var</w:t>
      </w:r>
      <w:r w:rsidDel="00000000" w:rsidR="00000000" w:rsidRPr="00000000">
        <w:rPr>
          <w:rFonts w:ascii="Courier New" w:cs="Courier New" w:eastAsia="Courier New" w:hAnsi="Courier New"/>
          <w:b w:val="0"/>
          <w:color w:val="0000ff"/>
          <w:sz w:val="20"/>
          <w:szCs w:val="20"/>
          <w:vertAlign w:val="baseline"/>
          <w:rtl w:val="0"/>
        </w:rPr>
        <w:t xml:space="preserve"> Mapa   : array [1..N, 1..M] of Char;   </w:t>
      </w:r>
      <w:r w:rsidDel="00000000" w:rsidR="00000000" w:rsidRPr="00000000">
        <w:rPr>
          <w:rFonts w:ascii="Courier New" w:cs="Courier New" w:eastAsia="Courier New" w:hAnsi="Courier New"/>
          <w:b w:val="0"/>
          <w:color w:val="339966"/>
          <w:sz w:val="20"/>
          <w:szCs w:val="20"/>
          <w:vertAlign w:val="baseline"/>
          <w:rtl w:val="0"/>
        </w:rPr>
        <w:t xml:space="preserve">{ Matrica je dimenzija N x M }</w:t>
      </w:r>
      <w:r w:rsidDel="00000000" w:rsidR="00000000" w:rsidRPr="00000000">
        <w:rPr>
          <w:rtl w:val="0"/>
        </w:rPr>
      </w:r>
    </w:p>
    <w:p w:rsidR="00000000" w:rsidDel="00000000" w:rsidP="00000000" w:rsidRDefault="00000000" w:rsidRPr="00000000" w14:paraId="000000F8">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0F9">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Procedure</w:t>
      </w: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0"/>
          <w:color w:val="ff0000"/>
          <w:sz w:val="20"/>
          <w:szCs w:val="20"/>
          <w:vertAlign w:val="baseline"/>
          <w:rtl w:val="0"/>
        </w:rPr>
        <w:t xml:space="preserve">DFS</w:t>
      </w:r>
      <w:r w:rsidDel="00000000" w:rsidR="00000000" w:rsidRPr="00000000">
        <w:rPr>
          <w:rFonts w:ascii="Courier New" w:cs="Courier New" w:eastAsia="Courier New" w:hAnsi="Courier New"/>
          <w:b w:val="0"/>
          <w:color w:val="0000ff"/>
          <w:sz w:val="20"/>
          <w:szCs w:val="20"/>
          <w:vertAlign w:val="baseline"/>
          <w:rtl w:val="0"/>
        </w:rPr>
        <w:t xml:space="preserve"> (x, y : LongInt);</w:t>
      </w:r>
    </w:p>
    <w:p w:rsidR="00000000" w:rsidDel="00000000" w:rsidP="00000000" w:rsidRDefault="00000000" w:rsidRPr="00000000" w14:paraId="000000FA">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var</w:t>
      </w:r>
      <w:r w:rsidDel="00000000" w:rsidR="00000000" w:rsidRPr="00000000">
        <w:rPr>
          <w:rFonts w:ascii="Courier New" w:cs="Courier New" w:eastAsia="Courier New" w:hAnsi="Courier New"/>
          <w:b w:val="0"/>
          <w:color w:val="0000ff"/>
          <w:sz w:val="20"/>
          <w:szCs w:val="20"/>
          <w:vertAlign w:val="baseline"/>
          <w:rtl w:val="0"/>
        </w:rPr>
        <w:t xml:space="preserve"> Kuda: LongInt;</w:t>
      </w:r>
    </w:p>
    <w:p w:rsidR="00000000" w:rsidDel="00000000" w:rsidP="00000000" w:rsidRDefault="00000000" w:rsidRPr="00000000" w14:paraId="000000FB">
      <w:pPr>
        <w:pStyle w:val="Heading1"/>
        <w:pageBreakBefore w:val="0"/>
        <w:spacing w:after="0" w:before="0" w:lineRule="auto"/>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Begin</w:t>
      </w:r>
      <w:r w:rsidDel="00000000" w:rsidR="00000000" w:rsidRPr="00000000">
        <w:rPr>
          <w:rtl w:val="0"/>
        </w:rPr>
      </w:r>
    </w:p>
    <w:p w:rsidR="00000000" w:rsidDel="00000000" w:rsidP="00000000" w:rsidRDefault="00000000" w:rsidRPr="00000000" w14:paraId="000000FC">
      <w:pPr>
        <w:pStyle w:val="Heading1"/>
        <w:pageBreakBefore w:val="0"/>
        <w:spacing w:after="0" w:before="0" w:lineRule="auto"/>
        <w:rPr>
          <w:rFonts w:ascii="Courier New" w:cs="Courier New" w:eastAsia="Courier New" w:hAnsi="Courier New"/>
          <w:b w:val="0"/>
          <w:color w:val="993366"/>
          <w:sz w:val="20"/>
          <w:szCs w:val="20"/>
          <w:vertAlign w:val="baseline"/>
        </w:rPr>
      </w:pPr>
      <w:r w:rsidDel="00000000" w:rsidR="00000000" w:rsidRPr="00000000">
        <w:rPr>
          <w:rFonts w:ascii="Courier New" w:cs="Courier New" w:eastAsia="Courier New" w:hAnsi="Courier New"/>
          <w:b w:val="0"/>
          <w:color w:val="993366"/>
          <w:sz w:val="20"/>
          <w:szCs w:val="20"/>
          <w:vertAlign w:val="baseline"/>
          <w:rtl w:val="0"/>
        </w:rPr>
        <w:t xml:space="preserve"> </w:t>
      </w:r>
      <w:r w:rsidDel="00000000" w:rsidR="00000000" w:rsidRPr="00000000">
        <w:rPr>
          <w:rFonts w:ascii="Courier New" w:cs="Courier New" w:eastAsia="Courier New" w:hAnsi="Courier New"/>
          <w:b w:val="0"/>
          <w:color w:val="0000ff"/>
          <w:sz w:val="20"/>
          <w:szCs w:val="20"/>
          <w:vertAlign w:val="baseline"/>
          <w:rtl w:val="0"/>
        </w:rPr>
        <w:t xml:space="preserve"> Inc(Brojac</w:t>
      </w:r>
      <w:r w:rsidDel="00000000" w:rsidR="00000000" w:rsidRPr="00000000">
        <w:rPr>
          <w:rFonts w:ascii="Courier New" w:cs="Courier New" w:eastAsia="Courier New" w:hAnsi="Courier New"/>
          <w:b w:val="0"/>
          <w:color w:val="993366"/>
          <w:sz w:val="20"/>
          <w:szCs w:val="20"/>
          <w:vertAlign w:val="baseline"/>
          <w:rtl w:val="0"/>
        </w:rPr>
        <w:t xml:space="preserve">);                </w:t>
      </w:r>
    </w:p>
    <w:p w:rsidR="00000000" w:rsidDel="00000000" w:rsidP="00000000" w:rsidRDefault="00000000" w:rsidRPr="00000000" w14:paraId="000000FD">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993366"/>
          <w:sz w:val="20"/>
          <w:szCs w:val="20"/>
          <w:vertAlign w:val="baseline"/>
          <w:rtl w:val="0"/>
        </w:rPr>
        <w:t xml:space="preserve">  </w:t>
      </w:r>
      <w:r w:rsidDel="00000000" w:rsidR="00000000" w:rsidRPr="00000000">
        <w:rPr>
          <w:rFonts w:ascii="Courier New" w:cs="Courier New" w:eastAsia="Courier New" w:hAnsi="Courier New"/>
          <w:b w:val="0"/>
          <w:color w:val="0000ff"/>
          <w:sz w:val="20"/>
          <w:szCs w:val="20"/>
          <w:vertAlign w:val="baseline"/>
          <w:rtl w:val="0"/>
        </w:rPr>
        <w:t xml:space="preserve">Mapa[x,y]  := '#';</w:t>
      </w:r>
    </w:p>
    <w:p w:rsidR="00000000" w:rsidDel="00000000" w:rsidP="00000000" w:rsidRDefault="00000000" w:rsidRPr="00000000" w14:paraId="000000FE">
      <w:pPr>
        <w:pStyle w:val="Heading1"/>
        <w:pageBreakBefore w:val="0"/>
        <w:spacing w:after="0" w:before="0" w:lineRule="auto"/>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For</w:t>
      </w:r>
      <w:r w:rsidDel="00000000" w:rsidR="00000000" w:rsidRPr="00000000">
        <w:rPr>
          <w:rFonts w:ascii="Courier New" w:cs="Courier New" w:eastAsia="Courier New" w:hAnsi="Courier New"/>
          <w:b w:val="0"/>
          <w:color w:val="0000ff"/>
          <w:sz w:val="20"/>
          <w:szCs w:val="20"/>
          <w:vertAlign w:val="baseline"/>
          <w:rtl w:val="0"/>
        </w:rPr>
        <w:t xml:space="preserve"> Kuda := 1 </w:t>
      </w:r>
      <w:r w:rsidDel="00000000" w:rsidR="00000000" w:rsidRPr="00000000">
        <w:rPr>
          <w:rFonts w:ascii="Courier New" w:cs="Courier New" w:eastAsia="Courier New" w:hAnsi="Courier New"/>
          <w:b w:val="1"/>
          <w:color w:val="0000ff"/>
          <w:sz w:val="20"/>
          <w:szCs w:val="20"/>
          <w:vertAlign w:val="baseline"/>
          <w:rtl w:val="0"/>
        </w:rPr>
        <w:t xml:space="preserve">to</w:t>
      </w:r>
      <w:r w:rsidDel="00000000" w:rsidR="00000000" w:rsidRPr="00000000">
        <w:rPr>
          <w:rFonts w:ascii="Courier New" w:cs="Courier New" w:eastAsia="Courier New" w:hAnsi="Courier New"/>
          <w:b w:val="0"/>
          <w:color w:val="0000ff"/>
          <w:sz w:val="20"/>
          <w:szCs w:val="20"/>
          <w:vertAlign w:val="baseline"/>
          <w:rtl w:val="0"/>
        </w:rPr>
        <w:t xml:space="preserve"> 4 </w:t>
      </w:r>
      <w:r w:rsidDel="00000000" w:rsidR="00000000" w:rsidRPr="00000000">
        <w:rPr>
          <w:rFonts w:ascii="Courier New" w:cs="Courier New" w:eastAsia="Courier New" w:hAnsi="Courier New"/>
          <w:b w:val="1"/>
          <w:color w:val="0000ff"/>
          <w:sz w:val="20"/>
          <w:szCs w:val="20"/>
          <w:vertAlign w:val="baseline"/>
          <w:rtl w:val="0"/>
        </w:rPr>
        <w:t xml:space="preserve">do</w:t>
      </w:r>
      <w:r w:rsidDel="00000000" w:rsidR="00000000" w:rsidRPr="00000000">
        <w:rPr>
          <w:rFonts w:ascii="Courier New" w:cs="Courier New" w:eastAsia="Courier New" w:hAnsi="Courier New"/>
          <w:b w:val="0"/>
          <w:color w:val="ff0000"/>
          <w:sz w:val="20"/>
          <w:szCs w:val="20"/>
          <w:vertAlign w:val="baseline"/>
          <w:rtl w:val="0"/>
        </w:rPr>
        <w:t xml:space="preserve">                     </w:t>
      </w:r>
      <w:r w:rsidDel="00000000" w:rsidR="00000000" w:rsidRPr="00000000">
        <w:rPr>
          <w:rFonts w:ascii="Courier New" w:cs="Courier New" w:eastAsia="Courier New" w:hAnsi="Courier New"/>
          <w:b w:val="0"/>
          <w:color w:val="339966"/>
          <w:sz w:val="20"/>
          <w:szCs w:val="20"/>
          <w:vertAlign w:val="baseline"/>
          <w:rtl w:val="0"/>
        </w:rPr>
        <w:t xml:space="preserve">{za sva 4 smera: Gore, desno, dole, levo }</w:t>
      </w:r>
      <w:r w:rsidDel="00000000" w:rsidR="00000000" w:rsidRPr="00000000">
        <w:rPr>
          <w:rtl w:val="0"/>
        </w:rPr>
      </w:r>
    </w:p>
    <w:p w:rsidR="00000000" w:rsidDel="00000000" w:rsidP="00000000" w:rsidRDefault="00000000" w:rsidRPr="00000000" w14:paraId="000000FF">
      <w:pPr>
        <w:pStyle w:val="Heading1"/>
        <w:pageBreakBefore w:val="0"/>
        <w:spacing w:after="0" w:before="0" w:lineRule="auto"/>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0"/>
          <w:color w:val="ff0000"/>
          <w:sz w:val="20"/>
          <w:szCs w:val="20"/>
          <w:vertAlign w:val="baseline"/>
          <w:rtl w:val="0"/>
        </w:rPr>
        <w:t xml:space="preserve">   </w:t>
      </w:r>
      <w:r w:rsidDel="00000000" w:rsidR="00000000" w:rsidRPr="00000000">
        <w:rPr>
          <w:rFonts w:ascii="Courier New" w:cs="Courier New" w:eastAsia="Courier New" w:hAnsi="Courier New"/>
          <w:b w:val="1"/>
          <w:color w:val="ff0000"/>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if </w:t>
      </w:r>
      <w:r w:rsidDel="00000000" w:rsidR="00000000" w:rsidRPr="00000000">
        <w:rPr>
          <w:rFonts w:ascii="Courier New" w:cs="Courier New" w:eastAsia="Courier New" w:hAnsi="Courier New"/>
          <w:b w:val="0"/>
          <w:color w:val="0000ff"/>
          <w:sz w:val="20"/>
          <w:szCs w:val="20"/>
          <w:vertAlign w:val="baseline"/>
          <w:rtl w:val="0"/>
        </w:rPr>
        <w:t xml:space="preserve">Mapa[x+Dx[Kuda], y+Dy[Kuda]] &lt;&gt; '#'</w:t>
      </w:r>
      <w:r w:rsidDel="00000000" w:rsidR="00000000" w:rsidRPr="00000000">
        <w:rPr>
          <w:rFonts w:ascii="Courier New" w:cs="Courier New" w:eastAsia="Courier New" w:hAnsi="Courier New"/>
          <w:b w:val="0"/>
          <w:color w:val="ff0000"/>
          <w:sz w:val="20"/>
          <w:szCs w:val="20"/>
          <w:vertAlign w:val="baseline"/>
          <w:rtl w:val="0"/>
        </w:rPr>
        <w:t xml:space="preserve">      </w:t>
      </w:r>
      <w:r w:rsidDel="00000000" w:rsidR="00000000" w:rsidRPr="00000000">
        <w:rPr>
          <w:rFonts w:ascii="Courier New" w:cs="Courier New" w:eastAsia="Courier New" w:hAnsi="Courier New"/>
          <w:b w:val="0"/>
          <w:color w:val="339966"/>
          <w:sz w:val="20"/>
          <w:szCs w:val="20"/>
          <w:vertAlign w:val="baseline"/>
          <w:rtl w:val="0"/>
        </w:rPr>
        <w:t xml:space="preserve">{ poseta samo ‘.’}</w:t>
      </w:r>
      <w:r w:rsidDel="00000000" w:rsidR="00000000" w:rsidRPr="00000000">
        <w:rPr>
          <w:rtl w:val="0"/>
        </w:rPr>
      </w:r>
    </w:p>
    <w:p w:rsidR="00000000" w:rsidDel="00000000" w:rsidP="00000000" w:rsidRDefault="00000000" w:rsidRPr="00000000" w14:paraId="00000100">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ff0000"/>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then</w:t>
      </w: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0"/>
          <w:color w:val="ff0000"/>
          <w:sz w:val="20"/>
          <w:szCs w:val="20"/>
          <w:vertAlign w:val="baseline"/>
          <w:rtl w:val="0"/>
        </w:rPr>
        <w:t xml:space="preserve">DFS</w:t>
      </w:r>
      <w:r w:rsidDel="00000000" w:rsidR="00000000" w:rsidRPr="00000000">
        <w:rPr>
          <w:rFonts w:ascii="Courier New" w:cs="Courier New" w:eastAsia="Courier New" w:hAnsi="Courier New"/>
          <w:b w:val="0"/>
          <w:color w:val="0000ff"/>
          <w:sz w:val="20"/>
          <w:szCs w:val="20"/>
          <w:vertAlign w:val="baseline"/>
          <w:rtl w:val="0"/>
        </w:rPr>
        <w:t xml:space="preserve">(Mapa[x+Dx[Kuda], y+Dy[Kuda]]);</w:t>
      </w:r>
    </w:p>
    <w:p w:rsidR="00000000" w:rsidDel="00000000" w:rsidP="00000000" w:rsidRDefault="00000000" w:rsidRPr="00000000" w14:paraId="00000101">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end</w:t>
      </w:r>
      <w:r w:rsidDel="00000000" w:rsidR="00000000" w:rsidRPr="00000000">
        <w:rPr>
          <w:rFonts w:ascii="Courier New" w:cs="Courier New" w:eastAsia="Courier New" w:hAnsi="Courier New"/>
          <w:b w:val="0"/>
          <w:color w:val="0000ff"/>
          <w:sz w:val="20"/>
          <w:szCs w:val="20"/>
          <w:vertAlign w:val="baseline"/>
          <w:rtl w:val="0"/>
        </w:rPr>
        <w:t xml:space="preserve">;</w:t>
      </w:r>
    </w:p>
    <w:p w:rsidR="00000000" w:rsidDel="00000000" w:rsidP="00000000" w:rsidRDefault="00000000" w:rsidRPr="00000000" w14:paraId="00000102">
      <w:pPr>
        <w:pStyle w:val="Heading1"/>
        <w:pageBreakBefore w:val="0"/>
        <w:spacing w:after="0" w:before="0" w:lineRule="auto"/>
        <w:rPr>
          <w:rFonts w:ascii="Courier New" w:cs="Courier New" w:eastAsia="Courier New" w:hAnsi="Courier New"/>
          <w:b w:val="0"/>
          <w:color w:val="339966"/>
          <w:sz w:val="20"/>
          <w:szCs w:val="20"/>
          <w:vertAlign w:val="baseline"/>
        </w:rPr>
      </w:pPr>
      <w:r w:rsidDel="00000000" w:rsidR="00000000" w:rsidRPr="00000000">
        <w:rPr>
          <w:rFonts w:ascii="Courier New" w:cs="Courier New" w:eastAsia="Courier New" w:hAnsi="Courier New"/>
          <w:b w:val="0"/>
          <w:color w:val="339966"/>
          <w:sz w:val="20"/>
          <w:szCs w:val="20"/>
          <w:vertAlign w:val="baseline"/>
          <w:rtl w:val="0"/>
        </w:rPr>
        <w:t xml:space="preserve">{ Po zavrsetku Brojac će sadržati broj praznih polja u prostoru koji sadrži poč. polje.</w:t>
      </w:r>
    </w:p>
    <w:p w:rsidR="00000000" w:rsidDel="00000000" w:rsidP="00000000" w:rsidRDefault="00000000" w:rsidRPr="00000000" w14:paraId="00000103">
      <w:pPr>
        <w:pStyle w:val="Heading1"/>
        <w:pageBreakBefore w:val="0"/>
        <w:spacing w:after="0" w:before="0" w:lineRule="auto"/>
        <w:rPr>
          <w:rFonts w:ascii="Courier New" w:cs="Courier New" w:eastAsia="Courier New" w:hAnsi="Courier New"/>
          <w:b w:val="0"/>
          <w:color w:val="339966"/>
          <w:sz w:val="20"/>
          <w:szCs w:val="20"/>
          <w:vertAlign w:val="baseline"/>
        </w:rPr>
      </w:pPr>
      <w:r w:rsidDel="00000000" w:rsidR="00000000" w:rsidRPr="00000000">
        <w:rPr>
          <w:rFonts w:ascii="Courier New" w:cs="Courier New" w:eastAsia="Courier New" w:hAnsi="Courier New"/>
          <w:b w:val="0"/>
          <w:color w:val="339966"/>
          <w:sz w:val="20"/>
          <w:szCs w:val="20"/>
          <w:vertAlign w:val="baseline"/>
          <w:rtl w:val="0"/>
        </w:rPr>
        <w:t xml:space="preserve">  Ako je Mapa bitna, tada se u DSF-u koristi kopija matrice. }</w:t>
      </w:r>
    </w:p>
    <w:p w:rsidR="00000000" w:rsidDel="00000000" w:rsidP="00000000" w:rsidRDefault="00000000" w:rsidRPr="00000000" w14:paraId="00000104">
      <w:pPr>
        <w:pStyle w:val="Heading1"/>
        <w:pageBreakBefore w:val="0"/>
        <w:spacing w:after="0" w:before="0" w:lineRule="auto"/>
        <w:rPr>
          <w:rFonts w:ascii="Courier New" w:cs="Courier New" w:eastAsia="Courier New" w:hAnsi="Courier New"/>
          <w:b w:val="0"/>
          <w:color w:val="339966"/>
          <w:sz w:val="20"/>
          <w:szCs w:val="20"/>
          <w:vertAlign w:val="baseline"/>
        </w:rPr>
      </w:pPr>
      <w:r w:rsidDel="00000000" w:rsidR="00000000" w:rsidRPr="00000000">
        <w:rPr>
          <w:rtl w:val="0"/>
        </w:rPr>
      </w:r>
    </w:p>
    <w:p w:rsidR="00000000" w:rsidDel="00000000" w:rsidP="00000000" w:rsidRDefault="00000000" w:rsidRPr="00000000" w14:paraId="00000105">
      <w:pPr>
        <w:pStyle w:val="Heading1"/>
        <w:pageBreakBefore w:val="0"/>
        <w:spacing w:after="0" w:before="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Za posetu  svih polja u matrici, pusti se TZV. full DSF:</w:t>
      </w:r>
    </w:p>
    <w:p w:rsidR="00000000" w:rsidDel="00000000" w:rsidP="00000000" w:rsidRDefault="00000000" w:rsidRPr="00000000" w14:paraId="00000106">
      <w:pPr>
        <w:pStyle w:val="Heading1"/>
        <w:pageBreakBefore w:val="0"/>
        <w:spacing w:after="0" w:before="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7">
      <w:pPr>
        <w:pStyle w:val="Heading1"/>
        <w:pageBreakBefore w:val="0"/>
        <w:spacing w:after="0" w:before="0" w:lineRule="auto"/>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Begin</w:t>
      </w:r>
      <w:r w:rsidDel="00000000" w:rsidR="00000000" w:rsidRPr="00000000">
        <w:rPr>
          <w:rtl w:val="0"/>
        </w:rPr>
      </w:r>
    </w:p>
    <w:p w:rsidR="00000000" w:rsidDel="00000000" w:rsidP="00000000" w:rsidRDefault="00000000" w:rsidRPr="00000000" w14:paraId="00000108">
      <w:pPr>
        <w:pStyle w:val="Heading1"/>
        <w:pageBreakBefore w:val="0"/>
        <w:spacing w:after="0" w:before="0" w:lineRule="auto"/>
        <w:rPr>
          <w:rFonts w:ascii="Courier New" w:cs="Courier New" w:eastAsia="Courier New" w:hAnsi="Courier New"/>
          <w:b w:val="0"/>
          <w:color w:val="339966"/>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r w:rsidDel="00000000" w:rsidR="00000000" w:rsidRPr="00000000">
        <w:rPr>
          <w:rFonts w:ascii="Courier New" w:cs="Courier New" w:eastAsia="Courier New" w:hAnsi="Courier New"/>
          <w:b w:val="0"/>
          <w:color w:val="339966"/>
          <w:sz w:val="20"/>
          <w:szCs w:val="20"/>
          <w:vertAlign w:val="baseline"/>
          <w:rtl w:val="0"/>
        </w:rPr>
        <w:t xml:space="preserve">{ učitaju se dimenzije N x M  matrica “Mapa” }</w:t>
      </w:r>
    </w:p>
    <w:p w:rsidR="00000000" w:rsidDel="00000000" w:rsidP="00000000" w:rsidRDefault="00000000" w:rsidRPr="00000000" w14:paraId="00000109">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For</w:t>
      </w:r>
      <w:r w:rsidDel="00000000" w:rsidR="00000000" w:rsidRPr="00000000">
        <w:rPr>
          <w:rFonts w:ascii="Courier New" w:cs="Courier New" w:eastAsia="Courier New" w:hAnsi="Courier New"/>
          <w:b w:val="0"/>
          <w:color w:val="0000ff"/>
          <w:sz w:val="20"/>
          <w:szCs w:val="20"/>
          <w:vertAlign w:val="baseline"/>
          <w:rtl w:val="0"/>
        </w:rPr>
        <w:t xml:space="preserve"> i := 1 </w:t>
      </w:r>
      <w:r w:rsidDel="00000000" w:rsidR="00000000" w:rsidRPr="00000000">
        <w:rPr>
          <w:rFonts w:ascii="Courier New" w:cs="Courier New" w:eastAsia="Courier New" w:hAnsi="Courier New"/>
          <w:b w:val="1"/>
          <w:color w:val="0000ff"/>
          <w:sz w:val="20"/>
          <w:szCs w:val="20"/>
          <w:vertAlign w:val="baseline"/>
          <w:rtl w:val="0"/>
        </w:rPr>
        <w:t xml:space="preserve">to</w:t>
      </w:r>
      <w:r w:rsidDel="00000000" w:rsidR="00000000" w:rsidRPr="00000000">
        <w:rPr>
          <w:rFonts w:ascii="Courier New" w:cs="Courier New" w:eastAsia="Courier New" w:hAnsi="Courier New"/>
          <w:b w:val="0"/>
          <w:color w:val="0000ff"/>
          <w:sz w:val="20"/>
          <w:szCs w:val="20"/>
          <w:vertAlign w:val="baseline"/>
          <w:rtl w:val="0"/>
        </w:rPr>
        <w:t xml:space="preserve"> N </w:t>
      </w:r>
      <w:r w:rsidDel="00000000" w:rsidR="00000000" w:rsidRPr="00000000">
        <w:rPr>
          <w:rFonts w:ascii="Courier New" w:cs="Courier New" w:eastAsia="Courier New" w:hAnsi="Courier New"/>
          <w:b w:val="1"/>
          <w:color w:val="0000ff"/>
          <w:sz w:val="20"/>
          <w:szCs w:val="20"/>
          <w:vertAlign w:val="baseline"/>
          <w:rtl w:val="0"/>
        </w:rPr>
        <w:t xml:space="preserve">do</w:t>
      </w:r>
      <w:r w:rsidDel="00000000" w:rsidR="00000000" w:rsidRPr="00000000">
        <w:rPr>
          <w:rtl w:val="0"/>
        </w:rPr>
      </w:r>
    </w:p>
    <w:p w:rsidR="00000000" w:rsidDel="00000000" w:rsidP="00000000" w:rsidRDefault="00000000" w:rsidRPr="00000000" w14:paraId="0000010A">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For</w:t>
      </w:r>
      <w:r w:rsidDel="00000000" w:rsidR="00000000" w:rsidRPr="00000000">
        <w:rPr>
          <w:rFonts w:ascii="Courier New" w:cs="Courier New" w:eastAsia="Courier New" w:hAnsi="Courier New"/>
          <w:b w:val="0"/>
          <w:color w:val="0000ff"/>
          <w:sz w:val="20"/>
          <w:szCs w:val="20"/>
          <w:vertAlign w:val="baseline"/>
          <w:rtl w:val="0"/>
        </w:rPr>
        <w:t xml:space="preserve"> j:= 1 </w:t>
      </w:r>
      <w:r w:rsidDel="00000000" w:rsidR="00000000" w:rsidRPr="00000000">
        <w:rPr>
          <w:rFonts w:ascii="Courier New" w:cs="Courier New" w:eastAsia="Courier New" w:hAnsi="Courier New"/>
          <w:b w:val="1"/>
          <w:color w:val="0000ff"/>
          <w:sz w:val="20"/>
          <w:szCs w:val="20"/>
          <w:vertAlign w:val="baseline"/>
          <w:rtl w:val="0"/>
        </w:rPr>
        <w:t xml:space="preserve">to</w:t>
      </w:r>
      <w:r w:rsidDel="00000000" w:rsidR="00000000" w:rsidRPr="00000000">
        <w:rPr>
          <w:rFonts w:ascii="Courier New" w:cs="Courier New" w:eastAsia="Courier New" w:hAnsi="Courier New"/>
          <w:b w:val="0"/>
          <w:color w:val="0000ff"/>
          <w:sz w:val="20"/>
          <w:szCs w:val="20"/>
          <w:vertAlign w:val="baseline"/>
          <w:rtl w:val="0"/>
        </w:rPr>
        <w:t xml:space="preserve"> M </w:t>
      </w:r>
      <w:r w:rsidDel="00000000" w:rsidR="00000000" w:rsidRPr="00000000">
        <w:rPr>
          <w:rFonts w:ascii="Courier New" w:cs="Courier New" w:eastAsia="Courier New" w:hAnsi="Courier New"/>
          <w:b w:val="1"/>
          <w:color w:val="0000ff"/>
          <w:sz w:val="20"/>
          <w:szCs w:val="20"/>
          <w:vertAlign w:val="baseline"/>
          <w:rtl w:val="0"/>
        </w:rPr>
        <w:t xml:space="preserve">do</w:t>
      </w:r>
      <w:r w:rsidDel="00000000" w:rsidR="00000000" w:rsidRPr="00000000">
        <w:rPr>
          <w:rtl w:val="0"/>
        </w:rPr>
      </w:r>
    </w:p>
    <w:p w:rsidR="00000000" w:rsidDel="00000000" w:rsidP="00000000" w:rsidRDefault="00000000" w:rsidRPr="00000000" w14:paraId="0000010B">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If</w:t>
      </w:r>
      <w:r w:rsidDel="00000000" w:rsidR="00000000" w:rsidRPr="00000000">
        <w:rPr>
          <w:rFonts w:ascii="Courier New" w:cs="Courier New" w:eastAsia="Courier New" w:hAnsi="Courier New"/>
          <w:b w:val="0"/>
          <w:color w:val="0000ff"/>
          <w:sz w:val="20"/>
          <w:szCs w:val="20"/>
          <w:vertAlign w:val="baseline"/>
          <w:rtl w:val="0"/>
        </w:rPr>
        <w:t xml:space="preserve"> Mapa[i,j] &lt;&gt; ‘#’</w:t>
      </w:r>
    </w:p>
    <w:p w:rsidR="00000000" w:rsidDel="00000000" w:rsidP="00000000" w:rsidRDefault="00000000" w:rsidRPr="00000000" w14:paraId="0000010C">
      <w:pPr>
        <w:pStyle w:val="Heading1"/>
        <w:pageBreakBefore w:val="0"/>
        <w:spacing w:after="0" w:before="0" w:lineRule="auto"/>
        <w:rPr>
          <w:rFonts w:ascii="Courier New" w:cs="Courier New" w:eastAsia="Courier New" w:hAnsi="Courier New"/>
          <w:b w:val="0"/>
          <w:color w:val="339966"/>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1"/>
          <w:color w:val="0000ff"/>
          <w:sz w:val="20"/>
          <w:szCs w:val="20"/>
          <w:vertAlign w:val="baseline"/>
          <w:rtl w:val="0"/>
        </w:rPr>
        <w:t xml:space="preserve">Then</w:t>
      </w: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Fonts w:ascii="Courier New" w:cs="Courier New" w:eastAsia="Courier New" w:hAnsi="Courier New"/>
          <w:b w:val="0"/>
          <w:color w:val="ff0000"/>
          <w:sz w:val="20"/>
          <w:szCs w:val="20"/>
          <w:vertAlign w:val="baseline"/>
          <w:rtl w:val="0"/>
        </w:rPr>
        <w:t xml:space="preserve">DSF</w:t>
      </w:r>
      <w:r w:rsidDel="00000000" w:rsidR="00000000" w:rsidRPr="00000000">
        <w:rPr>
          <w:rFonts w:ascii="Courier New" w:cs="Courier New" w:eastAsia="Courier New" w:hAnsi="Courier New"/>
          <w:b w:val="0"/>
          <w:color w:val="0000ff"/>
          <w:sz w:val="20"/>
          <w:szCs w:val="20"/>
          <w:vertAlign w:val="baseline"/>
          <w:rtl w:val="0"/>
        </w:rPr>
        <w:t xml:space="preserve">(i,j);     </w:t>
      </w:r>
      <w:r w:rsidDel="00000000" w:rsidR="00000000" w:rsidRPr="00000000">
        <w:rPr>
          <w:rFonts w:ascii="Courier New" w:cs="Courier New" w:eastAsia="Courier New" w:hAnsi="Courier New"/>
          <w:b w:val="0"/>
          <w:sz w:val="20"/>
          <w:szCs w:val="20"/>
          <w:vertAlign w:val="baseline"/>
          <w:rtl w:val="0"/>
        </w:rPr>
        <w:t xml:space="preserve">  </w:t>
      </w:r>
      <w:r w:rsidDel="00000000" w:rsidR="00000000" w:rsidRPr="00000000">
        <w:rPr>
          <w:rFonts w:ascii="Courier New" w:cs="Courier New" w:eastAsia="Courier New" w:hAnsi="Courier New"/>
          <w:b w:val="0"/>
          <w:color w:val="339966"/>
          <w:sz w:val="20"/>
          <w:szCs w:val="20"/>
          <w:vertAlign w:val="baseline"/>
          <w:rtl w:val="0"/>
        </w:rPr>
        <w:t xml:space="preserve">{ ovde se mogu setovati parcijalne sume brojači i sl.}</w:t>
      </w:r>
      <w:r w:rsidDel="00000000" w:rsidR="00000000" w:rsidRPr="00000000">
        <w:rPr>
          <w:rFonts w:ascii="Courier New" w:cs="Courier New" w:eastAsia="Courier New" w:hAnsi="Courier New"/>
          <w:b w:val="0"/>
          <w:color w:val="0000ff"/>
          <w:sz w:val="20"/>
          <w:szCs w:val="20"/>
          <w:vertAlign w:val="baseline"/>
          <w:rtl w:val="0"/>
        </w:rPr>
        <w:t xml:space="preserve">   </w:t>
      </w:r>
      <w:r w:rsidDel="00000000" w:rsidR="00000000" w:rsidRPr="00000000">
        <w:rPr>
          <w:rtl w:val="0"/>
        </w:rPr>
      </w:r>
    </w:p>
    <w:p w:rsidR="00000000" w:rsidDel="00000000" w:rsidP="00000000" w:rsidRDefault="00000000" w:rsidRPr="00000000" w14:paraId="0000010D">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0"/>
          <w:color w:val="0000ff"/>
          <w:sz w:val="20"/>
          <w:szCs w:val="20"/>
          <w:vertAlign w:val="baseline"/>
          <w:rtl w:val="0"/>
        </w:rPr>
        <w:t xml:space="preserve">     </w:t>
      </w:r>
    </w:p>
    <w:p w:rsidR="00000000" w:rsidDel="00000000" w:rsidP="00000000" w:rsidRDefault="00000000" w:rsidRPr="00000000" w14:paraId="0000010E">
      <w:pPr>
        <w:pStyle w:val="Heading1"/>
        <w:pageBreakBefore w:val="0"/>
        <w:spacing w:after="0" w:before="0" w:lineRule="auto"/>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End</w:t>
      </w:r>
      <w:r w:rsidDel="00000000" w:rsidR="00000000" w:rsidRPr="00000000">
        <w:rPr>
          <w:rFonts w:ascii="Courier New" w:cs="Courier New" w:eastAsia="Courier New" w:hAnsi="Courier New"/>
          <w:b w:val="0"/>
          <w:color w:val="0000ff"/>
          <w:sz w:val="20"/>
          <w:szCs w:val="20"/>
          <w:vertAlign w:val="baseline"/>
          <w:rtl w:val="0"/>
        </w:rPr>
        <w:t xml:space="preserve">.</w:t>
      </w:r>
    </w:p>
    <w:sectPr>
      <w:pgSz w:h="15840" w:w="12240" w:orient="portrait"/>
      <w:pgMar w:bottom="719" w:top="36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