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48"/>
          <w:szCs w:val="48"/>
          <w:vertAlign w:val="baseline"/>
        </w:rPr>
      </w:pPr>
      <w:r w:rsidDel="00000000" w:rsidR="00000000" w:rsidRPr="00000000">
        <w:rPr>
          <w:sz w:val="48"/>
          <w:szCs w:val="48"/>
          <w:vertAlign w:val="baseline"/>
          <w:rtl w:val="0"/>
        </w:rPr>
        <w:t xml:space="preserve">Naredba ciklusa</w:t>
      </w:r>
    </w:p>
    <w:p w:rsidR="00000000" w:rsidDel="00000000" w:rsidP="00000000" w:rsidRDefault="00000000" w:rsidRPr="00000000" w14:paraId="0000000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Ko ovo ne zna, kec.</w:t>
      </w:r>
    </w:p>
    <w:p w:rsidR="00000000" w:rsidDel="00000000" w:rsidP="00000000" w:rsidRDefault="00000000" w:rsidRPr="00000000" w14:paraId="0000000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color="000000" w:space="3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c0c0c0" w:val="clea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for (deo 1; deo 2; deo 3) {</w:t>
        <w:br w:type="textWrapping"/>
        <w:t xml:space="preserve">    bloknaredbi;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Deo 1 predstavlja </w:t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postavljanje brojacke promenljive na neku polaznu vrednost</w:t>
      </w:r>
      <w:r w:rsidDel="00000000" w:rsidR="00000000" w:rsidRPr="00000000">
        <w:rPr>
          <w:vertAlign w:val="baseline"/>
          <w:rtl w:val="0"/>
        </w:rPr>
        <w:t xml:space="preserve">. Ako se ta promenljiva odmah tu i deklariše, oblast njenog važenja je samo unutar ciklusa for.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Deo 2 je </w:t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logički izraz</w:t>
      </w:r>
      <w:r w:rsidDel="00000000" w:rsidR="00000000" w:rsidRPr="00000000">
        <w:rPr>
          <w:vertAlign w:val="baseline"/>
          <w:rtl w:val="0"/>
        </w:rPr>
        <w:t xml:space="preserve"> . Izvršavanje bloka naredbi će se ponavljati dogod je ovaj izraz tačan.</w:t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Deo 3 je naredba kojom odredjujemo način promene brojačke promenljive.</w:t>
      </w:r>
    </w:p>
    <w:p w:rsidR="00000000" w:rsidDel="00000000" w:rsidP="00000000" w:rsidRDefault="00000000" w:rsidRPr="00000000" w14:paraId="0000000A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Izvršavanje naredbe for: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izvrši se naredba iz dela 1;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Ako je logič ki izraz iz dela 2 netačan, naredba for završava a ako je tačan tada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izvrši se blok naredbi .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odradi se deo 3, 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i vrati se na korak 2.</w:t>
      </w:r>
    </w:p>
    <w:p w:rsidR="00000000" w:rsidDel="00000000" w:rsidP="00000000" w:rsidRDefault="00000000" w:rsidRPr="00000000" w14:paraId="00000010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vertAlign w:val="baseline"/>
        </w:rPr>
      </w:pPr>
      <w:r w:rsidDel="00000000" w:rsidR="00000000" w:rsidRPr="00000000">
        <w:rPr>
          <w:b w:val="1"/>
          <w:color w:val="0000ff"/>
          <w:sz w:val="28"/>
          <w:szCs w:val="28"/>
          <w:vertAlign w:val="baseline"/>
          <w:rtl w:val="0"/>
        </w:rPr>
        <w:t xml:space="preserve">for (int i=1; i&lt;=100; i++) {</w:t>
        <w:br w:type="textWrapping"/>
        <w:t xml:space="preserve">    printf(“%d\n”,i);</w:t>
        <w:br w:type="textWrapping"/>
        <w:t xml:space="preserve">}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Ovo će da ispiše brojeve od 1 do 100 jedan ispod drugog </w:t>
      </w:r>
    </w:p>
    <w:p w:rsidR="00000000" w:rsidDel="00000000" w:rsidP="00000000" w:rsidRDefault="00000000" w:rsidRPr="00000000" w14:paraId="0000001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vertAlign w:val="baseline"/>
        </w:rPr>
      </w:pPr>
      <w:r w:rsidDel="00000000" w:rsidR="00000000" w:rsidRPr="00000000">
        <w:rPr>
          <w:b w:val="1"/>
          <w:color w:val="0000ff"/>
          <w:sz w:val="28"/>
          <w:szCs w:val="28"/>
          <w:vertAlign w:val="baseline"/>
          <w:rtl w:val="0"/>
        </w:rPr>
        <w:t xml:space="preserve">for (int i=1; i&lt;=1000000000; i*=2) {</w:t>
        <w:br w:type="textWrapping"/>
        <w:t xml:space="preserve">    printf(“%d\n”,i);</w:t>
        <w:br w:type="textWrapping"/>
        <w:t xml:space="preserve">}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Ovo će da ispiše sve stepene dvojke od 2</w:t>
      </w:r>
      <w:r w:rsidDel="00000000" w:rsidR="00000000" w:rsidRPr="00000000">
        <w:rPr>
          <w:vertAlign w:val="superscript"/>
          <w:rtl w:val="0"/>
        </w:rPr>
        <w:t xml:space="preserve">0</w:t>
      </w:r>
      <w:r w:rsidDel="00000000" w:rsidR="00000000" w:rsidRPr="00000000">
        <w:rPr>
          <w:vertAlign w:val="baseline"/>
          <w:rtl w:val="0"/>
        </w:rPr>
        <w:t xml:space="preserve"> do 2</w:t>
      </w:r>
      <w:r w:rsidDel="00000000" w:rsidR="00000000" w:rsidRPr="00000000">
        <w:rPr>
          <w:vertAlign w:val="superscript"/>
          <w:rtl w:val="0"/>
        </w:rPr>
        <w:t xml:space="preserve">29</w:t>
      </w:r>
      <w:r w:rsidDel="00000000" w:rsidR="00000000" w:rsidRPr="00000000">
        <w:rPr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16">
      <w:pPr>
        <w:pageBreakBefore w:val="0"/>
        <w:rPr>
          <w:b w:val="0"/>
          <w:color w:val="0000ff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260" w:right="12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