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856C3" w:rsidR="00D750B1" w:rsidP="00D750B1" w:rsidRDefault="006E13EE" w14:paraId="256B5C6D" w14:textId="0E8AA05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H-Art</w:t>
      </w:r>
    </w:p>
    <w:p w:rsidRPr="00F64B26" w:rsidR="006E13EE" w:rsidP="006E13EE" w:rsidRDefault="006E13EE" w14:paraId="293DAB72" w14:textId="7777777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t>Ekskluzivna</w:t>
      </w:r>
      <w:proofErr w:type="spellEnd"/>
      <w:r>
        <w:t xml:space="preserve"> </w:t>
      </w:r>
      <w:proofErr w:type="spellStart"/>
      <w:r>
        <w:t>umetnička</w:t>
      </w:r>
      <w:proofErr w:type="spellEnd"/>
      <w:r>
        <w:t xml:space="preserve"> </w:t>
      </w:r>
      <w:proofErr w:type="spellStart"/>
      <w:r>
        <w:t>aukcijska</w:t>
      </w:r>
      <w:proofErr w:type="spellEnd"/>
      <w:r>
        <w:t xml:space="preserve"> </w:t>
      </w:r>
      <w:proofErr w:type="spellStart"/>
      <w:r>
        <w:t>kuća</w:t>
      </w:r>
      <w:proofErr w:type="spellEnd"/>
    </w:p>
    <w:p w:rsidRPr="005856C3" w:rsidR="00D750B1" w:rsidP="00D750B1" w:rsidRDefault="00D750B1" w14:paraId="0CF82244" w14:textId="77777777">
      <w:pPr>
        <w:pStyle w:val="Title"/>
        <w:jc w:val="right"/>
        <w:rPr>
          <w:lang w:val="sr-Latn-CS"/>
        </w:rPr>
      </w:pPr>
      <w:r w:rsidRPr="005856C3">
        <w:rPr>
          <w:lang w:val="sr-Latn-CS"/>
        </w:rPr>
        <w:t xml:space="preserve"> </w:t>
      </w:r>
    </w:p>
    <w:p w:rsidRPr="005856C3" w:rsidR="00D750B1" w:rsidP="00D750B1" w:rsidRDefault="00A426FE" w14:paraId="264747EC" w14:textId="77777777">
      <w:pPr>
        <w:pStyle w:val="Title"/>
        <w:jc w:val="right"/>
        <w:rPr>
          <w:lang w:val="sr-Latn-CS"/>
        </w:rPr>
      </w:pPr>
      <w:r>
        <w:rPr>
          <w:lang w:val="sr-Latn-CS"/>
        </w:rPr>
        <w:t>A</w:t>
      </w:r>
      <w:r w:rsidRPr="005856C3" w:rsidR="00D750B1">
        <w:rPr>
          <w:lang w:val="sr-Latn-CS"/>
        </w:rPr>
        <w:t>rhitekturni projekat</w:t>
      </w:r>
    </w:p>
    <w:p w:rsidRPr="005856C3" w:rsidR="00743100" w:rsidRDefault="00743100" w14:paraId="179EEB93" w14:textId="77777777">
      <w:pPr>
        <w:pStyle w:val="Title"/>
        <w:jc w:val="right"/>
        <w:rPr>
          <w:lang w:val="sr-Latn-CS"/>
        </w:rPr>
      </w:pPr>
    </w:p>
    <w:p w:rsidRPr="005856C3" w:rsidR="00743100" w:rsidP="00D750B1" w:rsidRDefault="00743100" w14:paraId="46C01AC7" w14:textId="77777777">
      <w:pPr>
        <w:pStyle w:val="Title"/>
        <w:jc w:val="right"/>
        <w:rPr>
          <w:sz w:val="28"/>
          <w:lang w:val="sr-Latn-CS"/>
        </w:rPr>
      </w:pPr>
      <w:r w:rsidRPr="005856C3">
        <w:rPr>
          <w:sz w:val="28"/>
          <w:lang w:val="sr-Latn-CS"/>
        </w:rPr>
        <w:t>Ver</w:t>
      </w:r>
      <w:r w:rsidRPr="005856C3" w:rsidR="00D750B1">
        <w:rPr>
          <w:sz w:val="28"/>
          <w:lang w:val="sr-Latn-CS"/>
        </w:rPr>
        <w:t>zija</w:t>
      </w:r>
      <w:r w:rsidRPr="005856C3">
        <w:rPr>
          <w:sz w:val="28"/>
          <w:lang w:val="sr-Latn-CS"/>
        </w:rPr>
        <w:t xml:space="preserve"> 1.0</w:t>
      </w:r>
    </w:p>
    <w:p w:rsidRPr="005856C3" w:rsidR="00743100" w:rsidRDefault="00743100" w14:paraId="52D01CDB" w14:textId="77777777">
      <w:pPr>
        <w:pStyle w:val="Title"/>
        <w:rPr>
          <w:sz w:val="28"/>
          <w:lang w:val="sr-Latn-CS"/>
        </w:rPr>
        <w:sectPr w:rsidRPr="005856C3" w:rsidR="00743100" w:rsidSect="00DF0704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9" w:footer="709" w:gutter="0"/>
          <w:cols w:space="708"/>
          <w:vAlign w:val="center"/>
        </w:sectPr>
      </w:pPr>
    </w:p>
    <w:p w:rsidRPr="005856C3" w:rsidR="00743100" w:rsidRDefault="00D750B1" w14:paraId="14EFF23A" w14:textId="77777777">
      <w:pPr>
        <w:pStyle w:val="Title"/>
        <w:rPr>
          <w:lang w:val="sr-Latn-CS"/>
        </w:rPr>
      </w:pPr>
      <w:r w:rsidRPr="005856C3">
        <w:rPr>
          <w:lang w:val="sr-Latn-CS"/>
        </w:rPr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5856C3" w:rsidR="00743100" w14:paraId="6DEAD6F0" w14:textId="77777777">
        <w:tc>
          <w:tcPr>
            <w:tcW w:w="2304" w:type="dxa"/>
          </w:tcPr>
          <w:p w:rsidRPr="005856C3" w:rsidR="00743100" w:rsidRDefault="00D750B1" w14:paraId="542C476D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5856C3" w:rsidR="00743100" w:rsidRDefault="00743100" w14:paraId="41BD0ED1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Ver</w:t>
            </w:r>
            <w:r w:rsidRPr="005856C3" w:rsidR="00D750B1">
              <w:rPr>
                <w:b/>
                <w:lang w:val="sr-Latn-CS"/>
              </w:rPr>
              <w:t>zija</w:t>
            </w:r>
          </w:p>
        </w:tc>
        <w:tc>
          <w:tcPr>
            <w:tcW w:w="3744" w:type="dxa"/>
          </w:tcPr>
          <w:p w:rsidRPr="005856C3" w:rsidR="00743100" w:rsidRDefault="00D750B1" w14:paraId="0CEE4930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5856C3" w:rsidR="00743100" w:rsidRDefault="00D750B1" w14:paraId="2C7A6113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Autor</w:t>
            </w:r>
          </w:p>
        </w:tc>
      </w:tr>
      <w:tr w:rsidRPr="005856C3" w:rsidR="00743100" w14:paraId="40233E13" w14:textId="77777777">
        <w:tc>
          <w:tcPr>
            <w:tcW w:w="2304" w:type="dxa"/>
          </w:tcPr>
          <w:p w:rsidRPr="005856C3" w:rsidR="00743100" w:rsidRDefault="00743100" w14:paraId="6544A880" w14:textId="032521F9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2</w:t>
            </w:r>
            <w:r w:rsidR="006E13EE">
              <w:rPr>
                <w:lang w:val="sr-Latn-CS"/>
              </w:rPr>
              <w:t>7</w:t>
            </w:r>
            <w:r w:rsidRPr="005856C3" w:rsidR="00D750B1">
              <w:rPr>
                <w:lang w:val="sr-Latn-CS"/>
              </w:rPr>
              <w:t>.04.20</w:t>
            </w:r>
            <w:r w:rsidR="00C72F8D">
              <w:rPr>
                <w:lang w:val="sr-Latn-CS"/>
              </w:rPr>
              <w:t>24</w:t>
            </w:r>
            <w:r w:rsidRPr="005856C3" w:rsidR="00D750B1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Pr="005856C3" w:rsidR="00743100" w:rsidRDefault="00743100" w14:paraId="16012552" w14:textId="77777777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5856C3" w:rsidR="00743100" w:rsidRDefault="00D750B1" w14:paraId="45018711" w14:textId="77777777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Pr="005856C3" w:rsidR="00D750B1" w:rsidP="00D750B1" w:rsidRDefault="006E13EE" w14:paraId="66A76D91" w14:textId="39D2D7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</w:t>
            </w:r>
            <w:r w:rsidRPr="005856C3" w:rsidR="00D750B1">
              <w:rPr>
                <w:lang w:val="sr-Latn-CS"/>
              </w:rPr>
              <w:t xml:space="preserve">, </w:t>
            </w:r>
            <w:r>
              <w:rPr>
                <w:lang w:val="sr-Latn-RS"/>
              </w:rPr>
              <w:t>Đorđe</w:t>
            </w:r>
            <w:r w:rsidRPr="005856C3" w:rsidR="00D750B1">
              <w:rPr>
                <w:lang w:val="sr-Latn-CS"/>
              </w:rPr>
              <w:t xml:space="preserve">, </w:t>
            </w:r>
            <w:r>
              <w:rPr>
                <w:lang w:val="sr-Latn-CS"/>
              </w:rPr>
              <w:t>Andjela</w:t>
            </w:r>
          </w:p>
        </w:tc>
      </w:tr>
      <w:tr w:rsidRPr="005856C3" w:rsidR="00743100" w14:paraId="0759CA89" w14:textId="77777777">
        <w:tc>
          <w:tcPr>
            <w:tcW w:w="2304" w:type="dxa"/>
          </w:tcPr>
          <w:p w:rsidRPr="005856C3" w:rsidR="00743100" w:rsidRDefault="00743100" w14:paraId="2311360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5856C3" w:rsidR="00743100" w:rsidRDefault="00743100" w14:paraId="6653275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5856C3" w:rsidR="00743100" w:rsidRDefault="00743100" w14:paraId="1F197BFE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5856C3" w:rsidR="00743100" w:rsidRDefault="00743100" w14:paraId="2FB68003" w14:textId="77777777">
            <w:pPr>
              <w:pStyle w:val="Tabletext"/>
              <w:rPr>
                <w:lang w:val="sr-Latn-CS"/>
              </w:rPr>
            </w:pPr>
          </w:p>
        </w:tc>
      </w:tr>
      <w:tr w:rsidRPr="005856C3" w:rsidR="00743100" w14:paraId="48F91856" w14:textId="77777777">
        <w:tc>
          <w:tcPr>
            <w:tcW w:w="2304" w:type="dxa"/>
          </w:tcPr>
          <w:p w:rsidRPr="005856C3" w:rsidR="00743100" w:rsidRDefault="00743100" w14:paraId="1ABB9C46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5856C3" w:rsidR="00743100" w:rsidRDefault="00743100" w14:paraId="2A66ED3E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5856C3" w:rsidR="00743100" w:rsidRDefault="00743100" w14:paraId="49A825C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5856C3" w:rsidR="00743100" w:rsidRDefault="00743100" w14:paraId="52BD7332" w14:textId="77777777">
            <w:pPr>
              <w:pStyle w:val="Tabletext"/>
              <w:rPr>
                <w:lang w:val="sr-Latn-CS"/>
              </w:rPr>
            </w:pPr>
          </w:p>
        </w:tc>
      </w:tr>
      <w:tr w:rsidRPr="005856C3" w:rsidR="00743100" w14:paraId="06E32243" w14:textId="77777777">
        <w:tc>
          <w:tcPr>
            <w:tcW w:w="2304" w:type="dxa"/>
          </w:tcPr>
          <w:p w:rsidRPr="005856C3" w:rsidR="00743100" w:rsidRDefault="00743100" w14:paraId="1727668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5856C3" w:rsidR="00743100" w:rsidRDefault="00743100" w14:paraId="5D95D16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5856C3" w:rsidR="00743100" w:rsidRDefault="00743100" w14:paraId="578EBC9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5856C3" w:rsidR="00743100" w:rsidRDefault="00743100" w14:paraId="19E525AD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5856C3" w:rsidR="00743100" w:rsidRDefault="00743100" w14:paraId="52A61199" w14:textId="77777777">
      <w:pPr>
        <w:rPr>
          <w:lang w:val="sr-Latn-CS"/>
        </w:rPr>
      </w:pPr>
    </w:p>
    <w:p w:rsidRPr="005856C3" w:rsidR="00743100" w:rsidP="00D750B1" w:rsidRDefault="00743100" w14:paraId="47FDE955" w14:textId="77777777">
      <w:pPr>
        <w:pStyle w:val="Title"/>
        <w:rPr>
          <w:lang w:val="sr-Latn-CS"/>
        </w:rPr>
      </w:pPr>
      <w:r w:rsidRPr="005856C3">
        <w:rPr>
          <w:lang w:val="sr-Latn-CS"/>
        </w:rPr>
        <w:br w:type="page"/>
      </w:r>
      <w:r w:rsidRPr="005856C3" w:rsidR="00D750B1">
        <w:rPr>
          <w:lang w:val="sr-Latn-CS"/>
        </w:rPr>
        <w:t>Sadržaj</w:t>
      </w:r>
    </w:p>
    <w:p w:rsidR="00023451" w:rsidRDefault="00743100" w14:paraId="72ED380B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5856C3">
        <w:rPr>
          <w:b/>
          <w:lang w:val="sr-Latn-CS"/>
        </w:rPr>
        <w:fldChar w:fldCharType="begin"/>
      </w:r>
      <w:r w:rsidRPr="005856C3">
        <w:rPr>
          <w:b/>
          <w:lang w:val="sr-Latn-CS"/>
        </w:rPr>
        <w:instrText xml:space="preserve"> TOC \o "1-3" </w:instrText>
      </w:r>
      <w:r w:rsidRPr="005856C3">
        <w:rPr>
          <w:b/>
          <w:lang w:val="sr-Latn-CS"/>
        </w:rPr>
        <w:fldChar w:fldCharType="separate"/>
      </w:r>
      <w:r w:rsidRPr="00D760DD" w:rsidR="00023451">
        <w:rPr>
          <w:noProof/>
          <w:lang w:val="sr-Latn-CS"/>
        </w:rPr>
        <w:t>1.</w:t>
      </w:r>
      <w:r w:rsidR="00023451">
        <w:rPr>
          <w:noProof/>
          <w:sz w:val="24"/>
          <w:szCs w:val="24"/>
          <w:lang w:val="sr-Cyrl-CS" w:eastAsia="sr-Cyrl-CS"/>
        </w:rPr>
        <w:tab/>
      </w:r>
      <w:r w:rsidRPr="00D760DD" w:rsidR="00023451">
        <w:rPr>
          <w:noProof/>
          <w:lang w:val="sr-Latn-CS"/>
        </w:rPr>
        <w:t>Cilj dokumenta</w:t>
      </w:r>
      <w:r w:rsidR="00023451">
        <w:rPr>
          <w:noProof/>
        </w:rPr>
        <w:tab/>
      </w:r>
      <w:r w:rsidR="00023451">
        <w:rPr>
          <w:noProof/>
        </w:rPr>
        <w:fldChar w:fldCharType="begin"/>
      </w:r>
      <w:r w:rsidR="00023451">
        <w:rPr>
          <w:noProof/>
        </w:rPr>
        <w:instrText xml:space="preserve"> PAGEREF _Toc258522624 \h </w:instrText>
      </w:r>
      <w:r w:rsidR="00023451">
        <w:rPr>
          <w:noProof/>
        </w:rPr>
      </w:r>
      <w:r w:rsidR="00023451">
        <w:rPr>
          <w:noProof/>
        </w:rPr>
        <w:fldChar w:fldCharType="separate"/>
      </w:r>
      <w:r w:rsidR="00023451">
        <w:rPr>
          <w:noProof/>
        </w:rPr>
        <w:t>5</w:t>
      </w:r>
      <w:r w:rsidR="00023451">
        <w:rPr>
          <w:noProof/>
        </w:rPr>
        <w:fldChar w:fldCharType="end"/>
      </w:r>
    </w:p>
    <w:p w:rsidR="00023451" w:rsidRDefault="00023451" w14:paraId="118BF9DB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 w14:paraId="41FD03C6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 w14:paraId="2286AC22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Predstavljanje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 w14:paraId="238648BA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Ciljevi i ograničenja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 w14:paraId="71A0E022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slučajeve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3451" w:rsidRDefault="00023451" w14:paraId="43C36D04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Dijagrami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3451" w:rsidRDefault="00023451" w14:paraId="3B3A0540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Kratak 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3BE83713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5695B10A" w14:textId="47D4B0DE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 xml:space="preserve">Pregled </w:t>
      </w:r>
      <w:r w:rsidR="00166221">
        <w:rPr>
          <w:noProof/>
          <w:lang w:val="sr-Latn-CS"/>
        </w:rPr>
        <w:t>informacija o artiklima (umetničkim delima)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47B59E01" w14:textId="6C9C142C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6.2.3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Pregled "vrućih" aukcija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1D7B703F" w14:textId="08DACB16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6.2.4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Pregled dostupnih aukcija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238DD93C" w14:textId="36EE183F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6.2.5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 xml:space="preserve">Pregled </w:t>
      </w:r>
      <w:r w:rsidR="00166221">
        <w:rPr>
          <w:noProof/>
          <w:lang w:val="sr-Latn-CS"/>
        </w:rPr>
        <w:t>"poslednja šansa" aukcija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13D39D0E" w14:textId="1B97BD6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6.2.6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 xml:space="preserve">Pregled </w:t>
      </w:r>
      <w:r w:rsidR="00166221">
        <w:rPr>
          <w:noProof/>
          <w:lang w:val="sr-Latn-CS"/>
        </w:rPr>
        <w:t>podataka o umetniku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383CD5CA" w14:textId="24D3927D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6.2.7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 xml:space="preserve">Pregled </w:t>
      </w:r>
      <w:r w:rsidR="00166221">
        <w:rPr>
          <w:noProof/>
          <w:lang w:val="sr-Latn-CS"/>
        </w:rPr>
        <w:t>spiska njegovih dela na sajtu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10E26699" w14:textId="0D5CF4E4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6.2.8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 xml:space="preserve">Pregled </w:t>
      </w:r>
      <w:r w:rsidR="00166221">
        <w:rPr>
          <w:noProof/>
          <w:lang w:val="sr-Latn-CS"/>
        </w:rPr>
        <w:t>podataka (trivije/biografije) o umetniku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5886C89B" w14:textId="3649DA6D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6.2.9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Pregled aukcije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3451" w:rsidRDefault="00023451" w14:paraId="45CAD805" w14:textId="22A7FB73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6.2.10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Pregled svih potrebnih informacija o delu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11CE1F5F" w14:textId="3F00F3EF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6.2.11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Dimenzija, godina, radio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2B96340A" w14:textId="427A4750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6.2.12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Pregled ažurnog dela za licitiranje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3C5723C6" w14:textId="1648910E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6.2.13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Minimalna i trenutna verzija za licitiranje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760428FC" w14:textId="0B07EE82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6.2.14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Pregled podkategorija artikla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18A54562" w14:textId="40687883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6.2.15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17638191" w14:textId="24E21AC7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6.2.16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5F6E5DA8" w14:textId="45B19277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6.2.17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Uključujući dodavanje nove umetnine (umetnik)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280BE8E6" w14:textId="6CB89FE9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6.2.18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>Ažuriranje podataka o artiklima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6221" w:rsidRDefault="00023451" w14:paraId="72B9B55A" w14:textId="157AFA64">
      <w:pPr>
        <w:pStyle w:val="TOC3"/>
        <w:tabs>
          <w:tab w:val="left" w:pos="1608"/>
        </w:tabs>
        <w:rPr>
          <w:noProof/>
          <w:lang w:val="sr-Latn-CS"/>
        </w:rPr>
      </w:pPr>
      <w:r w:rsidRPr="00D760DD">
        <w:rPr>
          <w:noProof/>
          <w:lang w:val="sr-Latn-CS"/>
        </w:rPr>
        <w:t>6.2.19</w:t>
      </w:r>
      <w:r>
        <w:rPr>
          <w:noProof/>
          <w:sz w:val="24"/>
          <w:szCs w:val="24"/>
          <w:lang w:val="sr-Cyrl-CS" w:eastAsia="sr-Cyrl-CS"/>
        </w:rPr>
        <w:tab/>
      </w:r>
      <w:r w:rsidR="00166221">
        <w:rPr>
          <w:noProof/>
          <w:lang w:val="sr-Latn-CS"/>
        </w:rPr>
        <w:t xml:space="preserve">Dodavanje nove umetnine (od strane umetnika)                                                                            9  </w:t>
      </w:r>
    </w:p>
    <w:p w:rsidR="00023451" w:rsidRDefault="00166221" w14:paraId="6BF2847D" w14:textId="03E12668">
      <w:pPr>
        <w:pStyle w:val="TOC3"/>
        <w:tabs>
          <w:tab w:val="left" w:pos="1608"/>
        </w:tabs>
        <w:rPr>
          <w:noProof/>
        </w:rPr>
      </w:pPr>
      <w:r>
        <w:rPr>
          <w:noProof/>
          <w:lang w:val="sr-Latn-CS"/>
        </w:rPr>
        <w:t>6.2.20     Brisanje prodate umetni</w:t>
      </w:r>
      <w:r w:rsidR="00023451">
        <w:rPr>
          <w:noProof/>
        </w:rPr>
        <w:tab/>
      </w:r>
      <w:r w:rsidR="00023451">
        <w:rPr>
          <w:noProof/>
        </w:rPr>
        <w:fldChar w:fldCharType="begin"/>
      </w:r>
      <w:r w:rsidR="00023451">
        <w:rPr>
          <w:noProof/>
        </w:rPr>
        <w:instrText xml:space="preserve"> PAGEREF _Toc258522650 \h </w:instrText>
      </w:r>
      <w:r w:rsidR="00023451">
        <w:rPr>
          <w:noProof/>
        </w:rPr>
      </w:r>
      <w:r w:rsidR="00023451">
        <w:rPr>
          <w:noProof/>
        </w:rPr>
        <w:fldChar w:fldCharType="separate"/>
      </w:r>
      <w:r w:rsidR="00023451">
        <w:rPr>
          <w:noProof/>
        </w:rPr>
        <w:t>9</w:t>
      </w:r>
      <w:r w:rsidR="00023451">
        <w:rPr>
          <w:noProof/>
        </w:rPr>
        <w:fldChar w:fldCharType="end"/>
      </w:r>
    </w:p>
    <w:p w:rsidRPr="00166221" w:rsidR="00166221" w:rsidP="00166221" w:rsidRDefault="00166221" w14:paraId="6F8B1A54" w14:textId="319F5303">
      <w:r>
        <w:t xml:space="preserve">                 6.2.21     Brisanje i arihiviranje članova (umetnika/korisnika)                                                                      9</w:t>
      </w:r>
    </w:p>
    <w:p w:rsidR="00023451" w:rsidRDefault="00023451" w14:paraId="51D18D72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logičku arhitekturu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3451" w:rsidRDefault="00023451" w14:paraId="6F2C26C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Pregled arhitekture – organizacija paketa i podsistema u slojeve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3451" w:rsidRDefault="00023451" w14:paraId="0BD799E0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Korisnički interfejs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3451" w:rsidRDefault="00023451" w14:paraId="6936DF3E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Aplikaciona logika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3451" w:rsidRDefault="00023451" w14:paraId="791F488D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Pristup podacima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3451" w:rsidRDefault="00023451" w14:paraId="402F532A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7.1.4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3451" w:rsidRDefault="00023451" w14:paraId="72965B88" w14:textId="0FD1AC9E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7.1.5</w:t>
      </w:r>
      <w:r>
        <w:rPr>
          <w:noProof/>
          <w:sz w:val="24"/>
          <w:szCs w:val="24"/>
          <w:lang w:val="sr-Cyrl-CS" w:eastAsia="sr-Cyrl-CS"/>
        </w:rPr>
        <w:tab/>
      </w:r>
      <w:r w:rsidR="0041450B">
        <w:rPr>
          <w:noProof/>
          <w:lang w:val="sr-Latn-CS"/>
        </w:rPr>
        <w:t>Express.js/Node.js</w:t>
      </w:r>
      <w:bookmarkStart w:name="_GoBack" w:id="0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0D42521E" w14:textId="2DFE16F8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7.1.6</w:t>
      </w:r>
      <w:r>
        <w:rPr>
          <w:noProof/>
          <w:sz w:val="24"/>
          <w:szCs w:val="24"/>
          <w:lang w:val="sr-Cyrl-CS" w:eastAsia="sr-Cyrl-CS"/>
        </w:rPr>
        <w:tab/>
      </w:r>
      <w:r w:rsidR="00140BCC">
        <w:rPr>
          <w:noProof/>
          <w:lang w:val="sr-Latn-CS"/>
        </w:rPr>
        <w:t>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4454F6FB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procese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0A93C9DD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Procesi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62B3CC1F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čitač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26AA9AE1" w14:textId="77777777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7A046680" w14:textId="4BE77DCD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8.1.3</w:t>
      </w:r>
      <w:r>
        <w:rPr>
          <w:noProof/>
          <w:sz w:val="24"/>
          <w:szCs w:val="24"/>
          <w:lang w:val="sr-Cyrl-CS" w:eastAsia="sr-Cyrl-CS"/>
        </w:rPr>
        <w:tab/>
      </w:r>
      <w:r w:rsidR="006278C1">
        <w:rPr>
          <w:noProof/>
          <w:lang w:val="sr-Latn-CS"/>
        </w:rPr>
        <w:t>Express.js/Node.js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3451" w:rsidRDefault="00023451" w14:paraId="15DD489E" w14:textId="3BCFA25A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8.1.4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M</w:t>
      </w:r>
      <w:r w:rsidR="009B73F7">
        <w:rPr>
          <w:noProof/>
          <w:lang w:val="sr-Latn-CS"/>
        </w:rPr>
        <w:t>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6537A2A6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raspoređivanje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22679E90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Klijent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7C3AAF2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725DADB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DBMS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0EDE9483" w14:textId="77777777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implementaciju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0BF41446" w14:textId="77777777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Model domena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23451" w:rsidRDefault="00023451" w14:paraId="2DBA7B20" w14:textId="77777777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Šema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23451" w:rsidRDefault="00023451" w14:paraId="66124F38" w14:textId="77777777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23451" w:rsidRDefault="00023451" w14:paraId="6775F3F4" w14:textId="77777777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korisničkog interfejsa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23451" w:rsidRDefault="00023451" w14:paraId="331CC4F6" w14:textId="77777777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aplikacione logike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23451" w:rsidRDefault="00023451" w14:paraId="71BCEBBA" w14:textId="77777777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za pristup podacima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23451" w:rsidRDefault="00023451" w14:paraId="77AC4104" w14:textId="77777777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11.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23451" w:rsidRDefault="00023451" w14:paraId="26473FCC" w14:textId="77777777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12.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Kvalitet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Pr="005856C3" w:rsidR="00743100" w:rsidP="00D750B1" w:rsidRDefault="00743100" w14:paraId="16674D01" w14:textId="77777777">
      <w:pPr>
        <w:pStyle w:val="Title"/>
        <w:rPr>
          <w:lang w:val="sr-Latn-CS"/>
        </w:rPr>
      </w:pPr>
      <w:r w:rsidRPr="005856C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5856C3">
        <w:rPr>
          <w:lang w:val="sr-Latn-CS"/>
        </w:rPr>
        <w:br w:type="page"/>
      </w:r>
      <w:r w:rsidR="00A426FE">
        <w:rPr>
          <w:lang w:val="sr-Latn-CS"/>
        </w:rPr>
        <w:t>A</w:t>
      </w:r>
      <w:r w:rsidRPr="005856C3" w:rsidR="00D750B1">
        <w:rPr>
          <w:lang w:val="sr-Latn-CS"/>
        </w:rPr>
        <w:t>rhitekturni projekat</w:t>
      </w:r>
    </w:p>
    <w:p w:rsidRPr="005856C3" w:rsidR="00743100" w:rsidP="00D750B1" w:rsidRDefault="00D750B1" w14:paraId="1401D551" w14:textId="77777777">
      <w:pPr>
        <w:pStyle w:val="Heading1"/>
        <w:widowControl/>
        <w:rPr>
          <w:lang w:val="sr-Latn-CS"/>
        </w:rPr>
      </w:pPr>
      <w:bookmarkStart w:name="_Toc258522624" w:id="1"/>
      <w:r w:rsidRPr="005856C3">
        <w:rPr>
          <w:lang w:val="sr-Latn-CS"/>
        </w:rPr>
        <w:t>Cilj dokumenta</w:t>
      </w:r>
      <w:bookmarkEnd w:id="1"/>
      <w:r w:rsidRPr="005856C3" w:rsidR="00743100">
        <w:rPr>
          <w:lang w:val="sr-Latn-CS"/>
        </w:rPr>
        <w:t xml:space="preserve"> </w:t>
      </w:r>
    </w:p>
    <w:p w:rsidRPr="005856C3" w:rsidR="00D750B1" w:rsidP="00D750B1" w:rsidRDefault="00D750B1" w14:paraId="25612F83" w14:textId="5A1BB505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Cilj ovog dokumenta je detaljni opis arhitekture </w:t>
      </w:r>
      <w:r w:rsidR="006E13EE">
        <w:rPr>
          <w:lang w:val="sr-Latn-CS"/>
        </w:rPr>
        <w:t>H-Art</w:t>
      </w:r>
      <w:r w:rsidRPr="005856C3">
        <w:rPr>
          <w:lang w:val="sr-Latn-CS"/>
        </w:rPr>
        <w:t xml:space="preserve"> </w:t>
      </w:r>
      <w:r w:rsidR="006E13EE">
        <w:rPr>
          <w:lang w:val="sr-Latn-CS"/>
        </w:rPr>
        <w:t>aukcijske web stranice</w:t>
      </w:r>
      <w:r w:rsidRPr="005856C3">
        <w:rPr>
          <w:lang w:val="sr-Latn-CS"/>
        </w:rPr>
        <w:t>.</w:t>
      </w:r>
    </w:p>
    <w:p w:rsidRPr="005856C3" w:rsidR="00D750B1" w:rsidP="00D750B1" w:rsidRDefault="00D750B1" w14:paraId="1C687914" w14:textId="77777777">
      <w:pPr>
        <w:pStyle w:val="Heading1"/>
        <w:widowControl/>
        <w:rPr>
          <w:lang w:val="sr-Latn-CS"/>
        </w:rPr>
      </w:pPr>
      <w:bookmarkStart w:name="_Toc258522625" w:id="2"/>
      <w:r w:rsidRPr="005856C3">
        <w:rPr>
          <w:lang w:val="sr-Latn-CS"/>
        </w:rPr>
        <w:t>Opseg dokumenta</w:t>
      </w:r>
      <w:bookmarkEnd w:id="2"/>
    </w:p>
    <w:p w:rsidRPr="005856C3" w:rsidR="0070065C" w:rsidP="0070065C" w:rsidRDefault="0070065C" w14:paraId="6EF9A87D" w14:textId="08348FAD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Dokument se odnosi na </w:t>
      </w:r>
      <w:r w:rsidR="006E13EE">
        <w:rPr>
          <w:lang w:val="sr-Latn-CS"/>
        </w:rPr>
        <w:t>H-Art aukcijsku web stranicu</w:t>
      </w:r>
      <w:r w:rsidRPr="005856C3">
        <w:rPr>
          <w:lang w:val="sr-Latn-CS"/>
        </w:rPr>
        <w:t xml:space="preserve"> koj</w:t>
      </w:r>
      <w:r w:rsidR="006E13EE">
        <w:rPr>
          <w:lang w:val="sr-Latn-CS"/>
        </w:rPr>
        <w:t>a</w:t>
      </w:r>
      <w:r w:rsidRPr="005856C3">
        <w:rPr>
          <w:lang w:val="sr-Latn-CS"/>
        </w:rPr>
        <w:t xml:space="preserve"> će biti razvijen</w:t>
      </w:r>
      <w:r w:rsidR="006E13EE">
        <w:rPr>
          <w:lang w:val="sr-Latn-CS"/>
        </w:rPr>
        <w:t>a</w:t>
      </w:r>
      <w:r w:rsidRPr="005856C3">
        <w:rPr>
          <w:lang w:val="sr-Latn-CS"/>
        </w:rPr>
        <w:t xml:space="preserve"> od strane </w:t>
      </w:r>
      <w:r w:rsidR="006E13EE">
        <w:rPr>
          <w:lang w:val="sr-Latn-CS"/>
        </w:rPr>
        <w:t>HighProfile tima</w:t>
      </w:r>
      <w:r w:rsidRPr="005856C3">
        <w:rPr>
          <w:lang w:val="sr-Latn-CS"/>
        </w:rPr>
        <w:t xml:space="preserve">. </w:t>
      </w:r>
      <w:r w:rsidR="006E13EE">
        <w:rPr>
          <w:lang w:val="sr-Latn-CS"/>
        </w:rPr>
        <w:t>H-Art</w:t>
      </w:r>
      <w:r w:rsidRPr="005856C3">
        <w:rPr>
          <w:lang w:val="sr-Latn-CS"/>
        </w:rPr>
        <w:t xml:space="preserve"> predstavlja skraćenicu za </w:t>
      </w:r>
      <w:r w:rsidR="006E13EE">
        <w:rPr>
          <w:lang w:val="sr-Latn-CS"/>
        </w:rPr>
        <w:t xml:space="preserve">High Art(visoku umetnost), </w:t>
      </w:r>
      <w:r w:rsidR="006E13EE">
        <w:rPr>
          <w:lang w:val="sr-Latn-RS"/>
        </w:rPr>
        <w:t>što nam i web stranica nudi</w:t>
      </w:r>
      <w:r w:rsidRPr="005856C3">
        <w:rPr>
          <w:lang w:val="sr-Latn-CS"/>
        </w:rPr>
        <w:t xml:space="preserve">. Namena </w:t>
      </w:r>
      <w:r w:rsidR="006E13EE">
        <w:rPr>
          <w:lang w:val="sr-Latn-CS"/>
        </w:rPr>
        <w:t>web strane</w:t>
      </w:r>
      <w:r w:rsidRPr="005856C3">
        <w:rPr>
          <w:lang w:val="sr-Latn-CS"/>
        </w:rPr>
        <w:t xml:space="preserve"> je </w:t>
      </w:r>
      <w:r w:rsidR="006E13EE">
        <w:rPr>
          <w:lang w:val="sr-Latn-CS"/>
        </w:rPr>
        <w:t>praktično</w:t>
      </w:r>
      <w:r w:rsidRPr="005856C3">
        <w:rPr>
          <w:lang w:val="sr-Latn-CS"/>
        </w:rPr>
        <w:t xml:space="preserve"> pr</w:t>
      </w:r>
      <w:r w:rsidR="006E13EE">
        <w:rPr>
          <w:lang w:val="sr-Latn-CS"/>
        </w:rPr>
        <w:t>ikazivanje</w:t>
      </w:r>
      <w:r w:rsidRPr="005856C3">
        <w:rPr>
          <w:lang w:val="sr-Latn-CS"/>
        </w:rPr>
        <w:t xml:space="preserve">, </w:t>
      </w:r>
      <w:r w:rsidR="006E13EE">
        <w:rPr>
          <w:lang w:val="sr-Latn-CS"/>
        </w:rPr>
        <w:t>dostupnost</w:t>
      </w:r>
      <w:r w:rsidRPr="005856C3">
        <w:rPr>
          <w:lang w:val="sr-Latn-CS"/>
        </w:rPr>
        <w:t xml:space="preserve"> i </w:t>
      </w:r>
      <w:r w:rsidR="006E13EE">
        <w:rPr>
          <w:lang w:val="sr-Latn-CS"/>
        </w:rPr>
        <w:t>olako korišćenje</w:t>
      </w:r>
      <w:r w:rsidRPr="005856C3">
        <w:rPr>
          <w:lang w:val="sr-Latn-CS"/>
        </w:rPr>
        <w:t xml:space="preserve"> </w:t>
      </w:r>
      <w:r w:rsidR="006E13EE">
        <w:rPr>
          <w:lang w:val="sr-Latn-CS"/>
        </w:rPr>
        <w:t>licitiranje umetničkih dela</w:t>
      </w:r>
      <w:r w:rsidRPr="005856C3">
        <w:rPr>
          <w:lang w:val="sr-Latn-CS"/>
        </w:rPr>
        <w:t>.</w:t>
      </w:r>
    </w:p>
    <w:p w:rsidRPr="005856C3" w:rsidR="00743100" w:rsidRDefault="00D750B1" w14:paraId="7AC1B466" w14:textId="77777777">
      <w:pPr>
        <w:pStyle w:val="Heading1"/>
        <w:widowControl/>
        <w:rPr>
          <w:lang w:val="sr-Latn-CS"/>
        </w:rPr>
      </w:pPr>
      <w:bookmarkStart w:name="_Toc258522626" w:id="3"/>
      <w:r w:rsidRPr="005856C3">
        <w:rPr>
          <w:lang w:val="sr-Latn-CS"/>
        </w:rPr>
        <w:t>Reference</w:t>
      </w:r>
      <w:bookmarkEnd w:id="3"/>
      <w:r w:rsidRPr="005856C3" w:rsidR="00743100">
        <w:rPr>
          <w:lang w:val="sr-Latn-CS"/>
        </w:rPr>
        <w:t xml:space="preserve"> </w:t>
      </w:r>
    </w:p>
    <w:p w:rsidRPr="005856C3" w:rsidR="0070065C" w:rsidP="0070065C" w:rsidRDefault="0070065C" w14:paraId="7432A9F5" w14:textId="77777777">
      <w:pPr>
        <w:pStyle w:val="BodyText"/>
        <w:rPr>
          <w:lang w:val="sr-Latn-CS"/>
        </w:rPr>
      </w:pPr>
      <w:r w:rsidRPr="005856C3">
        <w:rPr>
          <w:lang w:val="sr-Latn-CS"/>
        </w:rPr>
        <w:t>Spisak korišćene literature:</w:t>
      </w:r>
    </w:p>
    <w:p w:rsidRPr="005856C3" w:rsidR="00743100" w:rsidRDefault="006E13EE" w14:paraId="56AF146A" w14:textId="08A4DEBB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Pr="005856C3" w:rsidR="0070065C">
        <w:rPr>
          <w:lang w:val="sr-Latn-CS"/>
        </w:rPr>
        <w:t xml:space="preserve"> – Predlog projekta, </w:t>
      </w:r>
      <w:r>
        <w:rPr>
          <w:lang w:val="sr-Latn-CS"/>
        </w:rPr>
        <w:t>H-Art/HighProfile</w:t>
      </w:r>
      <w:r w:rsidRPr="005856C3" w:rsidR="0070065C">
        <w:rPr>
          <w:lang w:val="sr-Latn-CS"/>
        </w:rPr>
        <w:t>-01, V1.0, 20</w:t>
      </w:r>
      <w:r>
        <w:rPr>
          <w:lang w:val="sr-Latn-CS"/>
        </w:rPr>
        <w:t>24</w:t>
      </w:r>
      <w:r w:rsidRPr="005856C3" w:rsidR="0070065C">
        <w:rPr>
          <w:lang w:val="sr-Latn-CS"/>
        </w:rPr>
        <w:t xml:space="preserve">, </w:t>
      </w:r>
      <w:r>
        <w:rPr>
          <w:lang w:val="sr-Latn-CS"/>
        </w:rPr>
        <w:t>HighProfile</w:t>
      </w:r>
      <w:r w:rsidRPr="005856C3" w:rsidR="0070065C">
        <w:rPr>
          <w:lang w:val="sr-Latn-CS"/>
        </w:rPr>
        <w:t>.</w:t>
      </w:r>
    </w:p>
    <w:p w:rsidRPr="005856C3" w:rsidR="00743100" w:rsidRDefault="006E13EE" w14:paraId="15AEFC74" w14:textId="76B20F99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Pr="005856C3" w:rsidR="0070065C">
        <w:rPr>
          <w:lang w:val="sr-Latn-CS"/>
        </w:rPr>
        <w:t xml:space="preserve"> – Planirani raspored aktivnosti na projektu, V1.0, 20</w:t>
      </w:r>
      <w:r>
        <w:rPr>
          <w:lang w:val="sr-Latn-CS"/>
        </w:rPr>
        <w:t>24</w:t>
      </w:r>
      <w:r w:rsidRPr="005856C3" w:rsidR="0070065C">
        <w:rPr>
          <w:lang w:val="sr-Latn-CS"/>
        </w:rPr>
        <w:t xml:space="preserve">, </w:t>
      </w:r>
      <w:r>
        <w:rPr>
          <w:lang w:val="sr-Latn-CS"/>
        </w:rPr>
        <w:t>HighProfile</w:t>
      </w:r>
      <w:r w:rsidRPr="005856C3" w:rsidR="0070065C">
        <w:rPr>
          <w:lang w:val="sr-Latn-CS"/>
        </w:rPr>
        <w:t>.</w:t>
      </w:r>
    </w:p>
    <w:p w:rsidRPr="005856C3" w:rsidR="00743100" w:rsidRDefault="006E13EE" w14:paraId="7517AEBA" w14:textId="21F3CB77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Pr="005856C3" w:rsidR="0070065C">
        <w:rPr>
          <w:lang w:val="sr-Latn-CS"/>
        </w:rPr>
        <w:t xml:space="preserve"> – Plan realizacije projekta, V1.0, 20</w:t>
      </w:r>
      <w:r>
        <w:rPr>
          <w:lang w:val="sr-Latn-CS"/>
        </w:rPr>
        <w:t>24</w:t>
      </w:r>
      <w:r w:rsidRPr="005856C3" w:rsidR="0070065C">
        <w:rPr>
          <w:lang w:val="sr-Latn-CS"/>
        </w:rPr>
        <w:t xml:space="preserve">, </w:t>
      </w:r>
      <w:r>
        <w:rPr>
          <w:lang w:val="sr-Latn-CS"/>
        </w:rPr>
        <w:t>HighProfile</w:t>
      </w:r>
      <w:r w:rsidRPr="005856C3" w:rsidR="0070065C">
        <w:rPr>
          <w:lang w:val="sr-Latn-CS"/>
        </w:rPr>
        <w:t>.</w:t>
      </w:r>
    </w:p>
    <w:p w:rsidRPr="005856C3" w:rsidR="00743100" w:rsidP="0070065C" w:rsidRDefault="006E13EE" w14:paraId="28970571" w14:textId="19034D8E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Pr="005856C3" w:rsidR="0070065C">
        <w:rPr>
          <w:lang w:val="sr-Latn-CS"/>
        </w:rPr>
        <w:t xml:space="preserve"> – Vizija sistema, V1.0, 20</w:t>
      </w:r>
      <w:r>
        <w:rPr>
          <w:lang w:val="sr-Latn-CS"/>
        </w:rPr>
        <w:t>24</w:t>
      </w:r>
      <w:r w:rsidRPr="005856C3" w:rsidR="0070065C">
        <w:rPr>
          <w:lang w:val="sr-Latn-CS"/>
        </w:rPr>
        <w:t xml:space="preserve">, </w:t>
      </w:r>
      <w:r>
        <w:rPr>
          <w:lang w:val="sr-Latn-CS"/>
        </w:rPr>
        <w:t>HighProfile</w:t>
      </w:r>
      <w:r w:rsidRPr="005856C3" w:rsidR="0070065C">
        <w:rPr>
          <w:lang w:val="sr-Latn-CS"/>
        </w:rPr>
        <w:t>.</w:t>
      </w:r>
    </w:p>
    <w:p w:rsidRPr="005856C3" w:rsidR="00743100" w:rsidP="0070065C" w:rsidRDefault="006E13EE" w14:paraId="44B87ADF" w14:textId="31E16AAF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Pr="005856C3" w:rsidR="0070065C">
        <w:rPr>
          <w:lang w:val="sr-Latn-CS"/>
        </w:rPr>
        <w:t xml:space="preserve"> – Specifikacija zahteva, V1.0, 20</w:t>
      </w:r>
      <w:r>
        <w:rPr>
          <w:lang w:val="sr-Latn-CS"/>
        </w:rPr>
        <w:t>24</w:t>
      </w:r>
      <w:r w:rsidRPr="005856C3" w:rsidR="0070065C">
        <w:rPr>
          <w:lang w:val="sr-Latn-CS"/>
        </w:rPr>
        <w:t xml:space="preserve">, </w:t>
      </w:r>
      <w:r>
        <w:rPr>
          <w:lang w:val="sr-Latn-CS"/>
        </w:rPr>
        <w:t>HighProfile</w:t>
      </w:r>
      <w:r w:rsidRPr="005856C3" w:rsidR="0070065C">
        <w:rPr>
          <w:lang w:val="sr-Latn-CS"/>
        </w:rPr>
        <w:t>.</w:t>
      </w:r>
    </w:p>
    <w:p w:rsidRPr="005856C3" w:rsidR="00743100" w:rsidP="0070065C" w:rsidRDefault="0070065C" w14:paraId="744E870A" w14:textId="77777777">
      <w:pPr>
        <w:pStyle w:val="Heading1"/>
        <w:widowControl/>
        <w:rPr>
          <w:lang w:val="sr-Latn-CS"/>
        </w:rPr>
      </w:pPr>
      <w:bookmarkStart w:name="_Toc258522627" w:id="4"/>
      <w:bookmarkStart w:name="archRepresentation" w:id="5"/>
      <w:r w:rsidRPr="005856C3">
        <w:rPr>
          <w:lang w:val="sr-Latn-CS"/>
        </w:rPr>
        <w:t>Predstavljanje arhitekture</w:t>
      </w:r>
      <w:bookmarkEnd w:id="4"/>
      <w:r w:rsidRPr="005856C3" w:rsidR="00743100">
        <w:rPr>
          <w:lang w:val="sr-Latn-CS"/>
        </w:rPr>
        <w:t xml:space="preserve"> </w:t>
      </w:r>
    </w:p>
    <w:bookmarkEnd w:id="5"/>
    <w:p w:rsidRPr="005856C3" w:rsidR="00743100" w:rsidP="007E341D" w:rsidRDefault="0070065C" w14:paraId="039F7629" w14:textId="77777777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Arhitektura sistema </w:t>
      </w:r>
      <w:r w:rsidRPr="005856C3" w:rsidR="007E341D">
        <w:rPr>
          <w:lang w:val="sr-Latn-CS"/>
        </w:rPr>
        <w:t>u dokumentu je prikazana kao serija pogleda na sistem:</w:t>
      </w:r>
      <w:r w:rsidRPr="005856C3">
        <w:rPr>
          <w:lang w:val="sr-Latn-CS"/>
        </w:rPr>
        <w:t xml:space="preserve"> pogled na slučajeve korišćenja, </w:t>
      </w:r>
      <w:r w:rsidR="00A426FE">
        <w:rPr>
          <w:lang w:val="sr-Latn-CS"/>
        </w:rPr>
        <w:t xml:space="preserve">pogled na logičku arhitekturu sistema, </w:t>
      </w:r>
      <w:r w:rsidRPr="005856C3">
        <w:rPr>
          <w:lang w:val="sr-Latn-CS"/>
        </w:rPr>
        <w:t xml:space="preserve">pogled na procese, </w:t>
      </w:r>
      <w:r w:rsidRPr="005856C3" w:rsidR="00A426FE">
        <w:rPr>
          <w:lang w:val="sr-Latn-CS"/>
        </w:rPr>
        <w:t>pogled na razmeštaj komponenti sistema</w:t>
      </w:r>
      <w:r w:rsidR="00B128D7">
        <w:rPr>
          <w:lang w:val="sr-Latn-CS"/>
        </w:rPr>
        <w:t xml:space="preserve"> i </w:t>
      </w:r>
      <w:r w:rsidRPr="005856C3" w:rsidR="00B128D7">
        <w:rPr>
          <w:lang w:val="sr-Latn-CS"/>
        </w:rPr>
        <w:t>pogled na implementaciju</w:t>
      </w:r>
      <w:r w:rsidRPr="005856C3" w:rsidR="00743100">
        <w:rPr>
          <w:lang w:val="sr-Latn-CS"/>
        </w:rPr>
        <w:t xml:space="preserve">. </w:t>
      </w:r>
      <w:r w:rsidRPr="005856C3">
        <w:rPr>
          <w:lang w:val="sr-Latn-CS"/>
        </w:rPr>
        <w:t>Ovi pogledi su predstavljeni odgovarajućim UML dijagramima.</w:t>
      </w:r>
    </w:p>
    <w:p w:rsidRPr="005856C3" w:rsidR="00743100" w:rsidP="00402648" w:rsidRDefault="00402648" w14:paraId="1784A930" w14:textId="77777777">
      <w:pPr>
        <w:pStyle w:val="Heading1"/>
        <w:widowControl/>
        <w:rPr>
          <w:lang w:val="sr-Latn-CS"/>
        </w:rPr>
      </w:pPr>
      <w:bookmarkStart w:name="_Toc258522628" w:id="6"/>
      <w:r w:rsidRPr="005856C3">
        <w:rPr>
          <w:lang w:val="sr-Latn-CS"/>
        </w:rPr>
        <w:t>Ciljevi i ograničenja arhitekture</w:t>
      </w:r>
      <w:bookmarkEnd w:id="6"/>
      <w:r w:rsidRPr="005856C3" w:rsidR="00743100">
        <w:rPr>
          <w:lang w:val="sr-Latn-CS"/>
        </w:rPr>
        <w:t xml:space="preserve"> </w:t>
      </w:r>
    </w:p>
    <w:p w:rsidRPr="005856C3" w:rsidR="00743100" w:rsidP="00E62441" w:rsidRDefault="00402648" w14:paraId="575B42F2" w14:textId="77777777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Ključni zahtevi i sistemska ograničenja koja imaju značajan uticaj na izbor </w:t>
      </w:r>
      <w:r w:rsidRPr="005856C3" w:rsidR="00E62441">
        <w:rPr>
          <w:lang w:val="sr-Latn-CS"/>
        </w:rPr>
        <w:t>arhitekture i projektovanje sistema su</w:t>
      </w:r>
      <w:r w:rsidRPr="005856C3" w:rsidR="00743100">
        <w:rPr>
          <w:lang w:val="sr-Latn-CS"/>
        </w:rPr>
        <w:t>:</w:t>
      </w:r>
    </w:p>
    <w:p w:rsidR="00743100" w:rsidP="004741BA" w:rsidRDefault="006E13EE" w14:paraId="632413B5" w14:textId="13AB0E3C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Pr="004741BA" w:rsidR="004741BA">
        <w:rPr>
          <w:lang w:val="sr-Latn-CS"/>
        </w:rPr>
        <w:t xml:space="preserve"> </w:t>
      </w:r>
      <w:r>
        <w:rPr>
          <w:lang w:val="sr-Latn-CS"/>
        </w:rPr>
        <w:t>web stranica</w:t>
      </w:r>
      <w:r w:rsidRPr="004741BA" w:rsidR="004741BA">
        <w:rPr>
          <w:lang w:val="sr-Latn-CS"/>
        </w:rPr>
        <w:t xml:space="preserve"> će biti implementiran kao</w:t>
      </w:r>
      <w:r>
        <w:rPr>
          <w:lang w:val="sr-Latn-CS"/>
        </w:rPr>
        <w:t>, pa naravno,</w:t>
      </w:r>
      <w:r w:rsidRPr="004741BA" w:rsidR="004741BA">
        <w:rPr>
          <w:lang w:val="sr-Latn-CS"/>
        </w:rPr>
        <w:t xml:space="preserve"> </w:t>
      </w:r>
      <w:r>
        <w:rPr>
          <w:lang w:val="sr-Latn-CS"/>
        </w:rPr>
        <w:t>w</w:t>
      </w:r>
      <w:r w:rsidRPr="004741BA" w:rsidR="004741BA">
        <w:rPr>
          <w:lang w:val="sr-Latn-CS"/>
        </w:rPr>
        <w:t xml:space="preserve">eb aplikacija zasnovana na </w:t>
      </w:r>
      <w:r>
        <w:rPr>
          <w:lang w:val="sr-Latn-CS"/>
        </w:rPr>
        <w:t>JS</w:t>
      </w:r>
      <w:r w:rsidRPr="004741BA" w:rsidR="004741BA">
        <w:rPr>
          <w:lang w:val="sr-Latn-CS"/>
        </w:rPr>
        <w:t xml:space="preserve"> skripti jezik i </w:t>
      </w:r>
      <w:r>
        <w:rPr>
          <w:lang w:val="sr-Latn-CS"/>
        </w:rPr>
        <w:t>NoSQL MongoDB</w:t>
      </w:r>
      <w:r w:rsidRPr="004741BA" w:rsidR="004741BA">
        <w:rPr>
          <w:lang w:val="sr-Latn-CS"/>
        </w:rPr>
        <w:t xml:space="preserve"> bazi podataka.</w:t>
      </w:r>
    </w:p>
    <w:p w:rsidRPr="004741BA" w:rsidR="004741BA" w:rsidP="004741BA" w:rsidRDefault="004741BA" w14:paraId="7A14DFC4" w14:textId="0E373E9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Klijentski deo </w:t>
      </w:r>
      <w:r w:rsidR="006E13EE">
        <w:rPr>
          <w:lang w:val="sr-Latn-CS"/>
        </w:rPr>
        <w:t>H-Art</w:t>
      </w:r>
      <w:r>
        <w:rPr>
          <w:lang w:val="sr-Latn-CS"/>
        </w:rPr>
        <w:t xml:space="preserve"> </w:t>
      </w:r>
      <w:r w:rsidR="006E13EE">
        <w:rPr>
          <w:lang w:val="sr-Latn-CS"/>
        </w:rPr>
        <w:t>web stranice</w:t>
      </w:r>
      <w:r>
        <w:rPr>
          <w:lang w:val="sr-Latn-CS"/>
        </w:rPr>
        <w:t xml:space="preserve"> će biti optimizovan za sledeće Web čitače: </w:t>
      </w:r>
      <w:r w:rsidR="006E13EE">
        <w:rPr>
          <w:lang w:val="sr-Latn-CS"/>
        </w:rPr>
        <w:t>GoogleChrome</w:t>
      </w:r>
      <w:r>
        <w:rPr>
          <w:lang w:val="sr-Latn-CS"/>
        </w:rPr>
        <w:t>, Opera 8.0 i noviji, kao i Firefox (Mozilla).</w:t>
      </w:r>
    </w:p>
    <w:p w:rsidR="00743100" w:rsidP="004741BA" w:rsidRDefault="004741BA" w14:paraId="0DD95A51" w14:textId="77777777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741BA">
        <w:rPr>
          <w:lang w:val="sr-Latn-CS"/>
        </w:rPr>
        <w:t xml:space="preserve">Svi zahtevi u pogledu performansi dati u </w:t>
      </w:r>
      <w:r w:rsidRPr="004741BA">
        <w:t xml:space="preserve">[5] </w:t>
      </w:r>
      <w:proofErr w:type="spellStart"/>
      <w:r w:rsidRPr="004741BA">
        <w:t>moraju</w:t>
      </w:r>
      <w:proofErr w:type="spellEnd"/>
      <w:r w:rsidRPr="004741BA">
        <w:t xml:space="preserve"> </w:t>
      </w:r>
      <w:proofErr w:type="spellStart"/>
      <w:r w:rsidRPr="004741BA">
        <w:t>biti</w:t>
      </w:r>
      <w:proofErr w:type="spellEnd"/>
      <w:r w:rsidRPr="004741BA">
        <w:t xml:space="preserve"> </w:t>
      </w:r>
      <w:proofErr w:type="spellStart"/>
      <w:r w:rsidRPr="004741BA">
        <w:t>uzeti</w:t>
      </w:r>
      <w:proofErr w:type="spellEnd"/>
      <w:r w:rsidRPr="004741BA">
        <w:rPr>
          <w:lang w:val="sr-Cyrl-CS"/>
        </w:rPr>
        <w:t xml:space="preserve"> </w:t>
      </w:r>
      <w:r w:rsidRPr="004741BA">
        <w:rPr>
          <w:lang w:val="sr-Latn-CS"/>
        </w:rPr>
        <w:t>u obzir pri izboru arhitekture i razvoju sistema</w:t>
      </w:r>
      <w:r w:rsidRPr="004741BA" w:rsidR="00743100">
        <w:rPr>
          <w:lang w:val="sr-Latn-CS"/>
        </w:rPr>
        <w:t>.</w:t>
      </w:r>
    </w:p>
    <w:p w:rsidRPr="004741BA" w:rsidR="004741BA" w:rsidP="004741BA" w:rsidRDefault="004741BA" w14:paraId="666A8F7E" w14:textId="3AEAD43D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7F44B8">
        <w:rPr>
          <w:lang w:val="sr-Latn-CS"/>
        </w:rPr>
        <w:t>inostrane biznis okršaje</w:t>
      </w:r>
      <w:r>
        <w:rPr>
          <w:lang w:val="sr-Latn-CS"/>
        </w:rPr>
        <w:t>.</w:t>
      </w:r>
    </w:p>
    <w:p w:rsidRPr="005856C3" w:rsidR="00743100" w:rsidP="007E341D" w:rsidRDefault="007E341D" w14:paraId="210FCC36" w14:textId="77777777">
      <w:pPr>
        <w:pStyle w:val="Heading1"/>
        <w:widowControl/>
        <w:tabs>
          <w:tab w:val="left" w:pos="426"/>
        </w:tabs>
        <w:rPr>
          <w:lang w:val="sr-Latn-CS"/>
        </w:rPr>
      </w:pPr>
      <w:bookmarkStart w:name="_Toc258522629" w:id="7"/>
      <w:r w:rsidRPr="005856C3">
        <w:rPr>
          <w:lang w:val="sr-Latn-CS"/>
        </w:rPr>
        <w:t>Pogled na slučajeve korišćenja</w:t>
      </w:r>
      <w:bookmarkEnd w:id="7"/>
    </w:p>
    <w:p w:rsidRPr="005856C3" w:rsidR="00743100" w:rsidP="00E62441" w:rsidRDefault="00E62441" w14:paraId="7619FB9F" w14:textId="77777777">
      <w:pPr>
        <w:ind w:left="709"/>
        <w:rPr>
          <w:lang w:val="sr-Latn-CS"/>
        </w:rPr>
      </w:pPr>
      <w:r w:rsidRPr="005856C3">
        <w:rPr>
          <w:lang w:val="sr-Latn-CS"/>
        </w:rPr>
        <w:t xml:space="preserve">U ovom odeljku je dat pogled na slučajeve korišćenja definisane u specifikaciji zahteva </w:t>
      </w:r>
      <w:r w:rsidRPr="005856C3">
        <w:t xml:space="preserve">[5]. </w:t>
      </w:r>
    </w:p>
    <w:p w:rsidRPr="005856C3" w:rsidR="00743100" w:rsidP="00E62441" w:rsidRDefault="00E62441" w14:paraId="5DD6F1F4" w14:textId="5FC0E998">
      <w:pPr>
        <w:ind w:left="709"/>
        <w:rPr>
          <w:lang w:val="sr-Latn-CS"/>
        </w:rPr>
      </w:pPr>
      <w:r w:rsidRPr="005856C3">
        <w:rPr>
          <w:lang w:val="sr-Latn-CS"/>
        </w:rPr>
        <w:t xml:space="preserve">Slučajevi korišćenja </w:t>
      </w:r>
      <w:r w:rsidR="007F44B8">
        <w:rPr>
          <w:lang w:val="sr-Latn-CS"/>
        </w:rPr>
        <w:t>H-Art</w:t>
      </w:r>
      <w:r w:rsidRPr="005856C3">
        <w:rPr>
          <w:lang w:val="sr-Latn-CS"/>
        </w:rPr>
        <w:t xml:space="preserve"> </w:t>
      </w:r>
      <w:r w:rsidR="007F44B8">
        <w:rPr>
          <w:lang w:val="sr-Latn-CS"/>
        </w:rPr>
        <w:t>web stranice</w:t>
      </w:r>
      <w:r w:rsidRPr="005856C3">
        <w:rPr>
          <w:lang w:val="sr-Latn-CS"/>
        </w:rPr>
        <w:t xml:space="preserve"> su:</w:t>
      </w:r>
    </w:p>
    <w:p w:rsidRPr="005856C3" w:rsidR="00743100" w:rsidP="005856C3" w:rsidRDefault="005856C3" w14:paraId="1A0D0CC3" w14:textId="77777777">
      <w:pPr>
        <w:numPr>
          <w:ilvl w:val="0"/>
          <w:numId w:val="13"/>
        </w:numPr>
        <w:rPr>
          <w:lang w:val="sr-Latn-CS"/>
        </w:rPr>
      </w:pPr>
      <w:r w:rsidRPr="005856C3">
        <w:rPr>
          <w:lang w:val="sr-Latn-CS"/>
        </w:rPr>
        <w:t>Izbor jezika</w:t>
      </w:r>
    </w:p>
    <w:p w:rsidRPr="006F1DDD" w:rsidR="00743100" w:rsidP="005856C3" w:rsidRDefault="005856C3" w14:paraId="01AF56A2" w14:textId="7E81D090">
      <w:pPr>
        <w:numPr>
          <w:ilvl w:val="0"/>
          <w:numId w:val="13"/>
        </w:numPr>
        <w:rPr>
          <w:i/>
          <w:iCs/>
          <w:lang w:val="sr-Latn-CS"/>
        </w:rPr>
      </w:pPr>
      <w:r w:rsidRPr="006F1DDD">
        <w:rPr>
          <w:i/>
          <w:iCs/>
          <w:lang w:val="sr-Latn-CS"/>
        </w:rPr>
        <w:t>Pregled informacija</w:t>
      </w:r>
      <w:r w:rsidR="00856E80">
        <w:rPr>
          <w:i/>
          <w:iCs/>
          <w:lang w:val="sr-Latn-CS"/>
        </w:rPr>
        <w:t xml:space="preserve"> o artiklima (umetničkim delima)</w:t>
      </w:r>
    </w:p>
    <w:p w:rsidR="005856C3" w:rsidP="005856C3" w:rsidRDefault="00856E80" w14:paraId="3E9B2466" w14:textId="6F7BA9B8">
      <w:pPr>
        <w:numPr>
          <w:ilvl w:val="1"/>
          <w:numId w:val="13"/>
        </w:numPr>
        <w:rPr>
          <w:i/>
          <w:lang w:val="sr-Latn-CS"/>
        </w:rPr>
      </w:pPr>
      <w:r w:rsidRPr="00856E80">
        <w:rPr>
          <w:i/>
          <w:lang w:val="sr-Latn-CS"/>
        </w:rPr>
        <w:t>Pregled svih trenutnih aukcija na stranici</w:t>
      </w:r>
    </w:p>
    <w:p w:rsidRPr="00856E80" w:rsidR="00856E80" w:rsidP="00856E80" w:rsidRDefault="00856E80" w14:paraId="762AF68B" w14:textId="654CE297">
      <w:pPr>
        <w:numPr>
          <w:ilvl w:val="2"/>
          <w:numId w:val="13"/>
        </w:numPr>
        <w:rPr>
          <w:i/>
          <w:lang w:val="sr-Latn-CS"/>
        </w:rPr>
      </w:pPr>
      <w:r>
        <w:rPr>
          <w:lang w:val="sr-Latn-CS"/>
        </w:rPr>
        <w:t>Pregled „vrućih“ aukcija</w:t>
      </w:r>
    </w:p>
    <w:p w:rsidRPr="00856E80" w:rsidR="00856E80" w:rsidP="00856E80" w:rsidRDefault="00856E80" w14:paraId="519DA76D" w14:textId="041218E6">
      <w:pPr>
        <w:numPr>
          <w:ilvl w:val="2"/>
          <w:numId w:val="13"/>
        </w:numPr>
        <w:rPr>
          <w:i/>
          <w:lang w:val="sr-Latn-CS"/>
        </w:rPr>
      </w:pPr>
      <w:r>
        <w:rPr>
          <w:lang w:val="sr-Latn-CS"/>
        </w:rPr>
        <w:t>Pregled dostupnih aukcija</w:t>
      </w:r>
    </w:p>
    <w:p w:rsidRPr="00856E80" w:rsidR="00856E80" w:rsidP="00856E80" w:rsidRDefault="00856E80" w14:paraId="4551E641" w14:textId="2CE41D45">
      <w:pPr>
        <w:numPr>
          <w:ilvl w:val="2"/>
          <w:numId w:val="13"/>
        </w:numPr>
        <w:rPr>
          <w:i/>
          <w:lang w:val="sr-Latn-CS"/>
        </w:rPr>
      </w:pPr>
      <w:r>
        <w:rPr>
          <w:lang w:val="sr-Latn-CS"/>
        </w:rPr>
        <w:t>Pregled „poslednja šansa“ aukcija</w:t>
      </w:r>
    </w:p>
    <w:p w:rsidRPr="006F1DDD" w:rsidR="005856C3" w:rsidP="005856C3" w:rsidRDefault="005856C3" w14:paraId="60D02297" w14:textId="77C56B39">
      <w:pPr>
        <w:numPr>
          <w:ilvl w:val="1"/>
          <w:numId w:val="13"/>
        </w:numPr>
        <w:rPr>
          <w:i/>
          <w:iCs/>
          <w:lang w:val="sr-Latn-CS"/>
        </w:rPr>
      </w:pPr>
      <w:r w:rsidRPr="006F1DDD">
        <w:rPr>
          <w:i/>
          <w:iCs/>
          <w:lang w:val="sr-Latn-CS"/>
        </w:rPr>
        <w:t xml:space="preserve">Pregled podataka o </w:t>
      </w:r>
      <w:r w:rsidR="00DB463E">
        <w:rPr>
          <w:i/>
          <w:iCs/>
          <w:lang w:val="sr-Latn-CS"/>
        </w:rPr>
        <w:t>umetniku</w:t>
      </w:r>
    </w:p>
    <w:p w:rsidRPr="005856C3" w:rsidR="005856C3" w:rsidP="005856C3" w:rsidRDefault="005856C3" w14:paraId="2BCBDAEA" w14:textId="25BA97E4">
      <w:pPr>
        <w:numPr>
          <w:ilvl w:val="2"/>
          <w:numId w:val="13"/>
        </w:numPr>
        <w:rPr>
          <w:lang w:val="sr-Latn-CS"/>
        </w:rPr>
      </w:pPr>
      <w:bookmarkStart w:name="_Toc162979348" w:id="8"/>
      <w:r w:rsidRPr="005856C3">
        <w:rPr>
          <w:lang w:val="sr-Latn-CS"/>
        </w:rPr>
        <w:t xml:space="preserve">Pregled spiska </w:t>
      </w:r>
      <w:bookmarkEnd w:id="8"/>
      <w:r w:rsidR="00DB463E">
        <w:rPr>
          <w:lang w:val="sr-Latn-CS"/>
        </w:rPr>
        <w:t>njegovih dela na sajtu</w:t>
      </w:r>
    </w:p>
    <w:p w:rsidRPr="005856C3" w:rsidR="005856C3" w:rsidP="005856C3" w:rsidRDefault="005856C3" w14:paraId="469A179A" w14:textId="2D54B10E">
      <w:pPr>
        <w:numPr>
          <w:ilvl w:val="2"/>
          <w:numId w:val="13"/>
        </w:numPr>
        <w:rPr>
          <w:lang w:val="sr-Latn-CS"/>
        </w:rPr>
      </w:pPr>
      <w:bookmarkStart w:name="_Toc162979349" w:id="9"/>
      <w:r w:rsidRPr="005856C3">
        <w:rPr>
          <w:lang w:val="sr-Latn-CS"/>
        </w:rPr>
        <w:t>Pregled podataka</w:t>
      </w:r>
      <w:bookmarkEnd w:id="9"/>
      <w:r w:rsidR="00DB463E">
        <w:rPr>
          <w:lang w:val="sr-Latn-CS"/>
        </w:rPr>
        <w:t>(trivije/biografije) o umetniku</w:t>
      </w:r>
    </w:p>
    <w:p w:rsidRPr="006F1DDD" w:rsidR="005856C3" w:rsidP="005856C3" w:rsidRDefault="005856C3" w14:paraId="20884B8F" w14:textId="2B185FD2">
      <w:pPr>
        <w:numPr>
          <w:ilvl w:val="1"/>
          <w:numId w:val="13"/>
        </w:numPr>
        <w:rPr>
          <w:i/>
          <w:iCs/>
          <w:lang w:val="sr-Latn-CS"/>
        </w:rPr>
      </w:pPr>
      <w:bookmarkStart w:name="_Toc162979350" w:id="10"/>
      <w:r w:rsidRPr="006F1DDD">
        <w:rPr>
          <w:i/>
          <w:iCs/>
          <w:lang w:val="sr-Latn-CS"/>
        </w:rPr>
        <w:t xml:space="preserve">Pregled </w:t>
      </w:r>
      <w:r w:rsidR="00DB463E">
        <w:rPr>
          <w:i/>
          <w:iCs/>
          <w:lang w:val="sr-Latn-CS"/>
        </w:rPr>
        <w:t>aukcije</w:t>
      </w:r>
    </w:p>
    <w:p w:rsidR="005856C3" w:rsidP="005856C3" w:rsidRDefault="005856C3" w14:paraId="27C773E8" w14:textId="564DB9BE">
      <w:pPr>
        <w:numPr>
          <w:ilvl w:val="2"/>
          <w:numId w:val="13"/>
        </w:numPr>
        <w:rPr>
          <w:lang w:val="sr-Latn-CS"/>
        </w:rPr>
      </w:pPr>
      <w:r w:rsidRPr="005856C3">
        <w:rPr>
          <w:lang w:val="sr-Latn-CS"/>
        </w:rPr>
        <w:t xml:space="preserve">Pregled </w:t>
      </w:r>
      <w:bookmarkEnd w:id="10"/>
      <w:r w:rsidR="00DB463E">
        <w:rPr>
          <w:lang w:val="sr-Latn-CS"/>
        </w:rPr>
        <w:t>svih potrebnih informacija o delu</w:t>
      </w:r>
    </w:p>
    <w:p w:rsidRPr="005856C3" w:rsidR="00DB463E" w:rsidP="00DB463E" w:rsidRDefault="00DB463E" w14:paraId="7EDB7FD7" w14:textId="7C2B6D7E">
      <w:pPr>
        <w:numPr>
          <w:ilvl w:val="3"/>
          <w:numId w:val="13"/>
        </w:numPr>
        <w:rPr>
          <w:lang w:val="sr-Latn-CS"/>
        </w:rPr>
      </w:pPr>
      <w:r>
        <w:rPr>
          <w:i/>
          <w:lang w:val="sr-Latn-CS"/>
        </w:rPr>
        <w:t>Dimenizija, godina, radio</w:t>
      </w:r>
    </w:p>
    <w:p w:rsidR="005856C3" w:rsidP="00DB463E" w:rsidRDefault="005856C3" w14:paraId="55664707" w14:textId="291483F8">
      <w:pPr>
        <w:numPr>
          <w:ilvl w:val="2"/>
          <w:numId w:val="13"/>
        </w:numPr>
        <w:rPr>
          <w:lang w:val="sr-Latn-CS"/>
        </w:rPr>
      </w:pPr>
      <w:bookmarkStart w:name="_Toc162979351" w:id="11"/>
      <w:r w:rsidRPr="005856C3">
        <w:rPr>
          <w:lang w:val="sr-Latn-CS"/>
        </w:rPr>
        <w:t xml:space="preserve">Pregled </w:t>
      </w:r>
      <w:bookmarkEnd w:id="11"/>
      <w:r w:rsidR="00DB463E">
        <w:rPr>
          <w:lang w:val="sr-Latn-CS"/>
        </w:rPr>
        <w:t>ažurnog dela za licitiranje</w:t>
      </w:r>
    </w:p>
    <w:p w:rsidRPr="00DB463E" w:rsidR="00DB463E" w:rsidP="00DB463E" w:rsidRDefault="00DB463E" w14:paraId="13178B0D" w14:textId="388E706A">
      <w:pPr>
        <w:numPr>
          <w:ilvl w:val="3"/>
          <w:numId w:val="13"/>
        </w:numPr>
        <w:rPr>
          <w:lang w:val="sr-Latn-CS"/>
        </w:rPr>
      </w:pPr>
      <w:r>
        <w:rPr>
          <w:lang w:val="sr-Latn-CS"/>
        </w:rPr>
        <w:t>Minimalna i trenutna verzija za licitiranje</w:t>
      </w:r>
    </w:p>
    <w:p w:rsidRPr="006F1DDD" w:rsidR="005856C3" w:rsidP="005856C3" w:rsidRDefault="005856C3" w14:paraId="4FBFBA73" w14:textId="6BCED490">
      <w:pPr>
        <w:numPr>
          <w:ilvl w:val="1"/>
          <w:numId w:val="13"/>
        </w:numPr>
        <w:rPr>
          <w:i/>
          <w:iCs/>
          <w:lang w:val="sr-Latn-CS"/>
        </w:rPr>
      </w:pPr>
      <w:bookmarkStart w:name="_Toc162979353" w:id="12"/>
      <w:r w:rsidRPr="006F1DDD">
        <w:rPr>
          <w:i/>
          <w:iCs/>
          <w:lang w:val="sr-Latn-CS"/>
        </w:rPr>
        <w:t xml:space="preserve">Pregled </w:t>
      </w:r>
      <w:r w:rsidR="00DB463E">
        <w:rPr>
          <w:i/>
          <w:iCs/>
          <w:lang w:val="sr-Latn-CS"/>
        </w:rPr>
        <w:t>kategorija artikla</w:t>
      </w:r>
    </w:p>
    <w:p w:rsidRPr="00DB463E" w:rsidR="005856C3" w:rsidP="005856C3" w:rsidRDefault="005856C3" w14:paraId="5AB23997" w14:textId="078F003B">
      <w:pPr>
        <w:numPr>
          <w:ilvl w:val="2"/>
          <w:numId w:val="13"/>
        </w:numPr>
        <w:rPr>
          <w:lang w:val="sr-Latn-CS"/>
        </w:rPr>
      </w:pPr>
      <w:r w:rsidRPr="00DB463E">
        <w:rPr>
          <w:lang w:val="sr-Latn-CS"/>
        </w:rPr>
        <w:t xml:space="preserve">Pregled </w:t>
      </w:r>
      <w:bookmarkEnd w:id="12"/>
      <w:r w:rsidRPr="00DB463E" w:rsidR="00DB463E">
        <w:rPr>
          <w:lang w:val="sr-Latn-CS"/>
        </w:rPr>
        <w:t>podkategorija artikla</w:t>
      </w:r>
    </w:p>
    <w:p w:rsidRPr="005856C3" w:rsidR="005856C3" w:rsidP="005856C3" w:rsidRDefault="005856C3" w14:paraId="02582B0E" w14:textId="77777777">
      <w:pPr>
        <w:numPr>
          <w:ilvl w:val="0"/>
          <w:numId w:val="13"/>
        </w:numPr>
        <w:rPr>
          <w:lang w:val="sr-Latn-CS"/>
        </w:rPr>
      </w:pPr>
      <w:bookmarkStart w:name="_Toc162979355" w:id="13"/>
      <w:r w:rsidRPr="005856C3">
        <w:rPr>
          <w:lang w:val="sr-Latn-CS"/>
        </w:rPr>
        <w:t>Prijavljivanje</w:t>
      </w:r>
      <w:bookmarkEnd w:id="13"/>
    </w:p>
    <w:p w:rsidRPr="00A560FE" w:rsidR="00743100" w:rsidP="005856C3" w:rsidRDefault="005856C3" w14:paraId="0B78595C" w14:textId="797174D2">
      <w:pPr>
        <w:numPr>
          <w:ilvl w:val="0"/>
          <w:numId w:val="13"/>
        </w:numPr>
        <w:rPr>
          <w:i/>
          <w:lang w:val="sr-Latn-CS"/>
        </w:rPr>
      </w:pPr>
      <w:bookmarkStart w:name="_Toc162979356" w:id="14"/>
      <w:r w:rsidRPr="00A560FE">
        <w:rPr>
          <w:i/>
          <w:lang w:val="sr-Latn-CS"/>
        </w:rPr>
        <w:t>Ažuriranje podataka o članu</w:t>
      </w:r>
      <w:bookmarkEnd w:id="14"/>
    </w:p>
    <w:p w:rsidRPr="005856C3" w:rsidR="00DB463E" w:rsidP="00DB463E" w:rsidRDefault="00DB463E" w14:paraId="109B917B" w14:textId="1A2BD18F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Uključujući dodavanje nove umetnine (umetnik)</w:t>
      </w:r>
    </w:p>
    <w:p w:rsidRPr="006F1DDD" w:rsidR="005856C3" w:rsidP="005856C3" w:rsidRDefault="005856C3" w14:paraId="2308C46A" w14:textId="7A7C4345">
      <w:pPr>
        <w:numPr>
          <w:ilvl w:val="0"/>
          <w:numId w:val="13"/>
        </w:numPr>
        <w:rPr>
          <w:i/>
          <w:iCs/>
          <w:lang w:val="sr-Latn-CS"/>
        </w:rPr>
      </w:pPr>
      <w:r w:rsidRPr="006F1DDD">
        <w:rPr>
          <w:i/>
          <w:iCs/>
          <w:lang w:val="sr-Latn-CS"/>
        </w:rPr>
        <w:t xml:space="preserve">Ažuriranje podataka o </w:t>
      </w:r>
      <w:r w:rsidR="00DB463E">
        <w:rPr>
          <w:i/>
          <w:iCs/>
          <w:lang w:val="sr-Latn-CS"/>
        </w:rPr>
        <w:t>artiklima</w:t>
      </w:r>
    </w:p>
    <w:p w:rsidRPr="005856C3" w:rsidR="005856C3" w:rsidP="005856C3" w:rsidRDefault="005856C3" w14:paraId="2263E480" w14:textId="1F11AA74">
      <w:pPr>
        <w:numPr>
          <w:ilvl w:val="1"/>
          <w:numId w:val="13"/>
        </w:numPr>
        <w:rPr>
          <w:lang w:val="sr-Latn-CS"/>
        </w:rPr>
      </w:pPr>
      <w:bookmarkStart w:name="_Toc162979357" w:id="15"/>
      <w:r w:rsidRPr="005856C3">
        <w:rPr>
          <w:lang w:val="sr-Latn-CS"/>
        </w:rPr>
        <w:t xml:space="preserve">Dodavanje nove </w:t>
      </w:r>
      <w:bookmarkEnd w:id="15"/>
      <w:r w:rsidR="00DB463E">
        <w:rPr>
          <w:lang w:val="sr-Latn-CS"/>
        </w:rPr>
        <w:t>umetnine (od strane umetnika)</w:t>
      </w:r>
    </w:p>
    <w:p w:rsidRPr="00A560FE" w:rsidR="005856C3" w:rsidP="00A560FE" w:rsidRDefault="005856C3" w14:paraId="10E72BC7" w14:textId="08194597">
      <w:pPr>
        <w:numPr>
          <w:ilvl w:val="1"/>
          <w:numId w:val="13"/>
        </w:numPr>
        <w:rPr>
          <w:lang w:val="sr-Latn-CS"/>
        </w:rPr>
      </w:pPr>
      <w:bookmarkStart w:name="_Toc162979358" w:id="16"/>
      <w:r w:rsidRPr="005856C3">
        <w:rPr>
          <w:lang w:val="sr-Latn-CS"/>
        </w:rPr>
        <w:t xml:space="preserve">Brisanje </w:t>
      </w:r>
      <w:bookmarkEnd w:id="16"/>
      <w:r w:rsidR="00DB463E">
        <w:rPr>
          <w:lang w:val="sr-Latn-CS"/>
        </w:rPr>
        <w:t>prodate umetnine</w:t>
      </w:r>
    </w:p>
    <w:p w:rsidRPr="006A49B3" w:rsidR="005856C3" w:rsidP="006A49B3" w:rsidRDefault="00A560FE" w14:paraId="28D4AAB0" w14:textId="08B6C1D3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B</w:t>
      </w:r>
      <w:r w:rsidRPr="006F1DDD" w:rsidR="005856C3">
        <w:rPr>
          <w:i/>
          <w:iCs/>
          <w:lang w:val="sr-Latn-CS"/>
        </w:rPr>
        <w:t>risanje</w:t>
      </w:r>
      <w:r>
        <w:rPr>
          <w:i/>
          <w:iCs/>
          <w:lang w:val="sr-Latn-CS"/>
        </w:rPr>
        <w:t xml:space="preserve"> i arhiviranje</w:t>
      </w:r>
      <w:r w:rsidRPr="006F1DDD" w:rsidR="005856C3">
        <w:rPr>
          <w:i/>
          <w:iCs/>
          <w:lang w:val="sr-Latn-CS"/>
        </w:rPr>
        <w:t xml:space="preserve"> članova</w:t>
      </w:r>
      <w:r>
        <w:rPr>
          <w:i/>
          <w:iCs/>
          <w:lang w:val="sr-Latn-CS"/>
        </w:rPr>
        <w:t xml:space="preserve"> (umetnika/korisnika)</w:t>
      </w:r>
      <w:r w:rsidRPr="006A49B3" w:rsidR="006A49B3">
        <w:rPr>
          <w:lang w:val="sr-Latn-CS"/>
        </w:rPr>
        <w:t xml:space="preserve"> </w:t>
      </w:r>
    </w:p>
    <w:p w:rsidR="00743100" w:rsidP="008D1688" w:rsidRDefault="00E62441" w14:paraId="01A4D86A" w14:textId="3D27EBE3">
      <w:pPr>
        <w:spacing w:before="120"/>
        <w:ind w:left="709"/>
        <w:rPr>
          <w:lang w:val="sr-Latn-CS"/>
        </w:rPr>
      </w:pPr>
      <w:r w:rsidRPr="005856C3">
        <w:rPr>
          <w:lang w:val="sr-Latn-CS"/>
        </w:rPr>
        <w:t>Ov</w:t>
      </w:r>
      <w:r w:rsidR="006A49B3">
        <w:rPr>
          <w:lang w:val="sr-Latn-CS"/>
        </w:rPr>
        <w:t>e</w:t>
      </w:r>
      <w:r w:rsidRPr="005856C3">
        <w:rPr>
          <w:lang w:val="sr-Latn-CS"/>
        </w:rPr>
        <w:t xml:space="preserve"> slučajev</w:t>
      </w:r>
      <w:r w:rsidR="006A49B3">
        <w:rPr>
          <w:lang w:val="sr-Latn-CS"/>
        </w:rPr>
        <w:t>e</w:t>
      </w:r>
      <w:r w:rsidRPr="005856C3">
        <w:rPr>
          <w:lang w:val="sr-Latn-CS"/>
        </w:rPr>
        <w:t xml:space="preserve"> korišćenja mogu da iniciraju posetilac</w:t>
      </w:r>
      <w:r w:rsidR="006A49B3">
        <w:rPr>
          <w:lang w:val="sr-Latn-CS"/>
        </w:rPr>
        <w:t>i</w:t>
      </w:r>
      <w:r w:rsidRPr="005856C3">
        <w:rPr>
          <w:lang w:val="sr-Latn-CS"/>
        </w:rPr>
        <w:t xml:space="preserve"> </w:t>
      </w:r>
      <w:r w:rsidR="006A49B3">
        <w:rPr>
          <w:lang w:val="sr-Latn-CS"/>
        </w:rPr>
        <w:t>web stranice</w:t>
      </w:r>
      <w:r w:rsidRPr="005856C3">
        <w:rPr>
          <w:lang w:val="sr-Latn-CS"/>
        </w:rPr>
        <w:t xml:space="preserve">, </w:t>
      </w:r>
      <w:r w:rsidR="006A49B3">
        <w:rPr>
          <w:lang w:val="sr-Latn-CS"/>
        </w:rPr>
        <w:t>korisnici</w:t>
      </w:r>
      <w:r w:rsidRPr="005856C3">
        <w:rPr>
          <w:lang w:val="sr-Latn-CS"/>
        </w:rPr>
        <w:t xml:space="preserve">, </w:t>
      </w:r>
      <w:r w:rsidR="006A49B3">
        <w:rPr>
          <w:lang w:val="sr-Latn-CS"/>
        </w:rPr>
        <w:t xml:space="preserve">umetnici </w:t>
      </w:r>
      <w:r w:rsidRPr="005856C3">
        <w:rPr>
          <w:lang w:val="sr-Latn-CS"/>
        </w:rPr>
        <w:t>ili administrator.</w:t>
      </w:r>
    </w:p>
    <w:p w:rsidRPr="005856C3" w:rsidR="00743100" w:rsidP="00374C05" w:rsidRDefault="00374C05" w14:paraId="2C0F1002" w14:textId="77777777">
      <w:pPr>
        <w:pStyle w:val="Heading2"/>
        <w:widowControl/>
        <w:rPr>
          <w:lang w:val="sr-Latn-CS"/>
        </w:rPr>
      </w:pPr>
      <w:bookmarkStart w:name="_Toc258522630" w:id="17"/>
      <w:r>
        <w:rPr>
          <w:lang w:val="sr-Latn-CS"/>
        </w:rPr>
        <w:t>Dijagram</w:t>
      </w:r>
      <w:r w:rsidR="008D1688">
        <w:rPr>
          <w:lang w:val="sr-Latn-CS"/>
        </w:rPr>
        <w:t>i</w:t>
      </w:r>
      <w:r>
        <w:rPr>
          <w:lang w:val="sr-Latn-CS"/>
        </w:rPr>
        <w:t xml:space="preserve"> slučajeva korišćenja</w:t>
      </w:r>
      <w:bookmarkEnd w:id="17"/>
    </w:p>
    <w:p w:rsidR="006F1DDD" w:rsidP="006F1DDD" w:rsidRDefault="006F1DDD" w14:paraId="58E5EABA" w14:textId="35560D28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6A49B3">
        <w:rPr>
          <w:lang w:val="sr-Latn-CS"/>
        </w:rPr>
        <w:t>H-Art</w:t>
      </w:r>
      <w:r>
        <w:rPr>
          <w:lang w:val="sr-Latn-CS"/>
        </w:rPr>
        <w:t xml:space="preserve"> portala prikazan je na sledećoj slici:</w:t>
      </w:r>
    </w:p>
    <w:p w:rsidR="006F1DDD" w:rsidP="006F1DDD" w:rsidRDefault="00644304" w14:paraId="076ACA49" w14:textId="6DEC3F87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B4E11F6" wp14:editId="78A57FF0">
            <wp:extent cx="4426085" cy="46298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agramStanj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81" cy="4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DD" w:rsidP="006F1DDD" w:rsidRDefault="006F1DDD" w14:paraId="26DF131C" w14:textId="6FA7C12C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 xml:space="preserve">ažuriranje podataka o </w:t>
      </w:r>
      <w:r w:rsidR="00644304">
        <w:rPr>
          <w:i/>
          <w:iCs/>
          <w:lang w:val="sr-Latn-CS"/>
        </w:rPr>
        <w:t>korisnicima (umetnik i korisnik) ujedno sa umetninama (aukcijama)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:rsidR="006F1DDD" w:rsidP="006F1DDD" w:rsidRDefault="006F1DDD" w14:paraId="56ECE2AD" w14:textId="1D5C5ECF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5D660F">
        <w:rPr>
          <w:lang w:val="sr-Latn-CS"/>
        </w:rPr>
        <w:t xml:space="preserve"> </w:t>
      </w:r>
      <w:r w:rsidR="005D660F">
        <w:rPr>
          <w:i/>
          <w:iCs/>
          <w:lang w:val="sr-Latn-CS"/>
        </w:rPr>
        <w:t xml:space="preserve">ažuriranje </w:t>
      </w:r>
      <w:r w:rsidRPr="006E5E1D">
        <w:rPr>
          <w:i/>
          <w:iCs/>
          <w:lang w:val="sr-Latn-CS"/>
        </w:rPr>
        <w:t>informacija</w:t>
      </w:r>
      <w:r>
        <w:rPr>
          <w:lang w:val="sr-Latn-CS"/>
        </w:rPr>
        <w:t xml:space="preserve"> je prikazan na sledećoj slici:</w:t>
      </w:r>
    </w:p>
    <w:p w:rsidR="006F1DDD" w:rsidP="006F1DDD" w:rsidRDefault="00644304" w14:paraId="58C0E7F4" w14:textId="3A480E78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95FE97B" wp14:editId="0FB86793">
            <wp:extent cx="4295775" cy="1819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formacij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4304" w:rsidR="006F1DDD" w:rsidP="006F1DDD" w:rsidRDefault="006F1DDD" w14:paraId="7B8F6510" w14:textId="1D189F1E">
      <w:pPr>
        <w:pStyle w:val="BodyText"/>
        <w:rPr>
          <w:lang w:val="sr-Latn-R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kreiranje, brisanje i arhiviranje </w:t>
      </w:r>
      <w:r w:rsidR="005D660F">
        <w:rPr>
          <w:i/>
          <w:iCs/>
          <w:lang w:val="sr-Latn-CS"/>
        </w:rPr>
        <w:t>umetnina</w:t>
      </w:r>
      <w:r>
        <w:rPr>
          <w:lang w:val="sr-Latn-CS"/>
        </w:rPr>
        <w:t xml:space="preserve"> je prikazan na sledećoj slici:</w:t>
      </w:r>
    </w:p>
    <w:p w:rsidR="006F1DDD" w:rsidP="006F1DDD" w:rsidRDefault="00644304" w14:paraId="47250675" w14:textId="3D570246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DFF05E1" wp14:editId="0C5F1D9E">
            <wp:extent cx="2414581" cy="16926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METNICKADELA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8" cy="16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DD" w:rsidP="00341153" w:rsidRDefault="006F1DDD" w14:paraId="727582DA" w14:textId="01622C20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D660F">
        <w:rPr>
          <w:i/>
          <w:iCs/>
          <w:lang w:val="sr-Latn-CS"/>
        </w:rPr>
        <w:t>pregled</w:t>
      </w:r>
      <w:r>
        <w:rPr>
          <w:i/>
          <w:iCs/>
          <w:lang w:val="sr-Latn-CS"/>
        </w:rPr>
        <w:t xml:space="preserve"> podataka o </w:t>
      </w:r>
      <w:r w:rsidR="005D660F">
        <w:rPr>
          <w:i/>
          <w:iCs/>
          <w:lang w:val="sr-Latn-CS"/>
        </w:rPr>
        <w:t>umetninama</w:t>
      </w:r>
      <w:r>
        <w:rPr>
          <w:lang w:val="sr-Latn-CS"/>
        </w:rPr>
        <w:t xml:space="preserve"> je prikazan na sledećoj slici:</w:t>
      </w:r>
    </w:p>
    <w:p w:rsidR="006F1DDD" w:rsidP="006F1DDD" w:rsidRDefault="005D660F" w14:paraId="2129E8EC" w14:textId="395FF2EF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30F78FB8" wp14:editId="165480D9">
            <wp:extent cx="5201929" cy="29572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ategorije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84" cy="29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6C3" w:rsidR="008D1688" w:rsidP="008D1688" w:rsidRDefault="008D1688" w14:paraId="5FD965CC" w14:textId="77777777">
      <w:pPr>
        <w:pStyle w:val="Heading2"/>
        <w:widowControl/>
        <w:rPr>
          <w:lang w:val="sr-Latn-CS"/>
        </w:rPr>
      </w:pPr>
      <w:bookmarkStart w:name="_Toc258522631" w:id="18"/>
      <w:r>
        <w:rPr>
          <w:lang w:val="sr-Latn-CS"/>
        </w:rPr>
        <w:t>Kratak opis slučajeva korišćenja</w:t>
      </w:r>
      <w:bookmarkEnd w:id="18"/>
    </w:p>
    <w:p w:rsidRPr="005856C3" w:rsidR="00743100" w:rsidRDefault="005856C3" w14:paraId="32232890" w14:textId="77777777">
      <w:pPr>
        <w:pStyle w:val="Heading3"/>
        <w:rPr>
          <w:lang w:val="sr-Latn-CS"/>
        </w:rPr>
      </w:pPr>
      <w:bookmarkStart w:name="_Toc258522632" w:id="19"/>
      <w:r w:rsidRPr="005856C3">
        <w:rPr>
          <w:lang w:val="sr-Latn-CS"/>
        </w:rPr>
        <w:t>Izbor jezika</w:t>
      </w:r>
      <w:bookmarkEnd w:id="19"/>
    </w:p>
    <w:p w:rsidR="00743100" w:rsidP="005856C3" w:rsidRDefault="005856C3" w14:paraId="09D7F3E8" w14:textId="77777777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 w:rsidR="00743100">
        <w:rPr>
          <w:lang w:val="sr-Latn-CS"/>
        </w:rPr>
        <w:t>:</w:t>
      </w:r>
      <w:r>
        <w:rPr>
          <w:lang w:val="sr-Latn-CS"/>
        </w:rPr>
        <w:t xml:space="preserve"> Izbor između srpskog i engleskog jezika za prikaz informacija na portalu.</w:t>
      </w:r>
    </w:p>
    <w:p w:rsidR="00374C05" w:rsidP="005856C3" w:rsidRDefault="00374C05" w14:paraId="3CB4CBB8" w14:textId="02240B5C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Posetilac </w:t>
      </w:r>
      <w:r w:rsidR="001E5E6A">
        <w:rPr>
          <w:lang w:val="sr-Latn-CS"/>
        </w:rPr>
        <w:t>web stranice</w:t>
      </w:r>
      <w:r>
        <w:rPr>
          <w:lang w:val="sr-Latn-CS"/>
        </w:rPr>
        <w:t xml:space="preserve">, </w:t>
      </w:r>
      <w:r w:rsidR="001E5E6A">
        <w:rPr>
          <w:lang w:val="sr-Latn-CS"/>
        </w:rPr>
        <w:t>Korisnik sajta</w:t>
      </w:r>
      <w:r>
        <w:rPr>
          <w:lang w:val="sr-Latn-CS"/>
        </w:rPr>
        <w:t xml:space="preserve">, </w:t>
      </w:r>
      <w:r w:rsidR="001E5E6A">
        <w:rPr>
          <w:lang w:val="sr-Latn-CS"/>
        </w:rPr>
        <w:t>Korisnik sajta(umetnik)</w:t>
      </w:r>
      <w:r>
        <w:rPr>
          <w:lang w:val="sr-Latn-CS"/>
        </w:rPr>
        <w:t>,</w:t>
      </w:r>
      <w:r w:rsidR="001E5E6A">
        <w:rPr>
          <w:lang w:val="sr-Latn-CS"/>
        </w:rPr>
        <w:t xml:space="preserve"> </w:t>
      </w:r>
      <w:r>
        <w:rPr>
          <w:lang w:val="sr-Latn-CS"/>
        </w:rPr>
        <w:t>Administrator.</w:t>
      </w:r>
    </w:p>
    <w:p w:rsidRPr="005856C3" w:rsidR="005856C3" w:rsidP="005856C3" w:rsidRDefault="005856C3" w14:paraId="7EF833C6" w14:textId="3E391B86">
      <w:pPr>
        <w:pStyle w:val="Heading3"/>
        <w:rPr>
          <w:lang w:val="sr-Latn-CS"/>
        </w:rPr>
      </w:pPr>
      <w:bookmarkStart w:name="_Toc258522633" w:id="20"/>
      <w:r w:rsidRPr="005856C3">
        <w:rPr>
          <w:lang w:val="sr-Latn-CS"/>
        </w:rPr>
        <w:t xml:space="preserve">Pregled </w:t>
      </w:r>
      <w:bookmarkEnd w:id="20"/>
      <w:r w:rsidR="001E5E6A">
        <w:rPr>
          <w:lang w:val="sr-Latn-CS"/>
        </w:rPr>
        <w:t>svih trenutnih aukcija na stranici</w:t>
      </w:r>
    </w:p>
    <w:p w:rsidR="005856C3" w:rsidP="005856C3" w:rsidRDefault="005856C3" w14:paraId="12E71C48" w14:textId="4D58C14B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Prikaz </w:t>
      </w:r>
      <w:r w:rsidR="001E5E6A">
        <w:rPr>
          <w:lang w:val="sr-Latn-CS"/>
        </w:rPr>
        <w:t xml:space="preserve">svih aktuelnih aukcija na </w:t>
      </w:r>
      <w:r>
        <w:rPr>
          <w:lang w:val="sr-Latn-CS"/>
        </w:rPr>
        <w:t>stranic</w:t>
      </w:r>
      <w:r w:rsidR="001E5E6A">
        <w:rPr>
          <w:lang w:val="sr-Latn-CS"/>
        </w:rPr>
        <w:t>i sajta</w:t>
      </w:r>
      <w:r>
        <w:rPr>
          <w:lang w:val="sr-Latn-CS"/>
        </w:rPr>
        <w:t>.</w:t>
      </w:r>
    </w:p>
    <w:p w:rsidR="00374C05" w:rsidP="005856C3" w:rsidRDefault="00374C05" w14:paraId="4734B89E" w14:textId="1DE101C2">
      <w:pPr>
        <w:ind w:left="720"/>
        <w:rPr>
          <w:lang w:val="sr-Latn-CS"/>
        </w:rPr>
      </w:pPr>
      <w:r>
        <w:rPr>
          <w:lang w:val="sr-Latn-CS"/>
        </w:rPr>
        <w:t>Akteri koji iniciraju slučaj korišćenja</w:t>
      </w:r>
      <w:r w:rsidR="001E5E6A">
        <w:rPr>
          <w:lang w:val="sr-Latn-CS"/>
        </w:rPr>
        <w:t>:</w:t>
      </w:r>
      <w:r w:rsidRPr="001E5E6A" w:rsidR="001E5E6A">
        <w:rPr>
          <w:lang w:val="sr-Latn-CS"/>
        </w:rPr>
        <w:t xml:space="preserve"> </w:t>
      </w:r>
      <w:r w:rsidR="001E5E6A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5856C3" w14:paraId="4C9B63A8" w14:textId="303C923C">
      <w:pPr>
        <w:pStyle w:val="Heading3"/>
        <w:rPr>
          <w:lang w:val="sr-Latn-CS"/>
        </w:rPr>
      </w:pPr>
      <w:bookmarkStart w:name="_Toc258522634" w:id="21"/>
      <w:r>
        <w:rPr>
          <w:lang w:val="sr-Latn-CS"/>
        </w:rPr>
        <w:t xml:space="preserve">Pregled </w:t>
      </w:r>
      <w:bookmarkEnd w:id="21"/>
      <w:r w:rsidR="001E5E6A">
        <w:rPr>
          <w:lang w:val="sr-Latn-CS"/>
        </w:rPr>
        <w:t>„</w:t>
      </w:r>
      <w:r w:rsidR="001E5E6A">
        <w:rPr>
          <w:lang w:val="sr-Latn-RS"/>
        </w:rPr>
        <w:t>vrućih“</w:t>
      </w:r>
      <w:r w:rsidR="001E5E6A">
        <w:t xml:space="preserve"> </w:t>
      </w:r>
      <w:proofErr w:type="spellStart"/>
      <w:r w:rsidR="001E5E6A">
        <w:t>aukcija</w:t>
      </w:r>
      <w:proofErr w:type="spellEnd"/>
    </w:p>
    <w:p w:rsidR="005856C3" w:rsidP="005856C3" w:rsidRDefault="005856C3" w14:paraId="004B1135" w14:textId="10E7858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Prikaz </w:t>
      </w:r>
      <w:r w:rsidR="001E5E6A">
        <w:rPr>
          <w:lang w:val="sr-Latn-CS"/>
        </w:rPr>
        <w:t>„</w:t>
      </w:r>
      <w:r w:rsidR="001E5E6A">
        <w:rPr>
          <w:lang w:val="sr-Latn-RS"/>
        </w:rPr>
        <w:t>vrućih“</w:t>
      </w:r>
      <w:r>
        <w:rPr>
          <w:lang w:val="sr-Latn-CS"/>
        </w:rPr>
        <w:t xml:space="preserve"> </w:t>
      </w:r>
      <w:r w:rsidR="001E5E6A">
        <w:rPr>
          <w:lang w:val="sr-Latn-CS"/>
        </w:rPr>
        <w:t>aukcija na web stranici</w:t>
      </w:r>
      <w:r>
        <w:rPr>
          <w:lang w:val="sr-Latn-CS"/>
        </w:rPr>
        <w:t>.</w:t>
      </w:r>
    </w:p>
    <w:p w:rsidR="00374C05" w:rsidP="005856C3" w:rsidRDefault="00374C05" w14:paraId="5ADFC451" w14:textId="5AB1D26A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1E5E6A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74C05" w14:paraId="557B3BC1" w14:textId="69A29CA2">
      <w:pPr>
        <w:pStyle w:val="Heading3"/>
        <w:rPr>
          <w:lang w:val="sr-Latn-CS"/>
        </w:rPr>
      </w:pPr>
      <w:bookmarkStart w:name="_Toc258522635" w:id="22"/>
      <w:r>
        <w:rPr>
          <w:lang w:val="sr-Latn-CS"/>
        </w:rPr>
        <w:t xml:space="preserve">Pregled </w:t>
      </w:r>
      <w:bookmarkEnd w:id="22"/>
      <w:r w:rsidR="001E5E6A">
        <w:rPr>
          <w:lang w:val="sr-Latn-CS"/>
        </w:rPr>
        <w:t>dostupnih aukcija</w:t>
      </w:r>
    </w:p>
    <w:p w:rsidR="005856C3" w:rsidP="005856C3" w:rsidRDefault="005856C3" w14:paraId="73B04BA7" w14:textId="67559784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74C05">
        <w:rPr>
          <w:lang w:val="sr-Latn-CS"/>
        </w:rPr>
        <w:t xml:space="preserve">Prikaz </w:t>
      </w:r>
      <w:r w:rsidR="003B2C6B">
        <w:rPr>
          <w:lang w:val="sr-Latn-CS"/>
        </w:rPr>
        <w:t>svih aukcija na sajtu za koje se može vršiti licitacija</w:t>
      </w:r>
      <w:r w:rsidR="00374C05">
        <w:rPr>
          <w:lang w:val="sr-Latn-CS"/>
        </w:rPr>
        <w:t>.</w:t>
      </w:r>
    </w:p>
    <w:p w:rsidR="00374C05" w:rsidP="005856C3" w:rsidRDefault="00374C05" w14:paraId="4D533F20" w14:textId="390C80DB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3B2C6B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74C05" w14:paraId="0DA99967" w14:textId="2F94399D">
      <w:pPr>
        <w:pStyle w:val="Heading3"/>
        <w:rPr>
          <w:lang w:val="sr-Latn-CS"/>
        </w:rPr>
      </w:pPr>
      <w:bookmarkStart w:name="_Toc258522636" w:id="23"/>
      <w:r>
        <w:rPr>
          <w:lang w:val="sr-Latn-CS"/>
        </w:rPr>
        <w:t xml:space="preserve">Pregled </w:t>
      </w:r>
      <w:bookmarkEnd w:id="23"/>
      <w:r w:rsidR="001E5E6A">
        <w:rPr>
          <w:lang w:val="sr-Latn-RS"/>
        </w:rPr>
        <w:t>„poslednja šansa“ aukcija</w:t>
      </w:r>
    </w:p>
    <w:p w:rsidR="005856C3" w:rsidP="005856C3" w:rsidRDefault="005856C3" w14:paraId="3E6EB1AD" w14:textId="45444BE4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74C05">
        <w:rPr>
          <w:lang w:val="sr-Latn-CS"/>
        </w:rPr>
        <w:t xml:space="preserve">Prikaz </w:t>
      </w:r>
      <w:r w:rsidR="003B2C6B">
        <w:rPr>
          <w:lang w:val="sr-Latn-CS"/>
        </w:rPr>
        <w:t>aukcija na sajtu koje su pred istek vremena za licitiranje</w:t>
      </w:r>
      <w:r w:rsidR="00374C05">
        <w:rPr>
          <w:lang w:val="sr-Latn-CS"/>
        </w:rPr>
        <w:t>.</w:t>
      </w:r>
    </w:p>
    <w:p w:rsidR="00374C05" w:rsidP="005856C3" w:rsidRDefault="00374C05" w14:paraId="37A30899" w14:textId="3AED307B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3B2C6B">
        <w:rPr>
          <w:lang w:val="sr-Latn-CS"/>
        </w:rPr>
        <w:t>Posetilac web stranice, Korisnik sajta, Korisnik sajta(umetnik)</w:t>
      </w:r>
      <w:r>
        <w:rPr>
          <w:lang w:val="sr-Latn-CS"/>
        </w:rPr>
        <w:t xml:space="preserve"> Administrator.</w:t>
      </w:r>
    </w:p>
    <w:p w:rsidRPr="005856C3" w:rsidR="005856C3" w:rsidP="005856C3" w:rsidRDefault="00374C05" w14:paraId="048DABC1" w14:textId="5E077289">
      <w:pPr>
        <w:pStyle w:val="Heading3"/>
        <w:rPr>
          <w:lang w:val="sr-Latn-CS"/>
        </w:rPr>
      </w:pPr>
      <w:bookmarkStart w:name="_Toc258522637" w:id="24"/>
      <w:r>
        <w:rPr>
          <w:lang w:val="sr-Latn-CS"/>
        </w:rPr>
        <w:t xml:space="preserve">Pregled </w:t>
      </w:r>
      <w:bookmarkEnd w:id="24"/>
      <w:r w:rsidR="001E5E6A">
        <w:rPr>
          <w:lang w:val="sr-Latn-CS"/>
        </w:rPr>
        <w:t>podataka o umetniku</w:t>
      </w:r>
    </w:p>
    <w:p w:rsidR="005856C3" w:rsidP="005856C3" w:rsidRDefault="005856C3" w14:paraId="4A02BA3E" w14:textId="0996ED85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74C05">
        <w:rPr>
          <w:lang w:val="sr-Latn-CS"/>
        </w:rPr>
        <w:t xml:space="preserve">Prikaz </w:t>
      </w:r>
      <w:r w:rsidR="003B2C6B">
        <w:rPr>
          <w:lang w:val="sr-Latn-CS"/>
        </w:rPr>
        <w:t>svih dostupnih podataka o umetniku.</w:t>
      </w:r>
    </w:p>
    <w:p w:rsidR="00374C05" w:rsidP="005856C3" w:rsidRDefault="00374C05" w14:paraId="65AFC007" w14:textId="1550B05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3B2C6B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74C05" w14:paraId="2266AEC7" w14:textId="20CA22BD">
      <w:pPr>
        <w:pStyle w:val="Heading3"/>
        <w:rPr>
          <w:lang w:val="sr-Latn-CS"/>
        </w:rPr>
      </w:pPr>
      <w:bookmarkStart w:name="_Toc258522638" w:id="25"/>
      <w:r>
        <w:rPr>
          <w:lang w:val="sr-Latn-CS"/>
        </w:rPr>
        <w:t xml:space="preserve">Pregled </w:t>
      </w:r>
      <w:bookmarkEnd w:id="25"/>
      <w:r w:rsidR="001E5E6A">
        <w:rPr>
          <w:lang w:val="sr-Latn-CS"/>
        </w:rPr>
        <w:t>spiska njegovih dela na sajtu</w:t>
      </w:r>
    </w:p>
    <w:p w:rsidR="005856C3" w:rsidP="005856C3" w:rsidRDefault="005856C3" w14:paraId="584BC0CA" w14:textId="3BE1F1E1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74C05">
        <w:rPr>
          <w:lang w:val="sr-Latn-CS"/>
        </w:rPr>
        <w:t xml:space="preserve">Prikaz </w:t>
      </w:r>
      <w:r w:rsidR="003B2C6B">
        <w:rPr>
          <w:lang w:val="sr-Latn-CS"/>
        </w:rPr>
        <w:t>spiska sa umetničkim delima koje je umetnik postavljao na ovom sajtu.</w:t>
      </w:r>
    </w:p>
    <w:p w:rsidR="00374C05" w:rsidP="005856C3" w:rsidRDefault="00374C05" w14:paraId="6D2FDD92" w14:textId="07A32D02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3B2C6B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74C05" w14:paraId="60542239" w14:textId="167234E8">
      <w:pPr>
        <w:pStyle w:val="Heading3"/>
        <w:rPr>
          <w:lang w:val="sr-Latn-CS"/>
        </w:rPr>
      </w:pPr>
      <w:bookmarkStart w:name="_Toc258522639" w:id="26"/>
      <w:r>
        <w:rPr>
          <w:lang w:val="sr-Latn-CS"/>
        </w:rPr>
        <w:t xml:space="preserve">Pregled </w:t>
      </w:r>
      <w:bookmarkEnd w:id="26"/>
      <w:r w:rsidR="001E5E6A">
        <w:rPr>
          <w:lang w:val="sr-Latn-CS"/>
        </w:rPr>
        <w:t>podataka(trivije/biografije) o umetniku</w:t>
      </w:r>
    </w:p>
    <w:p w:rsidR="005856C3" w:rsidP="005856C3" w:rsidRDefault="005856C3" w14:paraId="16B1CC09" w14:textId="07FE78E5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74C05">
        <w:rPr>
          <w:lang w:val="sr-Latn-CS"/>
        </w:rPr>
        <w:t xml:space="preserve">Prikaz </w:t>
      </w:r>
      <w:r w:rsidR="007625BE">
        <w:rPr>
          <w:lang w:val="sr-Latn-CS"/>
        </w:rPr>
        <w:t>zanimljivih informacija o umetniku</w:t>
      </w:r>
      <w:r w:rsidR="00374C05">
        <w:rPr>
          <w:lang w:val="sr-Latn-CS"/>
        </w:rPr>
        <w:t>.</w:t>
      </w:r>
    </w:p>
    <w:p w:rsidR="00374C05" w:rsidP="005856C3" w:rsidRDefault="00374C05" w14:paraId="3DED3B41" w14:textId="228D856D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74C05" w14:paraId="5106F91D" w14:textId="679F95DB">
      <w:pPr>
        <w:pStyle w:val="Heading3"/>
        <w:rPr>
          <w:lang w:val="sr-Latn-CS"/>
        </w:rPr>
      </w:pPr>
      <w:bookmarkStart w:name="_Toc258522640" w:id="27"/>
      <w:r>
        <w:rPr>
          <w:lang w:val="sr-Latn-CS"/>
        </w:rPr>
        <w:t xml:space="preserve">Pregled </w:t>
      </w:r>
      <w:bookmarkEnd w:id="27"/>
      <w:r w:rsidR="003B2C6B">
        <w:rPr>
          <w:lang w:val="sr-Latn-CS"/>
        </w:rPr>
        <w:t>aukcije</w:t>
      </w:r>
    </w:p>
    <w:p w:rsidR="005856C3" w:rsidP="005856C3" w:rsidRDefault="005856C3" w14:paraId="138FB8D6" w14:textId="2A18B170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74C05">
        <w:rPr>
          <w:lang w:val="sr-Latn-CS"/>
        </w:rPr>
        <w:t xml:space="preserve">Prikaz </w:t>
      </w:r>
      <w:r w:rsidR="007625BE">
        <w:rPr>
          <w:lang w:val="sr-Latn-CS"/>
        </w:rPr>
        <w:t>standardne aukcije sa potrebnim informacijama</w:t>
      </w:r>
      <w:r w:rsidR="00374C05">
        <w:rPr>
          <w:lang w:val="sr-Latn-CS"/>
        </w:rPr>
        <w:t>.</w:t>
      </w:r>
    </w:p>
    <w:p w:rsidR="00374C05" w:rsidP="005856C3" w:rsidRDefault="00374C05" w14:paraId="0BB2A16B" w14:textId="30D30D4C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B2C6B" w14:paraId="5EE737C6" w14:textId="1824AB58">
      <w:pPr>
        <w:pStyle w:val="Heading3"/>
        <w:rPr>
          <w:lang w:val="sr-Latn-CS"/>
        </w:rPr>
      </w:pPr>
      <w:r>
        <w:rPr>
          <w:lang w:val="sr-Latn-CS"/>
        </w:rPr>
        <w:t>Pregled svih potrebnih informacija o delu</w:t>
      </w:r>
    </w:p>
    <w:p w:rsidR="005856C3" w:rsidP="005856C3" w:rsidRDefault="005856C3" w14:paraId="67537FB8" w14:textId="4596BBDE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Prikaz informacija neophodnih za vršenje aukcije</w:t>
      </w:r>
    </w:p>
    <w:p w:rsidR="00374C05" w:rsidP="00374C05" w:rsidRDefault="00374C05" w14:paraId="0957990D" w14:textId="4631C9C2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B2C6B" w14:paraId="00974E16" w14:textId="3E31C430">
      <w:pPr>
        <w:pStyle w:val="Heading3"/>
        <w:rPr>
          <w:lang w:val="sr-Latn-CS"/>
        </w:rPr>
      </w:pPr>
      <w:r>
        <w:rPr>
          <w:lang w:val="sr-Latn-CS"/>
        </w:rPr>
        <w:t>Pregled ažurnog dela za licitiranje</w:t>
      </w:r>
    </w:p>
    <w:p w:rsidR="005856C3" w:rsidP="005856C3" w:rsidRDefault="005856C3" w14:paraId="479B449C" w14:textId="662FAE11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Prikazivanje dela za licitiranje koj se pri svakoj novoj promeni update-a.</w:t>
      </w:r>
    </w:p>
    <w:p w:rsidR="00374C05" w:rsidP="00374C05" w:rsidRDefault="00374C05" w14:paraId="2AA3EB5E" w14:textId="7D0D705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 xml:space="preserve">, </w:t>
      </w:r>
      <w:r>
        <w:rPr>
          <w:lang w:val="sr-Latn-CS"/>
        </w:rPr>
        <w:t>Administrator.</w:t>
      </w:r>
    </w:p>
    <w:p w:rsidRPr="005856C3" w:rsidR="005856C3" w:rsidP="005856C3" w:rsidRDefault="003B2C6B" w14:paraId="6D893A28" w14:textId="70CBA15C">
      <w:pPr>
        <w:pStyle w:val="Heading3"/>
        <w:rPr>
          <w:lang w:val="sr-Latn-CS"/>
        </w:rPr>
      </w:pPr>
      <w:r>
        <w:rPr>
          <w:lang w:val="sr-Latn-CS"/>
        </w:rPr>
        <w:t>Minimalna i trenutna verzija za licitiranje</w:t>
      </w:r>
    </w:p>
    <w:p w:rsidR="005856C3" w:rsidP="005856C3" w:rsidRDefault="005856C3" w14:paraId="4488F589" w14:textId="58915618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Prikaz bitne informacije za donošenje odluke pri licitiranju</w:t>
      </w:r>
      <w:r w:rsidR="00374C05">
        <w:rPr>
          <w:lang w:val="sr-Latn-CS"/>
        </w:rPr>
        <w:t>.</w:t>
      </w:r>
    </w:p>
    <w:p w:rsidR="00374C05" w:rsidP="00374C05" w:rsidRDefault="00374C05" w14:paraId="55405CEA" w14:textId="621DCA0F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B2C6B" w14:paraId="2139562D" w14:textId="79455C45">
      <w:pPr>
        <w:pStyle w:val="Heading3"/>
        <w:rPr>
          <w:lang w:val="sr-Latn-CS"/>
        </w:rPr>
      </w:pPr>
      <w:r>
        <w:rPr>
          <w:lang w:val="sr-Latn-CS"/>
        </w:rPr>
        <w:t>Pregled kategorija artikla</w:t>
      </w:r>
    </w:p>
    <w:p w:rsidR="005856C3" w:rsidP="005856C3" w:rsidRDefault="005856C3" w14:paraId="2FABB5AB" w14:textId="3E34BC2F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 w:rsidR="007625BE">
        <w:rPr>
          <w:lang w:val="sr-Latn-CS"/>
        </w:rPr>
        <w:t>Pregled svih kategorija na web stranici.</w:t>
      </w:r>
    </w:p>
    <w:p w:rsidR="00374C05" w:rsidP="005856C3" w:rsidRDefault="00374C05" w14:paraId="6965393C" w14:textId="6E1C6232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B2C6B" w14:paraId="6B51A403" w14:textId="3983ABC0">
      <w:pPr>
        <w:pStyle w:val="Heading3"/>
        <w:rPr>
          <w:lang w:val="sr-Latn-CS"/>
        </w:rPr>
      </w:pPr>
      <w:r>
        <w:rPr>
          <w:lang w:val="sr-Latn-CS"/>
        </w:rPr>
        <w:t>Pregled podkategorija artikla</w:t>
      </w:r>
    </w:p>
    <w:p w:rsidR="005856C3" w:rsidP="005856C3" w:rsidRDefault="005856C3" w14:paraId="360DF28A" w14:textId="195EE0A5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Pregled podkategorija na web stranici</w:t>
      </w:r>
    </w:p>
    <w:p w:rsidR="00374C05" w:rsidP="00374C05" w:rsidRDefault="00374C05" w14:paraId="501E5DE4" w14:textId="1E763FE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Posetilac web stranice, Korisnik sajta, Korisnik sajta(umetnik)</w:t>
      </w:r>
      <w:r>
        <w:rPr>
          <w:lang w:val="sr-Latn-CS"/>
        </w:rPr>
        <w:t>, Administrator.</w:t>
      </w:r>
    </w:p>
    <w:p w:rsidRPr="005856C3" w:rsidR="005856C3" w:rsidP="005856C3" w:rsidRDefault="003B2C6B" w14:paraId="3804D1CA" w14:textId="576D7EF7">
      <w:pPr>
        <w:pStyle w:val="Heading3"/>
        <w:rPr>
          <w:lang w:val="sr-Latn-CS"/>
        </w:rPr>
      </w:pPr>
      <w:r>
        <w:rPr>
          <w:lang w:val="sr-Latn-CS"/>
        </w:rPr>
        <w:t>Prijavljivanje</w:t>
      </w:r>
    </w:p>
    <w:p w:rsidR="005856C3" w:rsidP="005856C3" w:rsidRDefault="005856C3" w14:paraId="2BF103AE" w14:textId="0C789EAD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Mogučnost vršenje prijavljivanja na web stranici</w:t>
      </w:r>
      <w:r w:rsidR="00374C05">
        <w:rPr>
          <w:lang w:val="sr-Latn-CS"/>
        </w:rPr>
        <w:t>.</w:t>
      </w:r>
    </w:p>
    <w:p w:rsidR="00374C05" w:rsidP="005856C3" w:rsidRDefault="00374C05" w14:paraId="5827071F" w14:textId="23657D16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 xml:space="preserve">Posetilac web stranice, </w:t>
      </w:r>
      <w:r>
        <w:rPr>
          <w:lang w:val="sr-Latn-CS"/>
        </w:rPr>
        <w:t>Administrator.</w:t>
      </w:r>
    </w:p>
    <w:p w:rsidRPr="005856C3" w:rsidR="005856C3" w:rsidP="005856C3" w:rsidRDefault="003B2C6B" w14:paraId="6C491317" w14:textId="6DBA66F5">
      <w:pPr>
        <w:pStyle w:val="Heading3"/>
        <w:rPr>
          <w:lang w:val="sr-Latn-CS"/>
        </w:rPr>
      </w:pPr>
      <w:r>
        <w:rPr>
          <w:lang w:val="sr-Latn-CS"/>
        </w:rPr>
        <w:t>Ažuriranje podataka o članu</w:t>
      </w:r>
    </w:p>
    <w:p w:rsidR="005856C3" w:rsidP="005856C3" w:rsidRDefault="005856C3" w14:paraId="4A6E4999" w14:textId="30C2E73F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Promena informacija/naloga korisnika sajtova</w:t>
      </w:r>
      <w:r w:rsidR="00374C05">
        <w:rPr>
          <w:lang w:val="sr-Latn-CS"/>
        </w:rPr>
        <w:t>.</w:t>
      </w:r>
    </w:p>
    <w:p w:rsidR="00374C05" w:rsidP="005856C3" w:rsidRDefault="00374C05" w14:paraId="040A5052" w14:textId="445A50B8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 w:rsidR="007625BE">
        <w:rPr>
          <w:lang w:val="sr-Latn-CS"/>
        </w:rPr>
        <w:t xml:space="preserve"> Korisnik sajta, Korisnik sajta(umetnik)</w:t>
      </w:r>
      <w:r>
        <w:rPr>
          <w:lang w:val="sr-Latn-CS"/>
        </w:rPr>
        <w:t xml:space="preserve"> Administrator.</w:t>
      </w:r>
    </w:p>
    <w:p w:rsidRPr="005856C3" w:rsidR="005856C3" w:rsidP="005856C3" w:rsidRDefault="003B2C6B" w14:paraId="1AB8162F" w14:textId="45764408">
      <w:pPr>
        <w:pStyle w:val="Heading3"/>
        <w:rPr>
          <w:lang w:val="sr-Latn-CS"/>
        </w:rPr>
      </w:pPr>
      <w:r>
        <w:rPr>
          <w:lang w:val="sr-Latn-CS"/>
        </w:rPr>
        <w:t>Dodavanje nove umetnine (umetnik)</w:t>
      </w:r>
    </w:p>
    <w:p w:rsidR="005856C3" w:rsidP="005856C3" w:rsidRDefault="005856C3" w14:paraId="2337CBFD" w14:textId="1E07E26A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Dodavanje nove umetnite u listi umetnika koji je nju postavio</w:t>
      </w:r>
      <w:r w:rsidR="00374C05">
        <w:rPr>
          <w:lang w:val="sr-Latn-CS"/>
        </w:rPr>
        <w:t>.</w:t>
      </w:r>
    </w:p>
    <w:p w:rsidR="00374C05" w:rsidP="005856C3" w:rsidRDefault="00374C05" w14:paraId="2E996441" w14:textId="7EE8F1DF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7625BE">
        <w:rPr>
          <w:lang w:val="sr-Latn-CS"/>
        </w:rPr>
        <w:t>Korisnik sajta(umetnik)</w:t>
      </w:r>
      <w:r>
        <w:rPr>
          <w:lang w:val="sr-Latn-CS"/>
        </w:rPr>
        <w:t>, Administrator.</w:t>
      </w:r>
    </w:p>
    <w:p w:rsidRPr="005856C3" w:rsidR="005856C3" w:rsidP="005856C3" w:rsidRDefault="003B2C6B" w14:paraId="4DA7E60F" w14:textId="3B0B7EEB">
      <w:pPr>
        <w:pStyle w:val="Heading3"/>
        <w:rPr>
          <w:lang w:val="sr-Latn-CS"/>
        </w:rPr>
      </w:pPr>
      <w:r>
        <w:rPr>
          <w:lang w:val="sr-Latn-CS"/>
        </w:rPr>
        <w:t>Ažuriranje podataka o artiklima</w:t>
      </w:r>
    </w:p>
    <w:p w:rsidR="005856C3" w:rsidP="005856C3" w:rsidRDefault="005856C3" w14:paraId="3D319C20" w14:textId="315E9D86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7625BE">
        <w:rPr>
          <w:lang w:val="sr-Latn-CS"/>
        </w:rPr>
        <w:t>Dodavanje ili brisanje umetnine</w:t>
      </w:r>
      <w:r w:rsidR="00374C05">
        <w:rPr>
          <w:lang w:val="sr-Latn-CS"/>
        </w:rPr>
        <w:t>.</w:t>
      </w:r>
    </w:p>
    <w:p w:rsidR="00374C05" w:rsidP="00374C05" w:rsidRDefault="00374C05" w14:paraId="333F46D3" w14:textId="77777777">
      <w:pPr>
        <w:ind w:left="720"/>
        <w:rPr>
          <w:lang w:val="sr-Latn-CS"/>
        </w:rPr>
      </w:pPr>
      <w:r>
        <w:rPr>
          <w:lang w:val="sr-Latn-CS"/>
        </w:rPr>
        <w:t>Akteri koji iniciraju slučaj korišćenja: Šef laboratorije, Administrator.</w:t>
      </w:r>
    </w:p>
    <w:p w:rsidRPr="005856C3" w:rsidR="005856C3" w:rsidP="005856C3" w:rsidRDefault="003B2C6B" w14:paraId="1D8CE645" w14:textId="18943BF5">
      <w:pPr>
        <w:pStyle w:val="Heading3"/>
        <w:rPr>
          <w:lang w:val="sr-Latn-CS"/>
        </w:rPr>
      </w:pPr>
      <w:r>
        <w:rPr>
          <w:lang w:val="sr-Latn-CS"/>
        </w:rPr>
        <w:t>Dodavanje nove umetnine (od strane umetnika)</w:t>
      </w:r>
    </w:p>
    <w:p w:rsidR="005856C3" w:rsidP="005856C3" w:rsidRDefault="005856C3" w14:paraId="416AA1D5" w14:textId="0BD106E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AD0FDE">
        <w:rPr>
          <w:lang w:val="sr-Latn-CS"/>
        </w:rPr>
        <w:t>Umetnik dodaje novu umetninu za aukciju.</w:t>
      </w:r>
    </w:p>
    <w:p w:rsidR="003B2C6B" w:rsidP="003B2C6B" w:rsidRDefault="00374C05" w14:paraId="77B62F7B" w14:textId="7E571602">
      <w:pPr>
        <w:ind w:left="720"/>
        <w:rPr>
          <w:lang w:val="sr-Latn-CS"/>
        </w:rPr>
      </w:pPr>
      <w:r>
        <w:rPr>
          <w:lang w:val="sr-Latn-CS"/>
        </w:rPr>
        <w:t>Akteri koji iniciraju slučaj korišćenja:</w:t>
      </w:r>
      <w:r w:rsidR="00AD0FDE">
        <w:rPr>
          <w:lang w:val="sr-Latn-CS"/>
        </w:rPr>
        <w:t xml:space="preserve"> Korisnik sajta(umetnik), </w:t>
      </w:r>
      <w:r>
        <w:rPr>
          <w:lang w:val="sr-Latn-CS"/>
        </w:rPr>
        <w:t>Administrator.</w:t>
      </w:r>
    </w:p>
    <w:p w:rsidR="003B2C6B" w:rsidP="00374C05" w:rsidRDefault="003B2C6B" w14:paraId="59251471" w14:textId="77777777">
      <w:pPr>
        <w:ind w:left="720"/>
        <w:rPr>
          <w:lang w:val="sr-Latn-CS"/>
        </w:rPr>
      </w:pPr>
    </w:p>
    <w:p w:rsidRPr="005856C3" w:rsidR="003B2C6B" w:rsidP="00374C05" w:rsidRDefault="003B2C6B" w14:paraId="12361B91" w14:textId="369B5846">
      <w:pPr>
        <w:ind w:left="720"/>
        <w:rPr>
          <w:lang w:val="sr-Latn-CS"/>
        </w:rPr>
      </w:pPr>
    </w:p>
    <w:p w:rsidRPr="005856C3" w:rsidR="00743100" w:rsidP="00DF7E74" w:rsidRDefault="00DF7E74" w14:paraId="55F53B74" w14:textId="77777777">
      <w:pPr>
        <w:pStyle w:val="Heading1"/>
        <w:widowControl/>
        <w:rPr>
          <w:lang w:val="sr-Latn-CS"/>
        </w:rPr>
      </w:pPr>
      <w:bookmarkStart w:name="_Toc258522651" w:id="28"/>
      <w:r>
        <w:rPr>
          <w:lang w:val="sr-Latn-CS"/>
        </w:rPr>
        <w:t>Pogled na logičku arhitekturu sistema</w:t>
      </w:r>
      <w:bookmarkEnd w:id="28"/>
      <w:r w:rsidRPr="005856C3" w:rsidR="00743100">
        <w:rPr>
          <w:lang w:val="sr-Latn-CS"/>
        </w:rPr>
        <w:t xml:space="preserve"> </w:t>
      </w:r>
    </w:p>
    <w:p w:rsidRPr="00710D4B" w:rsidR="00710D4B" w:rsidP="00710D4B" w:rsidRDefault="00710D4B" w14:paraId="4CC1585B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U ovom odeljku je dat pregled logičke arhitekture sistema. Ovaj pogled sadrži opis najznačajnijih klasa,</w:t>
      </w:r>
    </w:p>
    <w:p w:rsidRPr="00710D4B" w:rsidR="00710D4B" w:rsidP="00710D4B" w:rsidRDefault="00710D4B" w14:paraId="30676D2E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njihove organizacije u pakete i podsisteme, i organizacija podsistema u slojeve. U cilju opisivanja</w:t>
      </w:r>
    </w:p>
    <w:p w:rsidRPr="00710D4B" w:rsidR="00710D4B" w:rsidP="00710D4B" w:rsidRDefault="00710D4B" w14:paraId="0AD45A8D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dinamičkih aspekata arhitekture, ovaj odeljak može da uključi opise realizacije najznačajnijih slučajeva</w:t>
      </w:r>
    </w:p>
    <w:p w:rsidRPr="00710D4B" w:rsidR="00710D4B" w:rsidP="00710D4B" w:rsidRDefault="00710D4B" w14:paraId="0FA288BA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korišćenja. Da bi se ilustrovala veza između arhitekturno značajnih klasa, podsistema, paketa ili slojeva</w:t>
      </w:r>
    </w:p>
    <w:p w:rsidRPr="00710D4B" w:rsidR="00710D4B" w:rsidP="00710D4B" w:rsidRDefault="00710D4B" w14:paraId="6963EF35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moguće je uključiti i odgovarajuće dijagrame klasa.</w:t>
      </w:r>
    </w:p>
    <w:p w:rsidRPr="00710D4B" w:rsidR="00710D4B" w:rsidP="00710D4B" w:rsidRDefault="00710D4B" w14:paraId="39DCA177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Logički pogled na H-Art web aplikacija obuhvata 3 glavna paketa: Korisnički interfejs, Aplikaciona logika,</w:t>
      </w:r>
    </w:p>
    <w:p w:rsidRPr="00710D4B" w:rsidR="00710D4B" w:rsidP="00710D4B" w:rsidRDefault="00710D4B" w14:paraId="602B2A92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Pristup podacima.</w:t>
      </w:r>
    </w:p>
    <w:p w:rsidRPr="00710D4B" w:rsidR="00710D4B" w:rsidP="00710D4B" w:rsidRDefault="00710D4B" w14:paraId="55312B31" w14:textId="4EED4C99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Paket Korisnički interfejs sadrži HTML,CSS,JavaScript tehnologije za kreiranje UI komponenti i rukovanje zahtevima koje klijenti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>salju serverima,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 xml:space="preserve">React.js framework (u okviru MERN stack-a), 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>forme preko kojih korisnici sistema komuniciraju sa sistemom i multimedijalni sadržaj koji realizuju grafički</w:t>
      </w:r>
    </w:p>
    <w:p w:rsidRPr="00710D4B" w:rsidR="00710D4B" w:rsidP="00710D4B" w:rsidRDefault="00710D4B" w14:paraId="5A52E3F8" w14:textId="77777777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dizajn .</w:t>
      </w:r>
    </w:p>
    <w:p w:rsidRPr="00710D4B" w:rsidR="00710D4B" w:rsidP="00710D4B" w:rsidRDefault="00710D4B" w14:paraId="6636296E" w14:textId="0640E440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Paket Aplikaciona logika predstavlja srednji sloj sistema koji se zasniva na Node JS tehnologiji (u okviru MERN stack-a),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>Express.js framework za kreiranje serverske strane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>aplikacije , kao i JavaScript skripte zadužene za realizaciju funkcionalnosti specifičnih za domen sistema koji se razvija.</w:t>
      </w:r>
    </w:p>
    <w:p w:rsidRPr="00710D4B" w:rsidR="00743100" w:rsidP="00710D4B" w:rsidRDefault="00710D4B" w14:paraId="00D963BE" w14:textId="6157C1E2">
      <w:pPr>
        <w:tabs>
          <w:tab w:val="left" w:pos="90"/>
        </w:tabs>
        <w:spacing w:before="120"/>
        <w:ind w:left="709"/>
        <w:rPr>
          <w:kern w:val="28"/>
          <w:lang w:val="sr-Latn-CS"/>
        </w:rPr>
      </w:pPr>
      <w:r w:rsidRPr="00710D4B">
        <w:rPr>
          <w:kern w:val="28"/>
          <w:lang w:val="sr-Latn-CS"/>
        </w:rPr>
        <w:t>Paket Pristup podacima sadrži MongoDB tehnologiju (u okviru MERN stack-a) , ORM(Object-Relational Mapping) -Mongoose za modeliranje podataka i interakciju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>sa MongoDB bazom podataka,</w:t>
      </w:r>
      <w:r>
        <w:rPr>
          <w:kern w:val="28"/>
          <w:lang w:val="sr-Latn-CS"/>
        </w:rPr>
        <w:t xml:space="preserve"> </w:t>
      </w:r>
      <w:r w:rsidRPr="00710D4B">
        <w:rPr>
          <w:kern w:val="28"/>
          <w:lang w:val="sr-Latn-CS"/>
        </w:rPr>
        <w:t>JavaScript skripte koje predstavljaju interfejs za pristup, dodavanje i ažuriranje podataka koji se čuvaju u bazi podataka</w:t>
      </w:r>
      <w:r>
        <w:rPr>
          <w:kern w:val="28"/>
          <w:lang w:val="sr-Latn-CS"/>
        </w:rPr>
        <w:t>.</w:t>
      </w:r>
    </w:p>
    <w:p w:rsidRPr="005856C3" w:rsidR="00743100" w:rsidP="00B04C8C" w:rsidRDefault="00B04C8C" w14:paraId="2ED416FD" w14:textId="3900EE78">
      <w:pPr>
        <w:pStyle w:val="Heading2"/>
        <w:widowControl/>
        <w:rPr>
          <w:lang w:val="sr-Latn-CS"/>
        </w:rPr>
      </w:pPr>
      <w:bookmarkStart w:name="_Toc258522652" w:id="29"/>
      <w:r>
        <w:rPr>
          <w:lang w:val="sr-Latn-CS"/>
        </w:rPr>
        <w:t xml:space="preserve">Pregled arhitekture </w:t>
      </w:r>
      <w:r w:rsidRPr="005856C3" w:rsidR="00743100">
        <w:rPr>
          <w:lang w:val="sr-Latn-CS"/>
        </w:rPr>
        <w:t xml:space="preserve">– </w:t>
      </w:r>
      <w:r>
        <w:rPr>
          <w:lang w:val="sr-Latn-CS"/>
        </w:rPr>
        <w:t>organizacija paketa i podsistema u slojeve</w:t>
      </w:r>
      <w:bookmarkEnd w:id="29"/>
    </w:p>
    <w:p w:rsidRPr="005856C3" w:rsidR="00743100" w:rsidP="00B07F07" w:rsidRDefault="00743100" w14:paraId="1982ACC6" w14:textId="26318C58">
      <w:pPr>
        <w:spacing w:before="120"/>
        <w:ind w:left="720"/>
        <w:rPr>
          <w:lang w:val="sr-Latn-CS"/>
        </w:rPr>
      </w:pPr>
    </w:p>
    <w:p w:rsidRPr="005856C3" w:rsidR="00743100" w:rsidP="00B07F07" w:rsidRDefault="00B07F07" w14:paraId="452AE422" w14:textId="77777777">
      <w:pPr>
        <w:pStyle w:val="Heading3"/>
        <w:rPr>
          <w:lang w:val="sr-Latn-CS"/>
        </w:rPr>
      </w:pPr>
      <w:bookmarkStart w:name="_Toc258522653" w:id="30"/>
      <w:r>
        <w:rPr>
          <w:lang w:val="sr-Latn-CS"/>
        </w:rPr>
        <w:t>Korisnički interfejs</w:t>
      </w:r>
      <w:bookmarkEnd w:id="30"/>
      <w:r w:rsidRPr="005856C3" w:rsidR="00743100">
        <w:rPr>
          <w:lang w:val="sr-Latn-CS"/>
        </w:rPr>
        <w:t xml:space="preserve"> </w:t>
      </w:r>
    </w:p>
    <w:p w:rsidRPr="005856C3" w:rsidR="00743100" w:rsidP="00B07F07" w:rsidRDefault="00743100" w14:paraId="197ED764" w14:textId="489D57DB">
      <w:pPr>
        <w:ind w:left="720"/>
        <w:rPr>
          <w:lang w:val="sr-Latn-CS"/>
        </w:rPr>
      </w:pPr>
    </w:p>
    <w:p w:rsidR="00B07F07" w:rsidP="00B914CC" w:rsidRDefault="00B07F07" w14:paraId="3219C9D5" w14:textId="4650A086">
      <w:pPr>
        <w:ind w:left="720"/>
        <w:rPr>
          <w:lang w:val="sr-Latn-CS"/>
        </w:rPr>
      </w:pPr>
      <w:r>
        <w:rPr>
          <w:lang w:val="sr-Latn-CS"/>
        </w:rPr>
        <w:t>Ovaj sloj realizuje korisnički interfejs portala. U njemu su sadržane sve HTML</w:t>
      </w:r>
      <w:r w:rsidR="00B914CC">
        <w:rPr>
          <w:lang w:val="sr-Latn-CS"/>
        </w:rPr>
        <w:t xml:space="preserve">, multimedijalni sadržaji i </w:t>
      </w:r>
      <w:r w:rsidR="00F4136A">
        <w:rPr>
          <w:lang w:val="sr-Latn-CS"/>
        </w:rPr>
        <w:t>JavaScript</w:t>
      </w:r>
      <w:r w:rsidR="00B914CC">
        <w:rPr>
          <w:lang w:val="sr-Latn-CS"/>
        </w:rPr>
        <w:t xml:space="preserve"> skripte koje generišu</w:t>
      </w:r>
      <w:r>
        <w:rPr>
          <w:lang w:val="sr-Latn-CS"/>
        </w:rPr>
        <w:t xml:space="preserve"> </w:t>
      </w:r>
      <w:r w:rsidR="00B914CC">
        <w:rPr>
          <w:lang w:val="sr-Latn-CS"/>
        </w:rPr>
        <w:t xml:space="preserve">HTML </w:t>
      </w:r>
      <w:r>
        <w:rPr>
          <w:lang w:val="sr-Latn-CS"/>
        </w:rPr>
        <w:t xml:space="preserve">stranice </w:t>
      </w:r>
      <w:r w:rsidR="00B914CC">
        <w:rPr>
          <w:lang w:val="sr-Latn-CS"/>
        </w:rPr>
        <w:t>preko kojih korisnici komuniciraju sa sistemom</w:t>
      </w:r>
      <w:r>
        <w:rPr>
          <w:lang w:val="sr-Latn-CS"/>
        </w:rPr>
        <w:t>.</w:t>
      </w:r>
    </w:p>
    <w:p w:rsidRPr="005856C3" w:rsidR="00743100" w:rsidP="00B914CC" w:rsidRDefault="00B914CC" w14:paraId="2260B431" w14:textId="59CA0B94">
      <w:pPr>
        <w:ind w:left="720"/>
        <w:rPr>
          <w:lang w:val="sr-Latn-CS"/>
        </w:rPr>
      </w:pPr>
      <w:r>
        <w:rPr>
          <w:lang w:val="sr-Latn-CS"/>
        </w:rPr>
        <w:t xml:space="preserve">Sloj korisničkog interfejsa zavisi od </w:t>
      </w:r>
      <w:r w:rsidR="00B07F07">
        <w:rPr>
          <w:lang w:val="sr-Latn-CS"/>
        </w:rPr>
        <w:t xml:space="preserve">sloja </w:t>
      </w:r>
      <w:r>
        <w:rPr>
          <w:lang w:val="sr-Latn-CS"/>
        </w:rPr>
        <w:t xml:space="preserve">aplikacione logike, kao i paketa HTML i </w:t>
      </w:r>
      <w:r w:rsidR="00F4136A">
        <w:rPr>
          <w:lang w:val="sr-Latn-CS"/>
        </w:rPr>
        <w:t>JavaScript</w:t>
      </w:r>
      <w:r w:rsidR="00F734BC">
        <w:rPr>
          <w:lang w:val="sr-Latn-CS"/>
        </w:rPr>
        <w:t>(React.js)</w:t>
      </w:r>
      <w:r>
        <w:rPr>
          <w:lang w:val="sr-Latn-CS"/>
        </w:rPr>
        <w:t>.</w:t>
      </w:r>
    </w:p>
    <w:p w:rsidRPr="005856C3" w:rsidR="00743100" w:rsidRDefault="00B07F07" w14:paraId="72ED7E09" w14:textId="77777777">
      <w:pPr>
        <w:pStyle w:val="Heading3"/>
        <w:rPr>
          <w:lang w:val="sr-Latn-CS"/>
        </w:rPr>
      </w:pPr>
      <w:bookmarkStart w:name="_Toc258522654" w:id="31"/>
      <w:r>
        <w:rPr>
          <w:lang w:val="sr-Latn-CS"/>
        </w:rPr>
        <w:t>Aplikaciona logika</w:t>
      </w:r>
      <w:bookmarkEnd w:id="31"/>
    </w:p>
    <w:p w:rsidRPr="005856C3" w:rsidR="00743100" w:rsidP="00E62441" w:rsidRDefault="00743100" w14:paraId="1C090EFD" w14:textId="46F16722">
      <w:pPr>
        <w:ind w:left="720"/>
        <w:rPr>
          <w:lang w:val="sr-Latn-CS"/>
        </w:rPr>
      </w:pPr>
    </w:p>
    <w:p w:rsidRPr="005856C3" w:rsidR="00743100" w:rsidP="00007C21" w:rsidRDefault="00B914CC" w14:paraId="290177CE" w14:textId="49B4ABDC">
      <w:pPr>
        <w:ind w:left="720"/>
        <w:rPr>
          <w:lang w:val="sr-Latn-CS"/>
        </w:rPr>
      </w:pPr>
      <w:r>
        <w:rPr>
          <w:lang w:val="sr-Latn-CS"/>
        </w:rPr>
        <w:t xml:space="preserve">Sloj aplikacione logike je srednji sloj u troslojnoj arhitekturi </w:t>
      </w:r>
      <w:r w:rsidR="00B967A1">
        <w:rPr>
          <w:lang w:val="sr-Latn-CS"/>
        </w:rPr>
        <w:t>H-Art web aplikacije</w:t>
      </w:r>
      <w:r>
        <w:rPr>
          <w:lang w:val="sr-Latn-CS"/>
        </w:rPr>
        <w:t xml:space="preserve">. Sadrži </w:t>
      </w:r>
      <w:r w:rsidR="00007C21">
        <w:rPr>
          <w:lang w:val="sr-Latn-CS"/>
        </w:rPr>
        <w:t>Node.js i Express.js</w:t>
      </w:r>
      <w:r>
        <w:rPr>
          <w:lang w:val="sr-Latn-CS"/>
        </w:rPr>
        <w:t xml:space="preserve"> skripte koje realizuju funkcionalnost karakterističnu za domen primene portala i uspostavljaju vezu između korisničkog interfejsa i sloja za pristup podacima.</w:t>
      </w:r>
    </w:p>
    <w:p w:rsidRPr="005856C3" w:rsidR="00743100" w:rsidRDefault="00B07F07" w14:paraId="385DDE3F" w14:textId="77777777">
      <w:pPr>
        <w:pStyle w:val="Heading3"/>
        <w:rPr>
          <w:lang w:val="sr-Latn-CS"/>
        </w:rPr>
      </w:pPr>
      <w:bookmarkStart w:name="_Toc258522655" w:id="32"/>
      <w:r>
        <w:rPr>
          <w:lang w:val="sr-Latn-CS"/>
        </w:rPr>
        <w:t>Pristup podacima</w:t>
      </w:r>
      <w:bookmarkEnd w:id="32"/>
    </w:p>
    <w:p w:rsidRPr="005856C3" w:rsidR="00743100" w:rsidP="00E62441" w:rsidRDefault="00743100" w14:paraId="0423EA83" w14:textId="49A45D09">
      <w:pPr>
        <w:ind w:left="720"/>
        <w:rPr>
          <w:lang w:val="sr-Latn-CS"/>
        </w:rPr>
      </w:pPr>
    </w:p>
    <w:p w:rsidRPr="005856C3" w:rsidR="004F4286" w:rsidP="00007C21" w:rsidRDefault="00B914CC" w14:paraId="1AB78BFE" w14:textId="15C7189E">
      <w:pPr>
        <w:ind w:left="720"/>
        <w:rPr>
          <w:lang w:val="sr-Latn-CS"/>
        </w:rPr>
      </w:pPr>
      <w:r>
        <w:rPr>
          <w:lang w:val="sr-Latn-CS"/>
        </w:rPr>
        <w:t xml:space="preserve">Sloj za pristup podacima </w:t>
      </w:r>
      <w:r w:rsidR="004F4286">
        <w:rPr>
          <w:lang w:val="sr-Latn-CS"/>
        </w:rPr>
        <w:t xml:space="preserve">se nalazi na dnu troslojne arhitekture i </w:t>
      </w:r>
      <w:r>
        <w:rPr>
          <w:lang w:val="sr-Latn-CS"/>
        </w:rPr>
        <w:t xml:space="preserve">sadrži </w:t>
      </w:r>
      <w:r w:rsidRPr="00710D4B" w:rsidR="00007C21">
        <w:rPr>
          <w:kern w:val="28"/>
          <w:lang w:val="sr-Latn-CS"/>
        </w:rPr>
        <w:t>Mongoose za modeliranje podataka i interakciju</w:t>
      </w:r>
      <w:r w:rsidR="00007C21">
        <w:rPr>
          <w:kern w:val="28"/>
          <w:lang w:val="sr-Latn-CS"/>
        </w:rPr>
        <w:t xml:space="preserve"> </w:t>
      </w:r>
      <w:r w:rsidRPr="00710D4B" w:rsidR="00007C21">
        <w:rPr>
          <w:kern w:val="28"/>
          <w:lang w:val="sr-Latn-CS"/>
        </w:rPr>
        <w:t>sa MongoDB bazom podataka,</w:t>
      </w:r>
      <w:r w:rsidR="00007C21">
        <w:rPr>
          <w:kern w:val="28"/>
          <w:lang w:val="sr-Latn-CS"/>
        </w:rPr>
        <w:t xml:space="preserve"> </w:t>
      </w:r>
      <w:r w:rsidRPr="00710D4B" w:rsidR="00007C21">
        <w:rPr>
          <w:kern w:val="28"/>
          <w:lang w:val="sr-Latn-CS"/>
        </w:rPr>
        <w:t>JavaScript skripte koje predstavljaju interfejs za pristup, dodavanje i ažuriranje podataka koji se čuvaju u bazi podataka</w:t>
      </w:r>
      <w:r w:rsidR="00007C21">
        <w:rPr>
          <w:lang w:val="sr-Latn-CS"/>
        </w:rPr>
        <w:t xml:space="preserve">. </w:t>
      </w:r>
      <w:r w:rsidR="004F4286">
        <w:rPr>
          <w:lang w:val="sr-Latn-CS"/>
        </w:rPr>
        <w:t xml:space="preserve">Ovaj sloj ne zavisi od drugih slojeva, ali je zavisan od </w:t>
      </w:r>
      <w:r w:rsidR="00007C21">
        <w:rPr>
          <w:lang w:val="sr-Latn-CS"/>
        </w:rPr>
        <w:t>MongoDB paketa</w:t>
      </w:r>
      <w:r w:rsidR="004F4286">
        <w:rPr>
          <w:lang w:val="sr-Latn-CS"/>
        </w:rPr>
        <w:t>.</w:t>
      </w:r>
    </w:p>
    <w:p w:rsidRPr="0030352B" w:rsidR="00883470" w:rsidP="0030352B" w:rsidRDefault="00B07F07" w14:paraId="35A698AA" w14:textId="3CF37E09">
      <w:pPr>
        <w:pStyle w:val="Heading3"/>
        <w:rPr>
          <w:lang w:val="sr-Latn-CS"/>
        </w:rPr>
      </w:pPr>
      <w:bookmarkStart w:name="_Toc258522656" w:id="33"/>
      <w:r>
        <w:rPr>
          <w:lang w:val="sr-Latn-CS"/>
        </w:rPr>
        <w:t>HTML</w:t>
      </w:r>
      <w:bookmarkEnd w:id="33"/>
    </w:p>
    <w:p w:rsidRPr="005856C3" w:rsidR="00743100" w:rsidP="000C44E9" w:rsidRDefault="004B65F5" w14:paraId="533B8BBF" w14:textId="77777777">
      <w:pPr>
        <w:ind w:left="720"/>
        <w:rPr>
          <w:lang w:val="sr-Latn-CS"/>
        </w:rPr>
      </w:pPr>
      <w:r>
        <w:rPr>
          <w:lang w:val="sr-Latn-CS"/>
        </w:rPr>
        <w:t>Tehnologija</w:t>
      </w:r>
      <w:r w:rsidR="00883470">
        <w:rPr>
          <w:lang w:val="sr-Latn-CS"/>
        </w:rPr>
        <w:t xml:space="preserve"> HTML</w:t>
      </w:r>
      <w:r w:rsidR="000C44E9">
        <w:rPr>
          <w:lang w:val="sr-Latn-CS"/>
        </w:rPr>
        <w:t>-a definiše gradivne</w:t>
      </w:r>
      <w:r w:rsidR="00883470">
        <w:rPr>
          <w:lang w:val="sr-Latn-CS"/>
        </w:rPr>
        <w:t xml:space="preserve"> elemente</w:t>
      </w:r>
      <w:r w:rsidR="000C44E9">
        <w:rPr>
          <w:lang w:val="sr-Latn-CS"/>
        </w:rPr>
        <w:t xml:space="preserve"> stranica koje se prikazuju u Web čitaču i koje omogućavaju prikaz formatiranih informacija i </w:t>
      </w:r>
      <w:r w:rsidR="00CA2027">
        <w:rPr>
          <w:lang w:val="sr-Latn-CS"/>
        </w:rPr>
        <w:t xml:space="preserve">realizaciju </w:t>
      </w:r>
      <w:r w:rsidR="000C44E9">
        <w:rPr>
          <w:lang w:val="sr-Latn-CS"/>
        </w:rPr>
        <w:t>formi za unos i ažuriranje podataka.</w:t>
      </w:r>
    </w:p>
    <w:p w:rsidRPr="005856C3" w:rsidR="00743100" w:rsidRDefault="007E3FB3" w14:paraId="2E6CFDFF" w14:textId="339EB052">
      <w:pPr>
        <w:pStyle w:val="Heading3"/>
        <w:rPr>
          <w:lang w:val="sr-Latn-CS"/>
        </w:rPr>
      </w:pPr>
      <w:r>
        <w:rPr>
          <w:lang w:val="sr-Latn-CS"/>
        </w:rPr>
        <w:t>Express.js/Node.js</w:t>
      </w:r>
    </w:p>
    <w:p w:rsidR="00883470" w:rsidP="00E62441" w:rsidRDefault="00883470" w14:paraId="2658F0C9" w14:textId="77777777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:rsidRPr="005856C3" w:rsidR="00743100" w:rsidP="00CA2027" w:rsidRDefault="00CA2027" w14:paraId="3D1A1DFF" w14:textId="402C1A62">
      <w:pPr>
        <w:ind w:left="720"/>
        <w:rPr>
          <w:lang w:val="sr-Latn-CS"/>
        </w:rPr>
      </w:pPr>
      <w:r>
        <w:rPr>
          <w:lang w:val="sr-Latn-CS"/>
        </w:rPr>
        <w:t xml:space="preserve">Tehnologija obezbeđuje mehanizam za pisanje i izvršavanje skripti na strani servera. Ove skripte mogu da generišu HTML kod koji realizuje korisnički </w:t>
      </w:r>
      <w:r w:rsidR="004B65F5">
        <w:rPr>
          <w:lang w:val="sr-Latn-CS"/>
        </w:rPr>
        <w:t>interfejs</w:t>
      </w:r>
      <w:r>
        <w:rPr>
          <w:lang w:val="sr-Latn-CS"/>
        </w:rPr>
        <w:t xml:space="preserve"> i pristupaju bazi podataka u cilju pribavljanja, unosa i ažuriranja podataka.</w:t>
      </w:r>
    </w:p>
    <w:p w:rsidRPr="005856C3" w:rsidR="00743100" w:rsidP="00883470" w:rsidRDefault="00AA0C0A" w14:paraId="2DFD8459" w14:textId="778808C0">
      <w:pPr>
        <w:pStyle w:val="Heading3"/>
        <w:rPr>
          <w:lang w:val="sr-Latn-CS"/>
        </w:rPr>
      </w:pPr>
      <w:r>
        <w:rPr>
          <w:lang w:val="sr-Latn-CS"/>
        </w:rPr>
        <w:t>MongoDB</w:t>
      </w:r>
    </w:p>
    <w:p w:rsidR="00883470" w:rsidP="00CA2027" w:rsidRDefault="00883470" w14:paraId="71CB1376" w14:textId="1D5D4490">
      <w:pPr>
        <w:ind w:left="720"/>
        <w:rPr>
          <w:lang w:val="sr-Latn-CS"/>
        </w:rPr>
      </w:pPr>
    </w:p>
    <w:p w:rsidRPr="005856C3" w:rsidR="00743100" w:rsidP="003F4E55" w:rsidRDefault="00AA0C0A" w14:paraId="16B67A80" w14:textId="27415736">
      <w:pPr>
        <w:ind w:left="720"/>
        <w:rPr>
          <w:lang w:val="sr-Latn-CS"/>
        </w:rPr>
      </w:pPr>
      <w:r>
        <w:rPr>
          <w:lang w:val="sr-Latn-CS"/>
        </w:rPr>
        <w:t>MongoDB</w:t>
      </w:r>
      <w:r w:rsidR="003F4E55">
        <w:rPr>
          <w:lang w:val="sr-Latn-CS"/>
        </w:rPr>
        <w:t xml:space="preserve"> </w:t>
      </w:r>
      <w:r w:rsidR="004B65F5">
        <w:rPr>
          <w:lang w:val="sr-Latn-CS"/>
        </w:rPr>
        <w:t>predstavlja</w:t>
      </w:r>
      <w:r w:rsidR="003F4E55">
        <w:rPr>
          <w:lang w:val="sr-Latn-CS"/>
        </w:rPr>
        <w:t xml:space="preserve"> sistem za upravljanje bazama podataka koji će se koristiti za realizaciju </w:t>
      </w:r>
      <w:r>
        <w:rPr>
          <w:lang w:val="sr-Latn-CS"/>
        </w:rPr>
        <w:t>H-Art web aplikacije</w:t>
      </w:r>
      <w:r w:rsidR="003F4E55">
        <w:rPr>
          <w:lang w:val="sr-Latn-CS"/>
        </w:rPr>
        <w:t>.</w:t>
      </w:r>
    </w:p>
    <w:p w:rsidRPr="005856C3" w:rsidR="00743100" w:rsidP="008D3B43" w:rsidRDefault="00190BBA" w14:paraId="718631E0" w14:textId="77777777">
      <w:pPr>
        <w:pStyle w:val="Heading1"/>
        <w:widowControl/>
        <w:ind w:left="709" w:hanging="709"/>
        <w:rPr>
          <w:lang w:val="sr-Latn-CS"/>
        </w:rPr>
      </w:pPr>
      <w:bookmarkStart w:name="_Toc258522659" w:id="34"/>
      <w:r>
        <w:rPr>
          <w:lang w:val="sr-Latn-CS"/>
        </w:rPr>
        <w:t>Pogled na procese</w:t>
      </w:r>
      <w:bookmarkEnd w:id="34"/>
    </w:p>
    <w:p w:rsidR="00D75EF8" w:rsidP="00D75EF8" w:rsidRDefault="008D3B43" w14:paraId="207B41B2" w14:textId="77777777">
      <w:pPr>
        <w:ind w:left="709"/>
      </w:pPr>
      <w:r>
        <w:rPr>
          <w:lang w:val="sr-Latn-CS"/>
        </w:rPr>
        <w:t>U ovom odeljku je sadržan pogled na procesnu arhitekturu sistema. Ovaj opis treba da sadrži specifikaciju različitih zadataka (procesa i niti) uključenih u rad sistema. Takođe je potrebno dati dijagrame koji pokazuju njihovu interakciju i konfiguraciju. Dodela objekata i klasa na određene zadatke takođe spada u opis procesne arhitekture.</w:t>
      </w:r>
      <w:r w:rsidRPr="00D75EF8" w:rsidR="00D75EF8">
        <w:t xml:space="preserve"> </w:t>
      </w:r>
    </w:p>
    <w:p w:rsidRPr="00D75EF8" w:rsidR="00D75EF8" w:rsidP="00D75EF8" w:rsidRDefault="00D75EF8" w14:paraId="23FBC192" w14:textId="5DF0407D">
      <w:pPr>
        <w:ind w:left="709"/>
        <w:rPr>
          <w:lang w:val="sr-Latn-CS"/>
        </w:rPr>
      </w:pPr>
      <w:r w:rsidRPr="00D75EF8">
        <w:rPr>
          <w:lang w:val="sr-Latn-CS"/>
        </w:rPr>
        <w:t>Web aplikacije zasnovane na MERN stack-u imaju modularan procesni model koji zahteva koordinaciju između različitih slojeva softvera. Za projektanta MERN web aplikacije,</w:t>
      </w:r>
      <w:r>
        <w:rPr>
          <w:lang w:val="sr-Latn-CS"/>
        </w:rPr>
        <w:t xml:space="preserve"> </w:t>
      </w:r>
      <w:r w:rsidRPr="00D75EF8">
        <w:rPr>
          <w:lang w:val="sr-Latn-CS"/>
        </w:rPr>
        <w:t xml:space="preserve">važno je razumeti kako svaki deo </w:t>
      </w:r>
      <w:r w:rsidRPr="00D75EF8">
        <w:rPr>
          <w:lang w:val="sr-Latn-CS"/>
        </w:rPr>
        <w:t>MERN stack-a (MongoDB, Express.js, React.js, Node.js) funkcioniše zajedno kako bi se osigurala efikasnost i funkcionalnost sistema.</w:t>
      </w:r>
    </w:p>
    <w:p w:rsidRPr="00D75EF8" w:rsidR="00D75EF8" w:rsidP="00D75EF8" w:rsidRDefault="00D75EF8" w14:paraId="6CA5250A" w14:textId="68A174F5">
      <w:pPr>
        <w:ind w:left="709"/>
        <w:rPr>
          <w:lang w:val="sr-Latn-CS"/>
        </w:rPr>
      </w:pPr>
      <w:r w:rsidRPr="00D75EF8">
        <w:rPr>
          <w:lang w:val="sr-Latn-CS"/>
        </w:rPr>
        <w:t>MongoDB baza podataka služi za skladištenje podataka, dok Express.js služi kao serverski okvir za rukovanje zahtevima i logikom aplikacije na serverskoj strani.</w:t>
      </w:r>
      <w:r>
        <w:rPr>
          <w:lang w:val="sr-Latn-CS"/>
        </w:rPr>
        <w:t xml:space="preserve"> </w:t>
      </w:r>
      <w:r w:rsidRPr="00D75EF8">
        <w:rPr>
          <w:lang w:val="sr-Latn-CS"/>
        </w:rPr>
        <w:t>React.js se koristi za razvoj korisničkog interfejsa, dok Node.js služi kao serverska platforma za izvršavanje JavaScript koda.Iako se izvršavanje skripti na serverskoj strani odvija</w:t>
      </w:r>
      <w:r>
        <w:rPr>
          <w:lang w:val="sr-Latn-CS"/>
        </w:rPr>
        <w:t xml:space="preserve"> </w:t>
      </w:r>
      <w:r w:rsidRPr="00D75EF8">
        <w:rPr>
          <w:lang w:val="sr-Latn-CS"/>
        </w:rPr>
        <w:t>na Node.js platformi, projektanti MERN web aplikacija često moraju voditi računa o performansama aplikacije i načinu na koji se zahtevi obrađuju kako bi se izbegli potencijalni problemi</w:t>
      </w:r>
      <w:r>
        <w:rPr>
          <w:lang w:val="sr-Latn-CS"/>
        </w:rPr>
        <w:t xml:space="preserve"> </w:t>
      </w:r>
      <w:r w:rsidRPr="00D75EF8">
        <w:rPr>
          <w:lang w:val="sr-Latn-CS"/>
        </w:rPr>
        <w:t>sa skaliranjem. Takođe, važno je koordinirati komunikaciju između serverske i klijentske strane aplikacije kako bi se omogućila efikasna interakcija sa korisnicima.</w:t>
      </w:r>
    </w:p>
    <w:p w:rsidRPr="005856C3" w:rsidR="00743100" w:rsidP="00D75EF8" w:rsidRDefault="00743100" w14:paraId="1922898D" w14:textId="6B60E29B">
      <w:pPr>
        <w:spacing w:before="120"/>
        <w:rPr>
          <w:lang w:val="sr-Latn-CS"/>
        </w:rPr>
      </w:pPr>
    </w:p>
    <w:p w:rsidRPr="005856C3" w:rsidR="00743100" w:rsidP="00190BBA" w:rsidRDefault="00190BBA" w14:paraId="5D03993F" w14:textId="25327CEF">
      <w:pPr>
        <w:pStyle w:val="Heading2"/>
        <w:rPr>
          <w:lang w:val="sr-Latn-CS"/>
        </w:rPr>
      </w:pPr>
      <w:bookmarkStart w:name="_Toc258522660" w:id="35"/>
      <w:r>
        <w:rPr>
          <w:lang w:val="sr-Latn-CS"/>
        </w:rPr>
        <w:t>Procesi</w:t>
      </w:r>
      <w:bookmarkEnd w:id="35"/>
    </w:p>
    <w:p w:rsidRPr="005856C3" w:rsidR="00A621F0" w:rsidP="00A621F0" w:rsidRDefault="00A621F0" w14:paraId="6E1AFA79" w14:textId="7C1E6EDD">
      <w:pPr>
        <w:ind w:left="709"/>
        <w:rPr>
          <w:lang w:val="sr-Latn-CS"/>
        </w:rPr>
      </w:pPr>
      <w:r>
        <w:rPr>
          <w:lang w:val="sr-Latn-CS"/>
        </w:rPr>
        <w:t xml:space="preserve">Na sledećem UML dijagramu klasa prikazani su procesi koji učestvuju u izvršenju </w:t>
      </w:r>
      <w:r w:rsidR="00D75EF8">
        <w:rPr>
          <w:lang w:val="sr-Latn-CS"/>
        </w:rPr>
        <w:t>H-Art</w:t>
      </w:r>
      <w:r>
        <w:rPr>
          <w:lang w:val="sr-Latn-CS"/>
        </w:rPr>
        <w:t xml:space="preserve"> </w:t>
      </w:r>
      <w:r w:rsidR="00D75EF8">
        <w:rPr>
          <w:lang w:val="sr-Latn-CS"/>
        </w:rPr>
        <w:t>aplikacije</w:t>
      </w:r>
      <w:r>
        <w:rPr>
          <w:lang w:val="sr-Latn-CS"/>
        </w:rPr>
        <w:t>..</w:t>
      </w:r>
    </w:p>
    <w:p w:rsidRPr="005856C3" w:rsidR="00743100" w:rsidP="00A621F0" w:rsidRDefault="00F37F67" w14:paraId="1C07E613" w14:textId="5A6F4E26">
      <w:pPr>
        <w:spacing w:before="120"/>
        <w:ind w:left="720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B160109" wp14:editId="72CCB0A6">
            <wp:extent cx="5943600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28 at 17.24.4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6C3" w:rsidR="00743100" w:rsidRDefault="00A621F0" w14:paraId="761232F4" w14:textId="77777777">
      <w:pPr>
        <w:pStyle w:val="Heading3"/>
        <w:rPr>
          <w:lang w:val="sr-Latn-CS"/>
        </w:rPr>
      </w:pPr>
      <w:bookmarkStart w:name="_Toc258522661" w:id="36"/>
      <w:r>
        <w:rPr>
          <w:lang w:val="sr-Latn-CS"/>
        </w:rPr>
        <w:t>Web čitač</w:t>
      </w:r>
      <w:bookmarkEnd w:id="36"/>
    </w:p>
    <w:p w:rsidR="00743100" w:rsidP="00A621F0" w:rsidRDefault="00A621F0" w14:paraId="3339A27E" w14:textId="449DE0F8">
      <w:pPr>
        <w:ind w:left="720"/>
        <w:rPr>
          <w:lang w:val="sr-Latn-CS"/>
        </w:rPr>
      </w:pPr>
      <w:r>
        <w:rPr>
          <w:lang w:val="sr-Latn-CS"/>
        </w:rPr>
        <w:t>Web čitač je proces koji izvršava funkcionalnost aplikacije za prikaz HTML stranica dobijenih od nekog Web servera. U najopštijem slučaju Web čitač u jednom trenutku može da prikazuje samo jednu HTML stranicu.</w:t>
      </w:r>
      <w:r w:rsidR="00B01AD5">
        <w:rPr>
          <w:lang w:val="sr-Latn-CS"/>
        </w:rPr>
        <w:t xml:space="preserve"> Web citac se nalazi na klijentskoj strani,a sa serverskom stranom komunicira putem HTTP zahteva.</w:t>
      </w:r>
    </w:p>
    <w:p w:rsidRPr="005856C3" w:rsidR="00A621F0" w:rsidP="00A621F0" w:rsidRDefault="00A621F0" w14:paraId="451B8C52" w14:textId="77777777">
      <w:pPr>
        <w:spacing w:before="120"/>
        <w:ind w:left="720"/>
        <w:rPr>
          <w:lang w:val="sr-Latn-CS"/>
        </w:rPr>
      </w:pPr>
      <w:r>
        <w:rPr>
          <w:lang w:val="sr-Latn-CS"/>
        </w:rPr>
        <w:t>Web čitač zavisi od Web servera koji generiše i vraća odgovarajuću HTML stranicu na zahtev.</w:t>
      </w:r>
    </w:p>
    <w:p w:rsidRPr="005856C3" w:rsidR="00743100" w:rsidRDefault="00A621F0" w14:paraId="4CE309BE" w14:textId="77777777">
      <w:pPr>
        <w:pStyle w:val="Heading3"/>
        <w:rPr>
          <w:lang w:val="sr-Latn-CS"/>
        </w:rPr>
      </w:pPr>
      <w:bookmarkStart w:name="_Toc258522662" w:id="37"/>
      <w:r>
        <w:rPr>
          <w:lang w:val="sr-Latn-CS"/>
        </w:rPr>
        <w:t>Web server</w:t>
      </w:r>
      <w:bookmarkEnd w:id="37"/>
    </w:p>
    <w:p w:rsidR="00A621F0" w:rsidP="00A621F0" w:rsidRDefault="00A621F0" w14:paraId="3CF9A3B4" w14:textId="49AF45C3">
      <w:pPr>
        <w:ind w:left="720"/>
        <w:rPr>
          <w:lang w:val="sr-Latn-CS"/>
        </w:rPr>
      </w:pPr>
      <w:r>
        <w:rPr>
          <w:lang w:val="sr-Latn-CS"/>
        </w:rPr>
        <w:t>Web server je proces koji izvršava funkcionalnost opsluživanja zahteva prispelih sa više Web čitača</w:t>
      </w:r>
      <w:r w:rsidR="00B01AD5">
        <w:rPr>
          <w:lang w:val="sr-Latn-CS"/>
        </w:rPr>
        <w:t>(klijentskih strana)</w:t>
      </w:r>
      <w:r>
        <w:rPr>
          <w:lang w:val="sr-Latn-CS"/>
        </w:rPr>
        <w:t xml:space="preserve">. </w:t>
      </w:r>
      <w:r w:rsidRPr="00B01AD5" w:rsidR="00B01AD5">
        <w:rPr>
          <w:lang w:val="sr-Latn-CS"/>
        </w:rPr>
        <w:t>Koristi se za izvršavanje serverske logike, uključujući pristup podacima i renderovanje HTML stranica.</w:t>
      </w:r>
      <w:r w:rsidR="00612078">
        <w:rPr>
          <w:lang w:val="sr-Latn-CS"/>
        </w:rPr>
        <w:t>.</w:t>
      </w:r>
    </w:p>
    <w:p w:rsidRPr="005856C3" w:rsidR="00743100" w:rsidRDefault="00005332" w14:paraId="5009F686" w14:textId="074E4F1D">
      <w:pPr>
        <w:pStyle w:val="Heading3"/>
        <w:rPr>
          <w:lang w:val="sr-Latn-CS"/>
        </w:rPr>
      </w:pPr>
      <w:r>
        <w:rPr>
          <w:lang w:val="sr-Latn-CS"/>
        </w:rPr>
        <w:t>Express.js/Node.</w:t>
      </w:r>
      <w:r w:rsidR="00C6125E">
        <w:rPr>
          <w:lang w:val="sr-Latn-CS"/>
        </w:rPr>
        <w:t>js</w:t>
      </w:r>
    </w:p>
    <w:p w:rsidRPr="005856C3" w:rsidR="00743100" w:rsidP="00EA09A7" w:rsidRDefault="00EA09A7" w14:paraId="29434D1F" w14:textId="533B335C">
      <w:pPr>
        <w:ind w:left="720"/>
        <w:rPr>
          <w:lang w:val="sr-Latn-CS"/>
        </w:rPr>
      </w:pPr>
      <w:r>
        <w:rPr>
          <w:lang w:val="sr-Latn-CS"/>
        </w:rPr>
        <w:t xml:space="preserve">  </w:t>
      </w:r>
      <w:r w:rsidRPr="00EA09A7">
        <w:rPr>
          <w:lang w:val="sr-Latn-CS"/>
        </w:rPr>
        <w:t>Izvršava serverski kod, uključujući obradu ruta i zahteva.</w:t>
      </w:r>
      <w:r>
        <w:rPr>
          <w:lang w:val="sr-Latn-CS"/>
        </w:rPr>
        <w:t xml:space="preserve"> </w:t>
      </w:r>
      <w:r w:rsidRPr="00EA09A7">
        <w:rPr>
          <w:lang w:val="sr-Latn-CS"/>
        </w:rPr>
        <w:t xml:space="preserve">Može koristiti Mongoose za komunikaciju sa </w:t>
      </w:r>
      <w:r>
        <w:rPr>
          <w:lang w:val="sr-Latn-CS"/>
        </w:rPr>
        <w:t xml:space="preserve">    </w:t>
      </w:r>
      <w:r w:rsidRPr="00EA09A7">
        <w:rPr>
          <w:lang w:val="sr-Latn-CS"/>
        </w:rPr>
        <w:t>MongoDB bazom podataka.</w:t>
      </w:r>
      <w:r w:rsidR="00612078">
        <w:rPr>
          <w:lang w:val="sr-Latn-CS"/>
        </w:rPr>
        <w:t>.</w:t>
      </w:r>
    </w:p>
    <w:p w:rsidR="00743100" w:rsidP="00A621F0" w:rsidRDefault="00B01AD5" w14:paraId="15F25AF5" w14:textId="3BD87741">
      <w:pPr>
        <w:pStyle w:val="Heading3"/>
        <w:rPr>
          <w:lang w:val="sr-Latn-CS"/>
        </w:rPr>
      </w:pPr>
      <w:r>
        <w:rPr>
          <w:lang w:val="sr-Latn-CS"/>
        </w:rPr>
        <w:t>MongoDB</w:t>
      </w:r>
    </w:p>
    <w:p w:rsidR="00EA09A7" w:rsidP="00EA09A7" w:rsidRDefault="00EA09A7" w14:paraId="14D2A512" w14:textId="438CA1ED">
      <w:pPr>
        <w:rPr>
          <w:lang w:val="sr-Latn-CS"/>
        </w:rPr>
      </w:pPr>
      <w:r>
        <w:rPr>
          <w:lang w:val="sr-Latn-CS"/>
        </w:rPr>
        <w:t xml:space="preserve">              </w:t>
      </w:r>
      <w:r w:rsidRPr="00EA09A7">
        <w:rPr>
          <w:lang w:val="sr-Latn-CS"/>
        </w:rPr>
        <w:t xml:space="preserve">Izvršava funkcionalnost sistema za upravljanje bazama podataka.Prihvata upite, izvršava ih nad bazom </w:t>
      </w:r>
      <w:r>
        <w:rPr>
          <w:lang w:val="sr-Latn-CS"/>
        </w:rPr>
        <w:t xml:space="preserve">      </w:t>
      </w:r>
      <w:r w:rsidRPr="00EA09A7">
        <w:rPr>
          <w:lang w:val="sr-Latn-CS"/>
        </w:rPr>
        <w:t>podataka i vraća rezultate.</w:t>
      </w:r>
    </w:p>
    <w:p w:rsidRPr="005856C3" w:rsidR="00EA09A7" w:rsidP="00612078" w:rsidRDefault="00EA09A7" w14:paraId="10A51E63" w14:textId="77777777">
      <w:pPr>
        <w:ind w:left="720"/>
        <w:rPr>
          <w:lang w:val="sr-Latn-CS"/>
        </w:rPr>
      </w:pPr>
    </w:p>
    <w:p w:rsidRPr="005856C3" w:rsidR="00743100" w:rsidP="001909FB" w:rsidRDefault="001909FB" w14:paraId="204723D2" w14:textId="509D78F2">
      <w:pPr>
        <w:pStyle w:val="Heading1"/>
        <w:widowControl/>
        <w:rPr>
          <w:lang w:val="sr-Latn-CS"/>
        </w:rPr>
      </w:pPr>
      <w:bookmarkStart w:name="_Toc258522665" w:id="38"/>
      <w:r>
        <w:rPr>
          <w:lang w:val="sr-Latn-CS"/>
        </w:rPr>
        <w:t>Pogled na raspoređivanje sistema</w:t>
      </w:r>
      <w:bookmarkEnd w:id="38"/>
    </w:p>
    <w:p w:rsidRPr="005856C3" w:rsidR="00743100" w:rsidP="00A2481B" w:rsidRDefault="002867B1" w14:paraId="6436053B" w14:textId="77777777">
      <w:pPr>
        <w:widowControl/>
        <w:ind w:left="709"/>
        <w:rPr>
          <w:lang w:val="sr-Latn-CS"/>
        </w:rPr>
      </w:pPr>
      <w:r>
        <w:rPr>
          <w:lang w:val="sr-Latn-CS"/>
        </w:rPr>
        <w:t xml:space="preserve">Pogled na raspoređivanje sistema prikazuje različite fizičke čvorove za </w:t>
      </w:r>
      <w:r w:rsidR="00A2481B">
        <w:rPr>
          <w:lang w:val="sr-Latn-CS"/>
        </w:rPr>
        <w:t>najopštiju konfiguraciju sistema. Fizičkim čvorovima koji predstavljaju procesore vrši se dodeljivanje identifikovanih procesa</w:t>
      </w:r>
      <w:r w:rsidRPr="005856C3" w:rsidR="00743100">
        <w:rPr>
          <w:lang w:val="sr-Latn-CS"/>
        </w:rPr>
        <w:t>.</w:t>
      </w:r>
    </w:p>
    <w:p w:rsidRPr="005856C3" w:rsidR="00743100" w:rsidP="00A2481B" w:rsidRDefault="00A2481B" w14:paraId="07738F64" w14:textId="5B27DDBF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Na sledećoj slici dat je dijagram raspoređivanja </w:t>
      </w:r>
      <w:r w:rsidR="004F6EC2">
        <w:rPr>
          <w:lang w:val="sr-Latn-CS"/>
        </w:rPr>
        <w:t>H-Art</w:t>
      </w:r>
      <w:r>
        <w:rPr>
          <w:lang w:val="sr-Latn-CS"/>
        </w:rPr>
        <w:t xml:space="preserve"> </w:t>
      </w:r>
      <w:r w:rsidR="004F6EC2">
        <w:rPr>
          <w:lang w:val="sr-Latn-CS"/>
        </w:rPr>
        <w:t>web stranici</w:t>
      </w:r>
      <w:r>
        <w:rPr>
          <w:lang w:val="sr-Latn-CS"/>
        </w:rPr>
        <w:t>.</w:t>
      </w:r>
    </w:p>
    <w:p w:rsidRPr="007E4CD6" w:rsidR="00743100" w:rsidP="007E4CD6" w:rsidRDefault="005D660F" w14:paraId="77509277" w14:textId="6E3FA96F">
      <w:pPr>
        <w:spacing w:before="120"/>
        <w:ind w:left="709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B54061B" wp14:editId="3B862171">
            <wp:extent cx="3754876" cy="37548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vet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913" cy="37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6C3" w:rsidR="00743100" w:rsidRDefault="007E4CD6" w14:paraId="690FE6B3" w14:textId="77777777">
      <w:pPr>
        <w:pStyle w:val="Heading2"/>
        <w:rPr>
          <w:lang w:val="sr-Latn-CS"/>
        </w:rPr>
      </w:pPr>
      <w:bookmarkStart w:name="_Toc258522666" w:id="39"/>
      <w:r>
        <w:rPr>
          <w:lang w:val="sr-Latn-CS"/>
        </w:rPr>
        <w:t>Klijent</w:t>
      </w:r>
      <w:bookmarkEnd w:id="39"/>
    </w:p>
    <w:p w:rsidRPr="005856C3" w:rsidR="00743100" w:rsidP="005F0705" w:rsidRDefault="007E4CD6" w14:paraId="22124A74" w14:textId="0E277CBE">
      <w:pPr>
        <w:ind w:left="709"/>
        <w:rPr>
          <w:lang w:val="sr-Latn-CS"/>
        </w:rPr>
      </w:pPr>
      <w:r>
        <w:rPr>
          <w:lang w:val="sr-Latn-CS"/>
        </w:rPr>
        <w:t xml:space="preserve">Pristup </w:t>
      </w:r>
      <w:r w:rsidR="004F6EC2">
        <w:rPr>
          <w:lang w:val="sr-Latn-CS"/>
        </w:rPr>
        <w:t>H-Art</w:t>
      </w:r>
      <w:r>
        <w:rPr>
          <w:lang w:val="sr-Latn-CS"/>
        </w:rPr>
        <w:t xml:space="preserve"> </w:t>
      </w:r>
      <w:r w:rsidR="004F6EC2">
        <w:rPr>
          <w:lang w:val="sr-Latn-CS"/>
        </w:rPr>
        <w:t>web stranici</w:t>
      </w:r>
      <w:r>
        <w:rPr>
          <w:lang w:val="sr-Latn-CS"/>
        </w:rPr>
        <w:t xml:space="preserve"> se obavlja preko klijentskih računara na kojima se izvršava Web čitač. Za povezivanje između klijenta i Web servera koristi se Internet infrastruktura tako da nema ograničenja u pogledu lokacije </w:t>
      </w:r>
      <w:r w:rsidR="005F0705">
        <w:rPr>
          <w:lang w:val="sr-Latn-CS"/>
        </w:rPr>
        <w:t>klijenta.</w:t>
      </w:r>
    </w:p>
    <w:p w:rsidRPr="005856C3" w:rsidR="00743100" w:rsidRDefault="007E4CD6" w14:paraId="32BF0D6C" w14:textId="77777777">
      <w:pPr>
        <w:pStyle w:val="Heading2"/>
        <w:rPr>
          <w:lang w:val="sr-Latn-CS"/>
        </w:rPr>
      </w:pPr>
      <w:bookmarkStart w:name="_Toc258522667" w:id="40"/>
      <w:r>
        <w:rPr>
          <w:lang w:val="sr-Latn-CS"/>
        </w:rPr>
        <w:t>Web server</w:t>
      </w:r>
      <w:bookmarkEnd w:id="40"/>
    </w:p>
    <w:p w:rsidRPr="005856C3" w:rsidR="00743100" w:rsidP="004B65F5" w:rsidRDefault="005F0705" w14:paraId="6672B46F" w14:textId="5C4BAAC1">
      <w:pPr>
        <w:ind w:left="709"/>
        <w:rPr>
          <w:lang w:val="sr-Latn-CS"/>
        </w:rPr>
      </w:pPr>
      <w:r>
        <w:rPr>
          <w:lang w:val="sr-Latn-CS"/>
        </w:rPr>
        <w:t xml:space="preserve">Računar na kome se izvršava Web server opslužuje više klijenata koji pristupaju preko Interneta. Pored osnovnog procesa koji realizuje funkcionalnost Web servera, na ovom računaru mogu da se izvršavaju i </w:t>
      </w:r>
      <w:r w:rsidR="004F6EC2">
        <w:rPr>
          <w:lang w:val="sr-Latn-CS"/>
        </w:rPr>
        <w:t>JS zahtevi</w:t>
      </w:r>
      <w:r>
        <w:rPr>
          <w:lang w:val="sr-Latn-CS"/>
        </w:rPr>
        <w:t>. U najopšti</w:t>
      </w:r>
      <w:r w:rsidR="004B65F5">
        <w:rPr>
          <w:lang w:val="sr-Latn-CS"/>
        </w:rPr>
        <w:t xml:space="preserve">oj </w:t>
      </w:r>
      <w:r>
        <w:rPr>
          <w:lang w:val="sr-Latn-CS"/>
        </w:rPr>
        <w:t>konfiguraciji DBMS se izvršava na posebnoj mašini koja je sa Web serverom u lokalnoj mreži (LAN).</w:t>
      </w:r>
    </w:p>
    <w:p w:rsidRPr="005856C3" w:rsidR="00743100" w:rsidRDefault="007E4CD6" w14:paraId="5980FC1C" w14:textId="713574D6">
      <w:pPr>
        <w:pStyle w:val="Heading2"/>
        <w:rPr>
          <w:lang w:val="sr-Latn-CS"/>
        </w:rPr>
      </w:pPr>
      <w:bookmarkStart w:name="_Toc258522668" w:id="41"/>
      <w:r>
        <w:rPr>
          <w:lang w:val="sr-Latn-CS"/>
        </w:rPr>
        <w:t>DBMS server</w:t>
      </w:r>
      <w:bookmarkEnd w:id="41"/>
      <w:r w:rsidR="004F6EC2">
        <w:rPr>
          <w:lang w:val="sr-Latn-CS"/>
        </w:rPr>
        <w:t xml:space="preserve"> (mongoDB)</w:t>
      </w:r>
    </w:p>
    <w:p w:rsidR="00743100" w:rsidP="008751E7" w:rsidRDefault="004F6EC2" w14:paraId="4454ACB1" w14:textId="3DC293FB">
      <w:pPr>
        <w:ind w:left="709"/>
        <w:rPr>
          <w:lang w:val="sr-Latn-CS"/>
        </w:rPr>
      </w:pPr>
      <w:r>
        <w:rPr>
          <w:lang w:val="sr-Latn-CS"/>
        </w:rPr>
        <w:t>MongoDB sistem za upravljanje baze, koristimo ga zbog fleksibilnostim, skalabilnosti i jednostavnosti korišćenja</w:t>
      </w:r>
      <w:r w:rsidR="008751E7">
        <w:rPr>
          <w:lang w:val="sr-Latn-CS"/>
        </w:rPr>
        <w:t>.</w:t>
      </w:r>
      <w:r>
        <w:rPr>
          <w:lang w:val="sr-Latn-CS"/>
        </w:rPr>
        <w:t xml:space="preserve"> U pitanju je NoSQL baza. </w:t>
      </w:r>
      <w:r w:rsidR="008751E7">
        <w:rPr>
          <w:lang w:val="sr-Latn-CS"/>
        </w:rPr>
        <w:t xml:space="preserve">Zbog sigurnosti podataka koji se na ovom računaru čuvaju pristup bazi je ograničen samo na računare </w:t>
      </w:r>
      <w:r>
        <w:rPr>
          <w:lang w:val="sr-Latn-CS"/>
        </w:rPr>
        <w:t>koji su whitelisted na mongoDB atlasu</w:t>
      </w:r>
      <w:r w:rsidR="008751E7">
        <w:rPr>
          <w:lang w:val="sr-Latn-CS"/>
        </w:rPr>
        <w:t>.</w:t>
      </w:r>
    </w:p>
    <w:p w:rsidRPr="005856C3" w:rsidR="00382E54" w:rsidP="00382E54" w:rsidRDefault="00382E54" w14:paraId="7F71D910" w14:textId="77777777">
      <w:pPr>
        <w:pStyle w:val="Heading1"/>
        <w:widowControl/>
        <w:rPr>
          <w:lang w:val="sr-Latn-CS"/>
        </w:rPr>
      </w:pPr>
      <w:bookmarkStart w:name="_Toc258522669" w:id="42"/>
      <w:r>
        <w:rPr>
          <w:lang w:val="sr-Latn-CS"/>
        </w:rPr>
        <w:t>Pogled na implementaciju sistema</w:t>
      </w:r>
      <w:bookmarkEnd w:id="42"/>
    </w:p>
    <w:p w:rsidR="00382E54" w:rsidP="0063575C" w:rsidRDefault="00382E54" w14:paraId="4DA1480D" w14:textId="299F9782">
      <w:pPr>
        <w:widowControl w:val="1"/>
        <w:ind w:left="709"/>
        <w:rPr>
          <w:lang w:val="sr-Latn-CS"/>
        </w:rPr>
      </w:pPr>
      <w:r w:rsidRPr="2676CCA3" w:rsidR="151DFF40">
        <w:rPr>
          <w:lang w:val="sr-Latn-CS"/>
        </w:rPr>
        <w:t xml:space="preserve">Pogled na </w:t>
      </w:r>
      <w:r w:rsidRPr="2676CCA3" w:rsidR="091E08E4">
        <w:rPr>
          <w:lang w:val="sr-Latn-CS"/>
        </w:rPr>
        <w:t xml:space="preserve">implementaciju prikazuje različite aspekte </w:t>
      </w:r>
      <w:r w:rsidRPr="2676CCA3" w:rsidR="15CBF7F1">
        <w:rPr>
          <w:lang w:val="sr-Latn-CS"/>
        </w:rPr>
        <w:t xml:space="preserve">koji su bitni </w:t>
      </w:r>
      <w:r w:rsidRPr="2676CCA3" w:rsidR="091E08E4">
        <w:rPr>
          <w:lang w:val="sr-Latn-CS"/>
        </w:rPr>
        <w:t xml:space="preserve">za implementaciju sistema. </w:t>
      </w:r>
      <w:r w:rsidRPr="2676CCA3" w:rsidR="091E08E4">
        <w:rPr>
          <w:lang w:val="sr-Latn-CS"/>
        </w:rPr>
        <w:t xml:space="preserve">U slučaju </w:t>
      </w:r>
      <w:r w:rsidRPr="2676CCA3" w:rsidR="51A23214">
        <w:rPr>
          <w:lang w:val="sr-Latn-CS"/>
        </w:rPr>
        <w:t xml:space="preserve">H-Art </w:t>
      </w:r>
      <w:r w:rsidRPr="2676CCA3" w:rsidR="51A23214">
        <w:rPr>
          <w:lang w:val="sr-Latn-CS"/>
        </w:rPr>
        <w:t>web aplikacij</w:t>
      </w:r>
      <w:r w:rsidRPr="2676CCA3" w:rsidR="274C5AA0">
        <w:rPr>
          <w:lang w:val="sr-Latn-CS"/>
        </w:rPr>
        <w:t xml:space="preserve">e </w:t>
      </w:r>
      <w:r w:rsidRPr="2676CCA3" w:rsidR="091E08E4">
        <w:rPr>
          <w:lang w:val="sr-Latn-CS"/>
        </w:rPr>
        <w:t>ovaj odeljak sadrži model domena, šemu baze podataka i prikaz komponenti sistema razvrstanih u ranije identifikovane pakete.</w:t>
      </w:r>
    </w:p>
    <w:p w:rsidRPr="005856C3" w:rsidR="00267113" w:rsidP="00267113" w:rsidRDefault="00267113" w14:paraId="3F5603B3" w14:textId="77777777">
      <w:pPr>
        <w:pStyle w:val="Heading2"/>
        <w:rPr>
          <w:lang w:val="sr-Latn-CS"/>
        </w:rPr>
      </w:pPr>
      <w:bookmarkStart w:name="_Toc258522670" w:id="43"/>
      <w:r>
        <w:rPr>
          <w:lang w:val="sr-Latn-CS"/>
        </w:rPr>
        <w:t>Model domena</w:t>
      </w:r>
      <w:bookmarkEnd w:id="43"/>
    </w:p>
    <w:p w:rsidR="00267113" w:rsidP="007B4969" w:rsidRDefault="007B4969" w14:paraId="61D8AFDC" w14:textId="0480B14D">
      <w:pPr>
        <w:widowControl w:val="1"/>
        <w:ind w:left="709"/>
        <w:rPr>
          <w:lang w:val="sr-Latn-CS"/>
        </w:rPr>
      </w:pPr>
      <w:r w:rsidRPr="2676CCA3" w:rsidR="1D7C1BBD">
        <w:rPr>
          <w:lang w:val="sr-Latn-CS"/>
        </w:rPr>
        <w:t xml:space="preserve">Model domena za koji se </w:t>
      </w:r>
      <w:r w:rsidRPr="2676CCA3" w:rsidR="46612A9F">
        <w:rPr>
          <w:lang w:val="sr-Latn-CS"/>
        </w:rPr>
        <w:t xml:space="preserve">H-Art web aplikacija </w:t>
      </w:r>
      <w:r w:rsidRPr="2676CCA3" w:rsidR="1D7C1BBD">
        <w:rPr>
          <w:lang w:val="sr-Latn-CS"/>
        </w:rPr>
        <w:t>projektuje je ilustrovan UML dijagramom klasa. U njemu su prikazane domenske klase, neki od njihovih atributa, kao i veze koje se mogu identifikovati između njih.</w:t>
      </w:r>
    </w:p>
    <w:p w:rsidR="007B4969" w:rsidP="007B4969" w:rsidRDefault="007B4969" w14:paraId="50DF6FD9" w14:textId="201370D5">
      <w:pPr>
        <w:widowControl w:val="1"/>
        <w:ind w:left="709"/>
        <w:rPr>
          <w:lang w:val="sr-Latn-CS"/>
        </w:rPr>
      </w:pPr>
      <w:r w:rsidRPr="2676CCA3" w:rsidR="1D7C1BBD">
        <w:rPr>
          <w:lang w:val="sr-Latn-CS"/>
        </w:rPr>
        <w:t>Model domena predstavlja</w:t>
      </w:r>
      <w:r w:rsidRPr="2676CCA3" w:rsidR="14C382BC">
        <w:rPr>
          <w:lang w:val="sr-Latn-CS"/>
        </w:rPr>
        <w:t>,</w:t>
      </w:r>
      <w:r w:rsidRPr="2676CCA3" w:rsidR="1201EEDB">
        <w:rPr>
          <w:lang w:val="sr-Latn-CS"/>
        </w:rPr>
        <w:t xml:space="preserve"> kako</w:t>
      </w:r>
      <w:r w:rsidRPr="2676CCA3" w:rsidR="1D7C1BBD">
        <w:rPr>
          <w:lang w:val="sr-Latn-CS"/>
        </w:rPr>
        <w:t xml:space="preserve"> osnovu za projektovanje baze podataka, </w:t>
      </w:r>
      <w:r w:rsidRPr="2676CCA3" w:rsidR="61D4336C">
        <w:rPr>
          <w:lang w:val="sr-Latn-CS"/>
        </w:rPr>
        <w:t>tako</w:t>
      </w:r>
      <w:r w:rsidRPr="2676CCA3" w:rsidR="1D7C1BBD">
        <w:rPr>
          <w:lang w:val="sr-Latn-CS"/>
        </w:rPr>
        <w:t xml:space="preserve"> i identifikaciju </w:t>
      </w:r>
      <w:r w:rsidRPr="2676CCA3" w:rsidR="2FC36405">
        <w:rPr>
          <w:lang w:val="sr-Latn-CS"/>
        </w:rPr>
        <w:t>pojedinih</w:t>
      </w:r>
      <w:r w:rsidRPr="2676CCA3" w:rsidR="1D7C1BBD">
        <w:rPr>
          <w:lang w:val="sr-Latn-CS"/>
        </w:rPr>
        <w:t xml:space="preserve"> komponenti</w:t>
      </w:r>
      <w:r w:rsidRPr="2676CCA3" w:rsidR="31BA0C80">
        <w:rPr>
          <w:lang w:val="sr-Latn-CS"/>
        </w:rPr>
        <w:t xml:space="preserve"> </w:t>
      </w:r>
      <w:r w:rsidRPr="2676CCA3" w:rsidR="1D7C1BBD">
        <w:rPr>
          <w:lang w:val="sr-Latn-CS"/>
        </w:rPr>
        <w:t>koje će biti implementirane.</w:t>
      </w:r>
    </w:p>
    <w:p w:rsidR="00573B98" w:rsidP="2676CCA3" w:rsidRDefault="001E74FA" w14:paraId="26D2CB60" w14:textId="0D1C105E">
      <w:pPr>
        <w:pStyle w:val="Normal"/>
        <w:widowControl w:val="1"/>
        <w:ind w:left="709"/>
      </w:pPr>
      <w:r w:rsidR="61773357">
        <w:drawing>
          <wp:inline wp14:editId="6730AC87" wp14:anchorId="3B04DCC6">
            <wp:extent cx="5943600" cy="4562475"/>
            <wp:effectExtent l="0" t="0" r="0" b="0"/>
            <wp:docPr id="1730193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78d779988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6C3" w:rsidR="00B63DBD" w:rsidP="00B63DBD" w:rsidRDefault="00B63DBD" w14:paraId="7FD0D8CB" w14:textId="77777777">
      <w:pPr>
        <w:pStyle w:val="Heading2"/>
        <w:rPr>
          <w:lang w:val="sr-Latn-CS"/>
        </w:rPr>
      </w:pPr>
      <w:bookmarkStart w:name="_Toc258522671" w:id="44"/>
      <w:r>
        <w:rPr>
          <w:lang w:val="sr-Latn-CS"/>
        </w:rPr>
        <w:t>Šema baze podataka</w:t>
      </w:r>
      <w:bookmarkEnd w:id="44"/>
    </w:p>
    <w:p w:rsidR="00B63DBD" w:rsidP="002E4229" w:rsidRDefault="00743100" w14:paraId="0A19E96C" w14:textId="77777777">
      <w:pPr>
        <w:widowControl/>
        <w:ind w:left="709"/>
        <w:rPr>
          <w:lang w:val="sr-Latn-CS"/>
        </w:rPr>
      </w:pPr>
      <w:r>
        <w:rPr>
          <w:lang w:val="sr-Latn-CS"/>
        </w:rPr>
        <w:t xml:space="preserve">Detaljna šema baze podataka je prikazana na sledećem dijagramu. </w:t>
      </w:r>
      <w:r w:rsidR="002E4229">
        <w:rPr>
          <w:lang w:val="sr-Latn-CS"/>
        </w:rPr>
        <w:t>Baza podataka i d</w:t>
      </w:r>
      <w:r>
        <w:rPr>
          <w:lang w:val="sr-Latn-CS"/>
        </w:rPr>
        <w:t xml:space="preserve">ijagram </w:t>
      </w:r>
      <w:r w:rsidR="002E4229">
        <w:rPr>
          <w:lang w:val="sr-Latn-CS"/>
        </w:rPr>
        <w:t xml:space="preserve">su kreirani </w:t>
      </w:r>
      <w:r>
        <w:rPr>
          <w:lang w:val="sr-Latn-CS"/>
        </w:rPr>
        <w:t xml:space="preserve">korišćenjem </w:t>
      </w:r>
      <w:r w:rsidRPr="002E4229" w:rsidR="002E4229">
        <w:rPr>
          <w:i/>
          <w:iCs/>
          <w:lang w:val="sr-Latn-CS"/>
        </w:rPr>
        <w:t>MS Access</w:t>
      </w:r>
      <w:r w:rsidR="002E4229">
        <w:rPr>
          <w:lang w:val="sr-Latn-CS"/>
        </w:rPr>
        <w:t xml:space="preserve">-a, dok je migracija na MySQL obavljena pomoću </w:t>
      </w:r>
      <w:r w:rsidRPr="002E4229">
        <w:rPr>
          <w:i/>
          <w:iCs/>
          <w:lang w:val="sr-Latn-CS"/>
        </w:rPr>
        <w:t xml:space="preserve">MySQL </w:t>
      </w:r>
      <w:r w:rsidRPr="002E4229" w:rsidR="002E4229">
        <w:rPr>
          <w:i/>
          <w:iCs/>
          <w:lang w:val="sr-Latn-CS"/>
        </w:rPr>
        <w:t>Migration Toolkit</w:t>
      </w:r>
      <w:r w:rsidR="002E4229">
        <w:rPr>
          <w:lang w:val="sr-Latn-CS"/>
        </w:rPr>
        <w:t>-a</w:t>
      </w:r>
      <w:r w:rsidR="00B63DBD">
        <w:rPr>
          <w:lang w:val="sr-Latn-CS"/>
        </w:rPr>
        <w:t>.</w:t>
      </w:r>
    </w:p>
    <w:p w:rsidR="00743100" w:rsidP="000D0173" w:rsidRDefault="000D0173" w14:paraId="1F1C8983" w14:textId="77777777">
      <w:pPr>
        <w:widowControl/>
        <w:rPr>
          <w:lang w:val="sr-Latn-CS"/>
        </w:rPr>
      </w:pPr>
      <w:r>
        <w:object w:dxaOrig="16485" w:dyaOrig="11010" w14:anchorId="2B182CA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4pt;height:312.6pt" o:ole="" type="#_x0000_t75">
            <v:imagedata o:title="" r:id="rId16"/>
          </v:shape>
          <o:OLEObject Type="Embed" ProgID="PBrush" ShapeID="_x0000_i1025" DrawAspect="Content" ObjectID="_1775833184" r:id="rId17"/>
        </w:object>
      </w:r>
    </w:p>
    <w:p w:rsidRPr="003E34F4" w:rsidR="00267113" w:rsidP="00267113" w:rsidRDefault="00267113" w14:paraId="24D41FB0" w14:textId="77777777">
      <w:pPr>
        <w:pStyle w:val="Heading2"/>
        <w:rPr>
          <w:lang w:val="sr-Latn-CS"/>
        </w:rPr>
      </w:pPr>
      <w:bookmarkStart w:name="_Toc258522672" w:id="45"/>
      <w:r w:rsidRPr="003E34F4">
        <w:rPr>
          <w:lang w:val="sr-Latn-CS"/>
        </w:rPr>
        <w:t>Komponente sistema</w:t>
      </w:r>
      <w:bookmarkEnd w:id="45"/>
    </w:p>
    <w:p w:rsidRPr="00300728" w:rsidR="00300728" w:rsidP="003E34F4" w:rsidRDefault="00300728" w14:paraId="78D06625" w14:textId="77777777">
      <w:pPr>
        <w:widowControl/>
        <w:ind w:left="709"/>
        <w:rPr>
          <w:i/>
          <w:lang w:val="sr-Latn-CS"/>
        </w:rPr>
      </w:pPr>
      <w:r w:rsidRPr="00300728">
        <w:rPr>
          <w:i/>
          <w:highlight w:val="yellow"/>
          <w:lang w:val="sr-Latn-CS"/>
        </w:rPr>
        <w:t xml:space="preserve">NAPOMENA: PeNcIL projekat nije </w:t>
      </w:r>
      <w:r>
        <w:rPr>
          <w:i/>
          <w:highlight w:val="yellow"/>
          <w:lang w:val="sr-Latn-CS"/>
        </w:rPr>
        <w:t xml:space="preserve">kompletno </w:t>
      </w:r>
      <w:r w:rsidRPr="00300728">
        <w:rPr>
          <w:i/>
          <w:highlight w:val="yellow"/>
          <w:lang w:val="sr-Latn-CS"/>
        </w:rPr>
        <w:t xml:space="preserve">implementiran, tj. implementiran je na nivou arhitekturnog prototipa. Zbog ovoga sledeću sekciju trebate shvatiti kao ilustraciju kako bi dokument trebao da izgleda. </w:t>
      </w:r>
      <w:r>
        <w:rPr>
          <w:i/>
          <w:highlight w:val="yellow"/>
          <w:lang w:val="sr-Latn-CS"/>
        </w:rPr>
        <w:t>Opis komponenti sistema za vaše projekte mora biti kompletan</w:t>
      </w:r>
      <w:r w:rsidR="00E96A8C">
        <w:rPr>
          <w:i/>
          <w:highlight w:val="yellow"/>
          <w:lang w:val="sr-Latn-CS"/>
        </w:rPr>
        <w:t>!</w:t>
      </w:r>
      <w:r>
        <w:rPr>
          <w:i/>
          <w:highlight w:val="yellow"/>
          <w:lang w:val="sr-Latn-CS"/>
        </w:rPr>
        <w:t xml:space="preserve"> </w:t>
      </w:r>
      <w:r w:rsidR="00E96A8C">
        <w:rPr>
          <w:i/>
          <w:highlight w:val="yellow"/>
          <w:lang w:val="sr-Latn-CS"/>
        </w:rPr>
        <w:t>P</w:t>
      </w:r>
      <w:r>
        <w:rPr>
          <w:i/>
          <w:highlight w:val="yellow"/>
          <w:lang w:val="sr-Latn-CS"/>
        </w:rPr>
        <w:t>rocena složenosti vašeg rešenja</w:t>
      </w:r>
      <w:r w:rsidR="00E96A8C">
        <w:rPr>
          <w:i/>
          <w:highlight w:val="yellow"/>
          <w:lang w:val="sr-Latn-CS"/>
        </w:rPr>
        <w:t xml:space="preserve"> će zavisiti od opisa sistema koji ovde date.</w:t>
      </w:r>
    </w:p>
    <w:p w:rsidRPr="003E34F4" w:rsidR="00267113" w:rsidP="003E34F4" w:rsidRDefault="003E34F4" w14:paraId="6DEB9705" w14:textId="77777777">
      <w:pPr>
        <w:widowControl/>
        <w:ind w:left="709"/>
        <w:rPr>
          <w:lang w:val="sr-Latn-CS"/>
        </w:rPr>
      </w:pPr>
      <w:r>
        <w:rPr>
          <w:lang w:val="sr-Latn-CS"/>
        </w:rPr>
        <w:t>Komponente sistema PeNcIL portala su PHP skripti čiji će pregled biti dat po arhitekturnim slojevima. Za ilustraciju će biti korišćeni UML dijagrami komponenti, ali i dijagrami klasa. U slučajevima gde je PHP skript prikazan kao klasa atributi predstavljaju ulazne podatke koji se uzimaju iz GET ili POST dela HTTP poruke, dok metodi predstavljaju funkcije definisane u okviru skripta.</w:t>
      </w:r>
    </w:p>
    <w:p w:rsidRPr="003E34F4" w:rsidR="00881FF1" w:rsidP="00881FF1" w:rsidRDefault="00881FF1" w14:paraId="020D8525" w14:textId="77777777">
      <w:pPr>
        <w:pStyle w:val="Heading3"/>
        <w:rPr>
          <w:lang w:val="sr-Latn-CS"/>
        </w:rPr>
      </w:pPr>
      <w:bookmarkStart w:name="_Toc258522673" w:id="46"/>
      <w:r w:rsidRPr="003E34F4">
        <w:rPr>
          <w:lang w:val="sr-Latn-CS"/>
        </w:rPr>
        <w:t>Komponente korisničkog interfejsa</w:t>
      </w:r>
      <w:bookmarkEnd w:id="46"/>
    </w:p>
    <w:p w:rsidR="00881FF1" w:rsidP="002823BC" w:rsidRDefault="002823BC" w14:paraId="5BB98653" w14:textId="77777777">
      <w:pPr>
        <w:widowControl/>
        <w:ind w:left="709"/>
        <w:rPr>
          <w:lang w:val="sr-Latn-CS"/>
        </w:rPr>
      </w:pPr>
      <w:r>
        <w:rPr>
          <w:lang w:val="sr-Latn-CS"/>
        </w:rPr>
        <w:t>Dizajn korisničkog interfejsa je obuhvaćen dvema komponentama:</w:t>
      </w:r>
    </w:p>
    <w:p w:rsidR="002823BC" w:rsidP="002823BC" w:rsidRDefault="001E74FA" w14:paraId="77630C99" w14:textId="77777777">
      <w:pPr>
        <w:widowControl/>
        <w:ind w:left="709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97638E4" wp14:editId="27717971">
            <wp:extent cx="3110865" cy="5264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13" w:rsidP="00151113" w:rsidRDefault="00151113" w14:paraId="2DE73063" w14:textId="77777777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 w:rsidRPr="00151113">
        <w:rPr>
          <w:b/>
          <w:bCs/>
          <w:lang w:val="sr-Latn-CS"/>
        </w:rPr>
        <w:t>index.php</w:t>
      </w:r>
      <w:r>
        <w:rPr>
          <w:lang w:val="sr-Latn-CS"/>
        </w:rPr>
        <w:t xml:space="preserve"> je implementira stranicu portala čiji sadržaj može da varira od parametra koji joj se proslede u zahtevu. </w:t>
      </w:r>
    </w:p>
    <w:p w:rsidR="00151113" w:rsidP="00151113" w:rsidRDefault="00151113" w14:paraId="19380189" w14:textId="77777777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 w:rsidRPr="00151113">
        <w:rPr>
          <w:b/>
          <w:bCs/>
          <w:lang w:val="sr-Latn-CS"/>
        </w:rPr>
        <w:t>main.css</w:t>
      </w:r>
      <w:r>
        <w:rPr>
          <w:lang w:val="sr-Latn-CS"/>
        </w:rPr>
        <w:t xml:space="preserve"> predstavlja opis stilova za pojedine HTML elemente koji se javljaju na različitim stranicama.</w:t>
      </w:r>
    </w:p>
    <w:p w:rsidR="00151113" w:rsidP="00151113" w:rsidRDefault="00151113" w14:paraId="149FA7C2" w14:textId="77777777">
      <w:pPr>
        <w:widowControl/>
        <w:ind w:left="709"/>
        <w:rPr>
          <w:lang w:val="sr-Latn-CS"/>
        </w:rPr>
      </w:pPr>
      <w:r>
        <w:rPr>
          <w:lang w:val="sr-Latn-CS"/>
        </w:rPr>
        <w:t>Parametri koji utiču na izbor i jezik za prikaz stranice ilustrovani su sledećim dijagramom klasa:</w:t>
      </w:r>
    </w:p>
    <w:p w:rsidR="00151113" w:rsidP="00151113" w:rsidRDefault="001E74FA" w14:paraId="4BF37FCA" w14:textId="77777777">
      <w:pPr>
        <w:widowControl/>
        <w:ind w:left="709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74CAC22" wp14:editId="63746426">
            <wp:extent cx="1409700" cy="15119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114" w:rsidP="00151113" w:rsidRDefault="00A55114" w14:paraId="577A38B4" w14:textId="77777777">
      <w:pPr>
        <w:widowControl/>
        <w:ind w:left="709"/>
        <w:rPr>
          <w:lang w:val="sr-Latn-CS"/>
        </w:rPr>
      </w:pPr>
      <w:r>
        <w:rPr>
          <w:lang w:val="sr-Latn-CS"/>
        </w:rPr>
        <w:t>Značenje atributa je sledeće:</w:t>
      </w:r>
    </w:p>
    <w:p w:rsidR="00A55114" w:rsidP="00A55114" w:rsidRDefault="00A55114" w14:paraId="06DE46CF" w14:textId="77777777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lang – identifikator jezika (JID iz tabele Jezik)</w:t>
      </w:r>
    </w:p>
    <w:p w:rsidR="00A55114" w:rsidP="00A55114" w:rsidRDefault="00A55114" w14:paraId="184F1884" w14:textId="77777777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page – interni identifikator stranice (o laboratoriji, članovi, publikacije, projekti)</w:t>
      </w:r>
    </w:p>
    <w:p w:rsidR="00A55114" w:rsidP="00A55114" w:rsidRDefault="00A55114" w14:paraId="2D6C44F7" w14:textId="77777777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item – identifikator stavke koja se detaljno prikazuje na stranici (određeni član ili projekat)</w:t>
      </w:r>
    </w:p>
    <w:p w:rsidR="00A55114" w:rsidP="00A55114" w:rsidRDefault="00A55114" w14:paraId="2D9E765F" w14:textId="77777777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sid – identifikator sesije kada je korisnik ulogovan</w:t>
      </w:r>
    </w:p>
    <w:p w:rsidR="00A55114" w:rsidP="00A55114" w:rsidRDefault="00A55114" w14:paraId="332FEEA8" w14:textId="77777777">
      <w:pPr>
        <w:widowControl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edit – definiše da li je uključeno uređivanje</w:t>
      </w:r>
    </w:p>
    <w:p w:rsidRPr="003E34F4" w:rsidR="00881FF1" w:rsidP="00881FF1" w:rsidRDefault="00881FF1" w14:paraId="50E37C32" w14:textId="77777777">
      <w:pPr>
        <w:pStyle w:val="Heading3"/>
        <w:rPr>
          <w:lang w:val="sr-Latn-CS"/>
        </w:rPr>
      </w:pPr>
      <w:bookmarkStart w:name="_Toc258522674" w:id="47"/>
      <w:r w:rsidRPr="003E34F4">
        <w:rPr>
          <w:lang w:val="sr-Latn-CS"/>
        </w:rPr>
        <w:t>Komponente aplikacione logike</w:t>
      </w:r>
      <w:bookmarkEnd w:id="47"/>
    </w:p>
    <w:p w:rsidR="00881FF1" w:rsidP="00E86292" w:rsidRDefault="00E86292" w14:paraId="422069D9" w14:textId="77777777">
      <w:pPr>
        <w:widowControl/>
        <w:ind w:left="709"/>
        <w:rPr>
          <w:lang w:val="sr-Latn-CS"/>
        </w:rPr>
      </w:pPr>
      <w:r>
        <w:rPr>
          <w:lang w:val="sr-Latn-CS"/>
        </w:rPr>
        <w:t>Komponente koje realizuju domen problema se uključuju isključivo preko</w:t>
      </w:r>
      <w:r w:rsidRPr="00E86292">
        <w:rPr>
          <w:b/>
          <w:bCs/>
          <w:lang w:val="sr-Latn-CS"/>
        </w:rPr>
        <w:t xml:space="preserve"> index.php</w:t>
      </w:r>
      <w:r>
        <w:rPr>
          <w:lang w:val="sr-Latn-CS"/>
        </w:rPr>
        <w:t xml:space="preserve"> komponente korisničkog interfejsa. Na taj način zadržavaju sva podešavanja stila definisana u ovom skriptu. Na sledećem dijagramu su prikazane komponente ovog sloja i njihove međusobne zavisnosti:</w:t>
      </w:r>
    </w:p>
    <w:p w:rsidR="00E86292" w:rsidP="00881FF1" w:rsidRDefault="001E74FA" w14:paraId="708981F2" w14:textId="77777777">
      <w:pPr>
        <w:widowControl/>
        <w:ind w:left="709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332F0CE" wp14:editId="544CD0FF">
            <wp:extent cx="5424805" cy="246253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3E34F4" w:rsidR="00D2380B" w:rsidP="00881FF1" w:rsidRDefault="00D2380B" w14:paraId="664B1221" w14:textId="77777777">
      <w:pPr>
        <w:widowControl/>
        <w:ind w:left="709"/>
        <w:rPr>
          <w:lang w:val="sr-Latn-CS"/>
        </w:rPr>
      </w:pPr>
      <w:r w:rsidRPr="00D2380B">
        <w:rPr>
          <w:highlight w:val="yellow"/>
          <w:lang w:val="sr-Latn-CS"/>
        </w:rPr>
        <w:t>... opis svih komponenti sa dijagrama</w:t>
      </w:r>
      <w:r>
        <w:rPr>
          <w:highlight w:val="yellow"/>
          <w:lang w:val="sr-Latn-CS"/>
        </w:rPr>
        <w:t xml:space="preserve"> sa detaljnim dijagramima po potrebi</w:t>
      </w:r>
      <w:r w:rsidRPr="00D2380B">
        <w:rPr>
          <w:highlight w:val="yellow"/>
          <w:lang w:val="sr-Latn-CS"/>
        </w:rPr>
        <w:t>.</w:t>
      </w:r>
    </w:p>
    <w:p w:rsidRPr="003E34F4" w:rsidR="00881FF1" w:rsidP="00881FF1" w:rsidRDefault="00881FF1" w14:paraId="69036782" w14:textId="77777777">
      <w:pPr>
        <w:pStyle w:val="Heading3"/>
        <w:rPr>
          <w:lang w:val="sr-Latn-CS"/>
        </w:rPr>
      </w:pPr>
      <w:bookmarkStart w:name="_Toc258522675" w:id="48"/>
      <w:r w:rsidRPr="003E34F4">
        <w:rPr>
          <w:lang w:val="sr-Latn-CS"/>
        </w:rPr>
        <w:t>Komponente za pristup podacima</w:t>
      </w:r>
      <w:bookmarkEnd w:id="48"/>
    </w:p>
    <w:p w:rsidR="007E4C2E" w:rsidP="00CB0CF2" w:rsidRDefault="00CB0CF2" w14:paraId="42A6D92B" w14:textId="77777777">
      <w:pPr>
        <w:widowControl/>
        <w:ind w:left="709"/>
        <w:rPr>
          <w:lang w:val="sr-Latn-CS"/>
        </w:rPr>
      </w:pPr>
      <w:r>
        <w:rPr>
          <w:lang w:val="sr-Latn-CS"/>
        </w:rPr>
        <w:t xml:space="preserve">Pristup bazi podataka je u potpunosti zatvoren u funkcije koje su definisane u okviru PHP skripta </w:t>
      </w:r>
      <w:r w:rsidRPr="00CB0CF2">
        <w:rPr>
          <w:b/>
          <w:bCs/>
          <w:lang w:val="sr-Latn-CS"/>
        </w:rPr>
        <w:t>db.php</w:t>
      </w:r>
      <w:r>
        <w:rPr>
          <w:lang w:val="sr-Latn-CS"/>
        </w:rPr>
        <w:t xml:space="preserve">. </w:t>
      </w:r>
      <w:r w:rsidR="007E4C2E">
        <w:rPr>
          <w:lang w:val="sr-Latn-CS"/>
        </w:rPr>
        <w:t>Pomenuti skript se uključuje na početku index.php-a, tako da su sve funkcije za pristup podacima dostupne svim komponentama.</w:t>
      </w:r>
    </w:p>
    <w:p w:rsidR="00FD7762" w:rsidP="00CB0CF2" w:rsidRDefault="001E74FA" w14:paraId="15E61287" w14:textId="77777777">
      <w:pPr>
        <w:widowControl/>
        <w:ind w:left="709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1FAAF64" wp14:editId="29275743">
            <wp:extent cx="2778760" cy="44958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F1" w:rsidP="007E4C2E" w:rsidRDefault="00CB0CF2" w14:paraId="36617898" w14:textId="77777777">
      <w:pPr>
        <w:widowControl/>
        <w:ind w:left="709"/>
        <w:rPr>
          <w:lang w:val="sr-Latn-CS"/>
        </w:rPr>
      </w:pPr>
      <w:r>
        <w:rPr>
          <w:lang w:val="sr-Latn-CS"/>
        </w:rPr>
        <w:t xml:space="preserve">Na sledećem UML dijagramu klasa pobrojane </w:t>
      </w:r>
      <w:r w:rsidR="007E4C2E">
        <w:rPr>
          <w:lang w:val="sr-Latn-CS"/>
        </w:rPr>
        <w:t xml:space="preserve">su </w:t>
      </w:r>
      <w:r>
        <w:rPr>
          <w:lang w:val="sr-Latn-CS"/>
        </w:rPr>
        <w:t>funkcije</w:t>
      </w:r>
      <w:r w:rsidR="007E4C2E">
        <w:rPr>
          <w:lang w:val="sr-Latn-CS"/>
        </w:rPr>
        <w:t xml:space="preserve"> za pristup podacima iz baze</w:t>
      </w:r>
      <w:r>
        <w:rPr>
          <w:lang w:val="sr-Latn-CS"/>
        </w:rPr>
        <w:t>:</w:t>
      </w:r>
    </w:p>
    <w:p w:rsidR="00CB0CF2" w:rsidP="00CB0CF2" w:rsidRDefault="001E74FA" w14:paraId="545C37DC" w14:textId="77777777">
      <w:pPr>
        <w:widowControl/>
        <w:ind w:left="709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54B6733" wp14:editId="18C302C5">
            <wp:extent cx="1813560" cy="26003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AB" w:rsidP="00CB0CF2" w:rsidRDefault="00BA29AB" w14:paraId="70D7C830" w14:textId="77777777">
      <w:pPr>
        <w:widowControl/>
        <w:ind w:left="709"/>
        <w:rPr>
          <w:lang w:val="sr-Latn-CS"/>
        </w:rPr>
      </w:pPr>
      <w:r>
        <w:rPr>
          <w:lang w:val="sr-Latn-CS"/>
        </w:rPr>
        <w:t>Navedene funkcije obavljaju sledeće zadatke:</w:t>
      </w:r>
    </w:p>
    <w:p w:rsidR="00BA29AB" w:rsidP="00BA29AB" w:rsidRDefault="00BA29AB" w14:paraId="2127CE67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dbConnect – povezivanje na bazu podataka, poziva se u samom skriptu</w:t>
      </w:r>
    </w:p>
    <w:p w:rsidR="00BA29AB" w:rsidP="00BA29AB" w:rsidRDefault="00BA29AB" w14:paraId="0F260DBA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dbRowNum – vraća broj slogova sadržanih u rezultatu upita</w:t>
      </w:r>
    </w:p>
    <w:p w:rsidR="00BA29AB" w:rsidP="00BA29AB" w:rsidRDefault="00BA29AB" w14:paraId="41E956E9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dbGet – vraća vrednost polja iz rezultata upita</w:t>
      </w:r>
    </w:p>
    <w:p w:rsidR="00BA29AB" w:rsidP="00BA29AB" w:rsidRDefault="00BA29AB" w14:paraId="2FB80748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dbText... – vraća vrednost pojedinih konstanti koje se definišu uz jezik</w:t>
      </w:r>
    </w:p>
    <w:p w:rsidR="00BA29AB" w:rsidP="00BA29AB" w:rsidRDefault="00BA29AB" w14:paraId="41FC1871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dbLogin – loguje korisnika i vraća SID</w:t>
      </w:r>
    </w:p>
    <w:p w:rsidR="00BA29AB" w:rsidP="00BA29AB" w:rsidRDefault="00BA29AB" w14:paraId="7F42853B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dbGetClanName – vraća ime člana po jeziku i SID-u</w:t>
      </w:r>
    </w:p>
    <w:p w:rsidR="00BA29AB" w:rsidP="00BA29AB" w:rsidRDefault="00BA29AB" w14:paraId="35FE3500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dbGetLaboratoryName – vraća naziv laboratorije za zadati jezik</w:t>
      </w:r>
    </w:p>
    <w:p w:rsidR="00BA29AB" w:rsidP="00BA29AB" w:rsidRDefault="00BA29AB" w14:paraId="7444118C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dbGetLaboratoryDesc – vraća opis laboratorije za zadati jezik</w:t>
      </w:r>
    </w:p>
    <w:p w:rsidR="00BA29AB" w:rsidP="00BA29AB" w:rsidRDefault="00BA29AB" w14:paraId="72620BD0" w14:textId="77777777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dbGetLang – vraća rezultat upita nad jezicima definisanim u bazi podataka</w:t>
      </w:r>
    </w:p>
    <w:p w:rsidRPr="00FD7762" w:rsidR="00FD7762" w:rsidP="00BA29AB" w:rsidRDefault="00FD7762" w14:paraId="366C1064" w14:textId="77777777">
      <w:pPr>
        <w:widowControl/>
        <w:numPr>
          <w:ilvl w:val="0"/>
          <w:numId w:val="17"/>
        </w:numPr>
        <w:rPr>
          <w:highlight w:val="yellow"/>
          <w:lang w:val="sr-Latn-CS"/>
        </w:rPr>
      </w:pPr>
      <w:r w:rsidRPr="00FD7762">
        <w:rPr>
          <w:highlight w:val="yellow"/>
          <w:lang w:val="sr-Latn-CS"/>
        </w:rPr>
        <w:t>... – ostale funkcije</w:t>
      </w:r>
    </w:p>
    <w:p w:rsidRPr="005856C3" w:rsidR="00743100" w:rsidP="001909FB" w:rsidRDefault="00910E0F" w14:paraId="6ABDA078" w14:textId="77777777">
      <w:pPr>
        <w:pStyle w:val="Heading1"/>
        <w:widowControl/>
        <w:rPr>
          <w:lang w:val="sr-Latn-CS"/>
        </w:rPr>
      </w:pPr>
      <w:bookmarkStart w:name="_Toc258522676" w:id="49"/>
      <w:r>
        <w:rPr>
          <w:lang w:val="sr-Latn-CS"/>
        </w:rPr>
        <w:t>P</w:t>
      </w:r>
      <w:r w:rsidR="001909FB">
        <w:rPr>
          <w:lang w:val="sr-Latn-CS"/>
        </w:rPr>
        <w:t>erformanse</w:t>
      </w:r>
      <w:bookmarkEnd w:id="49"/>
    </w:p>
    <w:p w:rsidRPr="005856C3" w:rsidR="00743100" w:rsidP="00910E0F" w:rsidRDefault="00910E0F" w14:paraId="07C21B20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zahteve u pogledu broja korisnika koji mogu simultano pristupati sistemu i vremena odziva za pristup bazi podataka specificirane u zahtevima u pogledu performansi </w:t>
      </w:r>
      <w:r w:rsidRPr="005856C3" w:rsidR="00743100">
        <w:rPr>
          <w:lang w:val="sr-Latn-CS"/>
        </w:rPr>
        <w:t>[5]:</w:t>
      </w:r>
    </w:p>
    <w:p w:rsidR="00910E0F" w:rsidP="00910E0F" w:rsidRDefault="00910E0F" w14:paraId="3C9753F2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da podrži do 1000 simultanih pristupa korisnika portalu.</w:t>
      </w:r>
    </w:p>
    <w:p w:rsidRPr="005856C3" w:rsidR="00743100" w:rsidP="00910E0F" w:rsidRDefault="00910E0F" w14:paraId="147C4308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Vreme potrebno za pristupanje bazi podataka u cilju izvršenje nekog upita ne sme da bude veće od 5 sekundi.</w:t>
      </w:r>
    </w:p>
    <w:p w:rsidRPr="00CD59A9" w:rsidR="00743100" w:rsidP="00CD59A9" w:rsidRDefault="00CD59A9" w14:paraId="7E2454C2" w14:textId="77777777">
      <w:pPr>
        <w:pStyle w:val="BodyText"/>
      </w:pPr>
      <w:r>
        <w:rPr>
          <w:lang w:val="sr-Latn-CS"/>
        </w:rPr>
        <w:t xml:space="preserve">Zahtevane performanse su zadovoljene izborom tehnologija na kojima će sistem biti razvijen i definisane hardverske platforme </w:t>
      </w:r>
      <w:r>
        <w:t>[5].</w:t>
      </w:r>
    </w:p>
    <w:p w:rsidRPr="005856C3" w:rsidR="00743100" w:rsidP="001909FB" w:rsidRDefault="001909FB" w14:paraId="52D481EC" w14:textId="77777777">
      <w:pPr>
        <w:pStyle w:val="Heading1"/>
        <w:widowControl/>
        <w:rPr>
          <w:lang w:val="sr-Latn-CS"/>
        </w:rPr>
      </w:pPr>
      <w:bookmarkStart w:name="_Toc258522677" w:id="50"/>
      <w:r>
        <w:rPr>
          <w:lang w:val="sr-Latn-CS"/>
        </w:rPr>
        <w:t>Kvalitet</w:t>
      </w:r>
      <w:bookmarkEnd w:id="50"/>
    </w:p>
    <w:p w:rsidRPr="005856C3" w:rsidR="00743100" w:rsidP="0062389F" w:rsidRDefault="00CD59A9" w14:paraId="3D8926DB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zahteve u pogledu </w:t>
      </w:r>
      <w:r w:rsidR="0062389F">
        <w:rPr>
          <w:lang w:val="sr-Latn-CS"/>
        </w:rPr>
        <w:t>dostupnosti i srednjeg vremena između otkaza</w:t>
      </w:r>
      <w:r>
        <w:rPr>
          <w:lang w:val="sr-Latn-CS"/>
        </w:rPr>
        <w:t xml:space="preserve"> specificirane u</w:t>
      </w:r>
      <w:r w:rsidR="00274735">
        <w:rPr>
          <w:lang w:val="sr-Latn-CS"/>
        </w:rPr>
        <w:t xml:space="preserve"> zahtevima u pogledu pouzdanosti </w:t>
      </w:r>
      <w:r w:rsidRPr="005856C3" w:rsidR="00743100">
        <w:rPr>
          <w:lang w:val="sr-Latn-CS"/>
        </w:rPr>
        <w:t>[5]:</w:t>
      </w:r>
    </w:p>
    <w:p w:rsidRPr="005856C3" w:rsidR="00743100" w:rsidRDefault="004A5FD5" w14:paraId="51A47D85" w14:textId="7DC90D40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H-Art</w:t>
      </w:r>
      <w:r w:rsidR="0062389F">
        <w:rPr>
          <w:lang w:val="sr-Latn-CS"/>
        </w:rPr>
        <w:t xml:space="preserve"> </w:t>
      </w:r>
      <w:r>
        <w:rPr>
          <w:lang w:val="sr-Latn-CS"/>
        </w:rPr>
        <w:t>web stranica</w:t>
      </w:r>
      <w:r w:rsidR="0062389F">
        <w:rPr>
          <w:lang w:val="sr-Latn-CS"/>
        </w:rPr>
        <w:t xml:space="preserve"> će biti dostupan 24 časa dnevno, 7 dana u nedelji. Vreme kada portal nije dostupan ne sme da pređe 10%.</w:t>
      </w:r>
    </w:p>
    <w:p w:rsidRPr="005856C3" w:rsidR="00743100" w:rsidRDefault="0062389F" w14:paraId="2E70289D" w14:textId="77777777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sectPr w:rsidRPr="005856C3" w:rsidR="00743100">
      <w:headerReference w:type="default" r:id="rId23"/>
      <w:footerReference w:type="default" r:id="rId24"/>
      <w:headerReference w:type="first" r:id="rId25"/>
      <w:footerReference w:type="first" r:id="rId26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BCE" w:rsidRDefault="00B23BCE" w14:paraId="1792EBEE" w14:textId="77777777">
      <w:r>
        <w:separator/>
      </w:r>
    </w:p>
  </w:endnote>
  <w:endnote w:type="continuationSeparator" w:id="0">
    <w:p w:rsidR="00B23BCE" w:rsidRDefault="00B23BCE" w14:paraId="788F73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332" w:rsidRDefault="00005332" w14:paraId="446A094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5332" w:rsidRDefault="00005332" w14:paraId="32F32EC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Pr="004B65F5" w:rsidR="00005332" w14:paraId="4B7B5232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Pr="004B65F5" w:rsidR="00005332" w:rsidRDefault="00005332" w14:paraId="2B34F27C" w14:textId="77777777">
          <w:pPr>
            <w:ind w:right="360"/>
            <w:rPr>
              <w:lang w:val="sr-Latn-CS"/>
            </w:rPr>
          </w:pPr>
          <w:r w:rsidRPr="004B65F5">
            <w:rPr>
              <w:lang w:val="sr-Latn-CS"/>
            </w:rPr>
            <w:t>Poverljivo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Pr="004B65F5" w:rsidR="00005332" w:rsidRDefault="00005332" w14:paraId="29475358" w14:textId="67A153C5">
          <w:pPr>
            <w:jc w:val="center"/>
            <w:rPr>
              <w:lang w:val="sr-Latn-CS"/>
            </w:rPr>
          </w:pPr>
          <w:r w:rsidRPr="004B65F5">
            <w:rPr>
              <w:rFonts w:ascii="Symbol" w:hAnsi="Symbol" w:eastAsia="Symbol" w:cs="Symbol"/>
              <w:lang w:val="sr-Latn-CS"/>
            </w:rPr>
            <w:t>Ó</w:t>
          </w:r>
          <w:r>
            <w:rPr>
              <w:lang w:val="sr-Latn-CS"/>
            </w:rPr>
            <w:t>HighProfile</w:t>
          </w:r>
          <w:r w:rsidRPr="004B65F5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4B65F5" w:rsidR="00005332" w:rsidRDefault="00005332" w14:paraId="305517B5" w14:textId="77777777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10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r>
            <w:fldChar w:fldCharType="begin"/>
          </w:r>
          <w:r>
            <w:instrText> NUMPAGES  \* MERGEFORMAT </w:instrText>
          </w:r>
          <w:r>
            <w:fldChar w:fldCharType="separate"/>
          </w:r>
          <w:r>
            <w:rPr>
              <w:rStyle w:val="PageNumber"/>
              <w:noProof/>
              <w:lang w:val="sr-Latn-CS"/>
            </w:rPr>
            <w:t>16</w:t>
          </w:r>
          <w:r>
            <w:fldChar w:fldCharType="end"/>
          </w:r>
        </w:p>
      </w:tc>
    </w:tr>
  </w:tbl>
  <w:p w:rsidRPr="004B65F5" w:rsidR="00005332" w:rsidRDefault="00005332" w14:paraId="550D2107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332" w:rsidRDefault="00005332" w14:paraId="5B3088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BCE" w:rsidRDefault="00B23BCE" w14:paraId="1FCDBA80" w14:textId="77777777">
      <w:r>
        <w:separator/>
      </w:r>
    </w:p>
  </w:footnote>
  <w:footnote w:type="continuationSeparator" w:id="0">
    <w:p w:rsidR="00B23BCE" w:rsidRDefault="00B23BCE" w14:paraId="5641BEB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332" w:rsidRDefault="00005332" w14:paraId="7773DCBC" w14:textId="77777777">
    <w:pPr>
      <w:rPr>
        <w:sz w:val="24"/>
      </w:rPr>
    </w:pPr>
  </w:p>
  <w:p w:rsidR="00005332" w:rsidRDefault="00005332" w14:paraId="32E81979" w14:textId="77777777">
    <w:pPr>
      <w:pBdr>
        <w:top w:val="single" w:color="auto" w:sz="6" w:space="1"/>
      </w:pBdr>
      <w:rPr>
        <w:sz w:val="24"/>
      </w:rPr>
    </w:pPr>
  </w:p>
  <w:p w:rsidR="00005332" w:rsidRDefault="00005332" w14:paraId="0D26167E" w14:textId="613A2D92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HighProfile</w:t>
    </w:r>
    <w:proofErr w:type="spellEnd"/>
  </w:p>
  <w:p w:rsidR="00005332" w:rsidRDefault="00005332" w14:paraId="0939A9F5" w14:textId="77777777">
    <w:pPr>
      <w:pBdr>
        <w:bottom w:val="single" w:color="auto" w:sz="6" w:space="1"/>
      </w:pBdr>
      <w:jc w:val="right"/>
      <w:rPr>
        <w:sz w:val="24"/>
      </w:rPr>
    </w:pPr>
  </w:p>
  <w:p w:rsidR="00005332" w:rsidRDefault="00005332" w14:paraId="0439C8B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4B65F5" w:rsidR="00005332" w14:paraId="16B25C6B" w14:textId="77777777">
      <w:tc>
        <w:tcPr>
          <w:tcW w:w="6379" w:type="dxa"/>
        </w:tcPr>
        <w:p w:rsidRPr="004B65F5" w:rsidR="00005332" w:rsidRDefault="00005332" w14:paraId="07E5D84D" w14:textId="77777777">
          <w:pPr>
            <w:rPr>
              <w:lang w:val="sr-Latn-CS"/>
            </w:rPr>
          </w:pPr>
          <w:r w:rsidRPr="004B65F5">
            <w:rPr>
              <w:lang w:val="sr-Latn-CS"/>
            </w:rPr>
            <w:t>PeNcIL</w:t>
          </w:r>
        </w:p>
      </w:tc>
      <w:tc>
        <w:tcPr>
          <w:tcW w:w="3179" w:type="dxa"/>
        </w:tcPr>
        <w:p w:rsidRPr="004B65F5" w:rsidR="00005332" w:rsidRDefault="00005332" w14:paraId="17A7AD5C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B65F5">
            <w:rPr>
              <w:lang w:val="sr-Latn-CS"/>
            </w:rPr>
            <w:t xml:space="preserve">  Verzija:           1.0</w:t>
          </w:r>
        </w:p>
      </w:tc>
    </w:tr>
    <w:tr w:rsidRPr="004B65F5" w:rsidR="00005332" w14:paraId="4E45DABC" w14:textId="77777777">
      <w:tc>
        <w:tcPr>
          <w:tcW w:w="6379" w:type="dxa"/>
        </w:tcPr>
        <w:p w:rsidRPr="004B65F5" w:rsidR="00005332" w:rsidRDefault="00005332" w14:paraId="53903EF9" w14:textId="77777777">
          <w:pPr>
            <w:rPr>
              <w:lang w:val="sr-Latn-CS"/>
            </w:rPr>
          </w:pPr>
          <w:r>
            <w:rPr>
              <w:lang w:val="sr-Latn-CS"/>
            </w:rPr>
            <w:t>A</w:t>
          </w:r>
          <w:r w:rsidRPr="004B65F5">
            <w:rPr>
              <w:lang w:val="sr-Latn-CS"/>
            </w:rPr>
            <w:t>rhitekturni projekat</w:t>
          </w:r>
        </w:p>
      </w:tc>
      <w:tc>
        <w:tcPr>
          <w:tcW w:w="3179" w:type="dxa"/>
        </w:tcPr>
        <w:p w:rsidRPr="004B65F5" w:rsidR="00005332" w:rsidRDefault="00005332" w14:paraId="5FCCC8F2" w14:textId="1C3D4219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>
            <w:rPr>
              <w:lang w:val="sr-Latn-CS"/>
            </w:rPr>
            <w:t>27</w:t>
          </w:r>
          <w:r w:rsidRPr="004B65F5">
            <w:rPr>
              <w:lang w:val="sr-Latn-CS"/>
            </w:rPr>
            <w:t>.04.20</w:t>
          </w:r>
          <w:r>
            <w:rPr>
              <w:lang w:val="sr-Latn-CS"/>
            </w:rPr>
            <w:t>24</w:t>
          </w:r>
          <w:r w:rsidRPr="004B65F5">
            <w:rPr>
              <w:lang w:val="sr-Latn-CS"/>
            </w:rPr>
            <w:t>. godine</w:t>
          </w:r>
        </w:p>
      </w:tc>
    </w:tr>
    <w:tr w:rsidRPr="004B65F5" w:rsidR="00005332" w14:paraId="3A9F1FCC" w14:textId="77777777">
      <w:tc>
        <w:tcPr>
          <w:tcW w:w="9558" w:type="dxa"/>
          <w:gridSpan w:val="2"/>
        </w:tcPr>
        <w:p w:rsidRPr="004B65F5" w:rsidR="00005332" w:rsidRDefault="00005332" w14:paraId="68E52A92" w14:textId="1DF7436C">
          <w:pPr>
            <w:rPr>
              <w:lang w:val="sr-Latn-CS"/>
            </w:rPr>
          </w:pPr>
          <w:r>
            <w:rPr>
              <w:lang w:val="sr-Latn-CS"/>
            </w:rPr>
            <w:t>HighProfile/H-Art</w:t>
          </w:r>
        </w:p>
      </w:tc>
    </w:tr>
  </w:tbl>
  <w:p w:rsidRPr="004B65F5" w:rsidR="00005332" w:rsidRDefault="00005332" w14:paraId="05939926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332" w:rsidRDefault="00005332" w14:paraId="196A9C1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 w:ascii="Times New Roman" w:hAnsi="Times New Roman" w:eastAsia="Times New Roman" w:cs="Times New Roman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2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 w:cs="Times New Roman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 w:cs="Times New Roman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hint="default" w:ascii="Symbol" w:hAnsi="Symbol" w:cs="Times New Roman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hint="default" w:ascii="Symbol" w:hAnsi="Symbol"/>
      </w:rPr>
    </w:lvl>
  </w:abstractNum>
  <w:abstractNum w:abstractNumId="5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7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 w:ascii="Times New Roman" w:hAnsi="Times New Roman" w:eastAsia="Times New Roman" w:cs="Times New Roman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hint="default" w:ascii="Wingdings" w:hAnsi="Wingdings"/>
      </w:rPr>
    </w:lvl>
  </w:abstractNum>
  <w:abstractNum w:abstractNumId="15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2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13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B1"/>
    <w:rsid w:val="00003AEC"/>
    <w:rsid w:val="00005332"/>
    <w:rsid w:val="00007C21"/>
    <w:rsid w:val="00023451"/>
    <w:rsid w:val="000610D6"/>
    <w:rsid w:val="00093D48"/>
    <w:rsid w:val="000A50FD"/>
    <w:rsid w:val="000C44E9"/>
    <w:rsid w:val="000D0173"/>
    <w:rsid w:val="00140BCC"/>
    <w:rsid w:val="00151113"/>
    <w:rsid w:val="00166221"/>
    <w:rsid w:val="00186D5C"/>
    <w:rsid w:val="001909FB"/>
    <w:rsid w:val="00190BBA"/>
    <w:rsid w:val="001E5E6A"/>
    <w:rsid w:val="001E74FA"/>
    <w:rsid w:val="00216149"/>
    <w:rsid w:val="00267113"/>
    <w:rsid w:val="00274735"/>
    <w:rsid w:val="002823BC"/>
    <w:rsid w:val="002867B1"/>
    <w:rsid w:val="00297D7B"/>
    <w:rsid w:val="002E4229"/>
    <w:rsid w:val="002F3926"/>
    <w:rsid w:val="00300728"/>
    <w:rsid w:val="0030352B"/>
    <w:rsid w:val="00341153"/>
    <w:rsid w:val="00354D69"/>
    <w:rsid w:val="00374C05"/>
    <w:rsid w:val="0037679A"/>
    <w:rsid w:val="00382E54"/>
    <w:rsid w:val="003B2C6B"/>
    <w:rsid w:val="003E34F4"/>
    <w:rsid w:val="003F4E55"/>
    <w:rsid w:val="00402648"/>
    <w:rsid w:val="00412D1C"/>
    <w:rsid w:val="0041450B"/>
    <w:rsid w:val="00432B2A"/>
    <w:rsid w:val="0046487E"/>
    <w:rsid w:val="004741BA"/>
    <w:rsid w:val="004A4F32"/>
    <w:rsid w:val="004A5FD5"/>
    <w:rsid w:val="004B65F5"/>
    <w:rsid w:val="004C1CB1"/>
    <w:rsid w:val="004F4286"/>
    <w:rsid w:val="004F6EC2"/>
    <w:rsid w:val="00503758"/>
    <w:rsid w:val="00534099"/>
    <w:rsid w:val="005522E4"/>
    <w:rsid w:val="00573B98"/>
    <w:rsid w:val="005856C3"/>
    <w:rsid w:val="005D660F"/>
    <w:rsid w:val="005F0705"/>
    <w:rsid w:val="00612078"/>
    <w:rsid w:val="0062389F"/>
    <w:rsid w:val="006278C1"/>
    <w:rsid w:val="0063575C"/>
    <w:rsid w:val="00644304"/>
    <w:rsid w:val="006A49B3"/>
    <w:rsid w:val="006E13EE"/>
    <w:rsid w:val="006E5064"/>
    <w:rsid w:val="006F1DDD"/>
    <w:rsid w:val="0070065C"/>
    <w:rsid w:val="00703470"/>
    <w:rsid w:val="00710D4B"/>
    <w:rsid w:val="00743100"/>
    <w:rsid w:val="0074677D"/>
    <w:rsid w:val="007625BE"/>
    <w:rsid w:val="007B4969"/>
    <w:rsid w:val="007E341D"/>
    <w:rsid w:val="007E3FB3"/>
    <w:rsid w:val="007E4C2E"/>
    <w:rsid w:val="007E4CD6"/>
    <w:rsid w:val="007F44B8"/>
    <w:rsid w:val="00812D79"/>
    <w:rsid w:val="00814A31"/>
    <w:rsid w:val="008510C5"/>
    <w:rsid w:val="00856E80"/>
    <w:rsid w:val="008751E7"/>
    <w:rsid w:val="00881FF1"/>
    <w:rsid w:val="00883470"/>
    <w:rsid w:val="008B7A60"/>
    <w:rsid w:val="008C5E31"/>
    <w:rsid w:val="008D1688"/>
    <w:rsid w:val="008D3B43"/>
    <w:rsid w:val="00910E0F"/>
    <w:rsid w:val="00956F14"/>
    <w:rsid w:val="00995A46"/>
    <w:rsid w:val="00995C49"/>
    <w:rsid w:val="009B73F7"/>
    <w:rsid w:val="009B780B"/>
    <w:rsid w:val="009D01AC"/>
    <w:rsid w:val="009E046B"/>
    <w:rsid w:val="00A2481B"/>
    <w:rsid w:val="00A2682C"/>
    <w:rsid w:val="00A27A2E"/>
    <w:rsid w:val="00A426FE"/>
    <w:rsid w:val="00A55114"/>
    <w:rsid w:val="00A560FE"/>
    <w:rsid w:val="00A621F0"/>
    <w:rsid w:val="00A90F55"/>
    <w:rsid w:val="00AA0C0A"/>
    <w:rsid w:val="00AD0FDE"/>
    <w:rsid w:val="00B01AD5"/>
    <w:rsid w:val="00B04C8C"/>
    <w:rsid w:val="00B068E3"/>
    <w:rsid w:val="00B07F07"/>
    <w:rsid w:val="00B128D7"/>
    <w:rsid w:val="00B23BCE"/>
    <w:rsid w:val="00B30DFB"/>
    <w:rsid w:val="00B63DBD"/>
    <w:rsid w:val="00B914CC"/>
    <w:rsid w:val="00B967A1"/>
    <w:rsid w:val="00BA29AB"/>
    <w:rsid w:val="00BC75C6"/>
    <w:rsid w:val="00C11BD9"/>
    <w:rsid w:val="00C6125E"/>
    <w:rsid w:val="00C72F8D"/>
    <w:rsid w:val="00CA2027"/>
    <w:rsid w:val="00CB0CF2"/>
    <w:rsid w:val="00CC160A"/>
    <w:rsid w:val="00CD59A9"/>
    <w:rsid w:val="00D2380B"/>
    <w:rsid w:val="00D60F8B"/>
    <w:rsid w:val="00D750B1"/>
    <w:rsid w:val="00D75EF8"/>
    <w:rsid w:val="00D86A4D"/>
    <w:rsid w:val="00D92A68"/>
    <w:rsid w:val="00DB463E"/>
    <w:rsid w:val="00DC4500"/>
    <w:rsid w:val="00DD0D2E"/>
    <w:rsid w:val="00DF0704"/>
    <w:rsid w:val="00DF7E74"/>
    <w:rsid w:val="00E62441"/>
    <w:rsid w:val="00E86292"/>
    <w:rsid w:val="00E96A8C"/>
    <w:rsid w:val="00EA09A7"/>
    <w:rsid w:val="00F26FFA"/>
    <w:rsid w:val="00F37F67"/>
    <w:rsid w:val="00F4136A"/>
    <w:rsid w:val="00F734BC"/>
    <w:rsid w:val="00F91AD4"/>
    <w:rsid w:val="00FD039D"/>
    <w:rsid w:val="00FD7762"/>
    <w:rsid w:val="0159C8B3"/>
    <w:rsid w:val="091E08E4"/>
    <w:rsid w:val="1201EEDB"/>
    <w:rsid w:val="14C382BC"/>
    <w:rsid w:val="151DFF40"/>
    <w:rsid w:val="15CBF7F1"/>
    <w:rsid w:val="1D7C1BBD"/>
    <w:rsid w:val="2676CCA3"/>
    <w:rsid w:val="274C5AA0"/>
    <w:rsid w:val="2FC36405"/>
    <w:rsid w:val="30F47FEB"/>
    <w:rsid w:val="31BA0C80"/>
    <w:rsid w:val="46612A9F"/>
    <w:rsid w:val="51A23214"/>
    <w:rsid w:val="61773357"/>
    <w:rsid w:val="61D4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F53AF"/>
  <w15:docId w15:val="{F0A9A5E0-E403-4A70-ABDE-9B9337959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character" w:styleId="SoDAField" w:customStyle="1">
    <w:name w:val="SoDA Field"/>
    <w:basedOn w:val="DefaultParagraphFont"/>
    <w:rPr>
      <w:color w:val="0000FF"/>
    </w:rPr>
  </w:style>
  <w:style w:type="paragraph" w:styleId="NormalIndent0" w:customStyle="1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styleId="SectionTitle" w:customStyle="1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rsid w:val="006E13EE"/>
    <w:rPr>
      <w:rFonts w:ascii="Arial" w:hAnsi="Arial" w:cs="Arial"/>
      <w:b/>
      <w:bCs/>
      <w:sz w:val="36"/>
      <w:szCs w:val="3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image" Target="media/image5.jpeg" Id="rId13" /><Relationship Type="http://schemas.openxmlformats.org/officeDocument/2006/relationships/image" Target="media/image9.png" Id="rId18" /><Relationship Type="http://schemas.openxmlformats.org/officeDocument/2006/relationships/footer" Target="footer3.xml" Id="rId26" /><Relationship Type="http://schemas.openxmlformats.org/officeDocument/2006/relationships/settings" Target="settings.xml" Id="rId3" /><Relationship Type="http://schemas.openxmlformats.org/officeDocument/2006/relationships/image" Target="media/image12.png" Id="rId21" /><Relationship Type="http://schemas.openxmlformats.org/officeDocument/2006/relationships/header" Target="header1.xml" Id="rId7" /><Relationship Type="http://schemas.openxmlformats.org/officeDocument/2006/relationships/image" Target="media/image4.png" Id="rId12" /><Relationship Type="http://schemas.openxmlformats.org/officeDocument/2006/relationships/oleObject" Target="embeddings/oleObject1.bin" Id="rId17" /><Relationship Type="http://schemas.openxmlformats.org/officeDocument/2006/relationships/header" Target="header3.xml" Id="rId25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1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er" Target="footer2.xml" Id="rId24" /><Relationship Type="http://schemas.openxmlformats.org/officeDocument/2006/relationships/footnotes" Target="footnotes.xml" Id="rId5" /><Relationship Type="http://schemas.openxmlformats.org/officeDocument/2006/relationships/header" Target="header2.xml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3.png" Id="rId22" /><Relationship Type="http://schemas.openxmlformats.org/officeDocument/2006/relationships/fontTable" Target="fontTable.xml" Id="rId27" /><Relationship Type="http://schemas.openxmlformats.org/officeDocument/2006/relationships/image" Target="/media/image2.jpg" Id="R63978d779988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Architecture Document</dc:title>
  <dc:subject>C-Registration System</dc:subject>
  <dc:creator>Wylie College</dc:creator>
  <lastModifiedBy>Djordje Stevanovic</lastModifiedBy>
  <revision>28</revision>
  <lastPrinted>1999-03-22T14:50:00.0000000Z</lastPrinted>
  <dcterms:created xsi:type="dcterms:W3CDTF">2024-04-28T14:07:00.0000000Z</dcterms:created>
  <dcterms:modified xsi:type="dcterms:W3CDTF">2024-04-29T12:55:15.4748319Z</dcterms:modified>
</coreProperties>
</file>