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415483" w:rsidRPr="00520FE9" w:rsidRDefault="00415483" w:rsidP="00415483">
      <w:pPr>
        <w:spacing w:before="60"/>
        <w:rPr>
          <w:rFonts w:ascii="Arial" w:hAnsi="Arial"/>
          <w:sz w:val="12"/>
        </w:rPr>
      </w:pPr>
    </w:p>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701"/>
      </w:tblGrid>
      <w:tr w:rsidR="00415483" w:rsidRPr="00104745" w14:paraId="04D02BE1" w14:textId="77777777" w:rsidTr="00077A75">
        <w:trPr>
          <w:trHeight w:hRule="exact" w:val="1701"/>
        </w:trPr>
        <w:tc>
          <w:tcPr>
            <w:tcW w:w="1701" w:type="dxa"/>
          </w:tcPr>
          <w:p w14:paraId="0A37501D" w14:textId="77777777" w:rsidR="00415483" w:rsidRPr="00104745" w:rsidRDefault="00415483" w:rsidP="00077A75">
            <w:pPr>
              <w:spacing w:before="240"/>
              <w:jc w:val="center"/>
              <w:rPr>
                <w:rFonts w:ascii="Arial" w:hAnsi="Arial"/>
                <w:sz w:val="20"/>
              </w:rPr>
            </w:pPr>
            <w:r w:rsidRPr="00104745">
              <w:rPr>
                <w:rFonts w:ascii="Arial" w:hAnsi="Arial"/>
                <w:sz w:val="20"/>
              </w:rPr>
              <w:object w:dxaOrig="1382" w:dyaOrig="1380" w14:anchorId="0CEA8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64.5pt" o:ole="" fillcolor="window">
                  <v:imagedata r:id="rId8" o:title=""/>
                </v:shape>
                <o:OLEObject Type="Embed" ProgID="CorelDraw.Graphic.7" ShapeID="_x0000_i1025" DrawAspect="Content" ObjectID="_1818951941" r:id="rId9"/>
              </w:object>
            </w:r>
          </w:p>
        </w:tc>
        <w:tc>
          <w:tcPr>
            <w:tcW w:w="6521" w:type="dxa"/>
            <w:vAlign w:val="center"/>
          </w:tcPr>
          <w:p w14:paraId="1B539D08" w14:textId="77777777" w:rsidR="00415483" w:rsidRPr="00104745" w:rsidRDefault="00415483" w:rsidP="00077A75">
            <w:pPr>
              <w:pStyle w:val="Tekst"/>
              <w:spacing w:before="0" w:after="0"/>
              <w:jc w:val="center"/>
              <w:rPr>
                <w:rFonts w:ascii="Arial" w:hAnsi="Arial"/>
                <w:kern w:val="0"/>
                <w:sz w:val="32"/>
                <w:szCs w:val="32"/>
                <w:lang w:val="ru-RU"/>
              </w:rPr>
            </w:pPr>
            <w:r w:rsidRPr="00104745">
              <w:rPr>
                <w:rFonts w:ascii="Arial" w:hAnsi="Arial"/>
                <w:kern w:val="0"/>
                <w:sz w:val="32"/>
                <w:szCs w:val="32"/>
                <w:lang w:val="ru-RU"/>
              </w:rPr>
              <w:t>УНИВЕРЗИТЕТ У НОВОМ САДУ</w:t>
            </w:r>
          </w:p>
          <w:p w14:paraId="6898B402" w14:textId="77777777" w:rsidR="00415483" w:rsidRPr="00104745" w:rsidRDefault="00415483" w:rsidP="00077A75">
            <w:pPr>
              <w:pStyle w:val="Tekst"/>
              <w:spacing w:after="0"/>
              <w:jc w:val="center"/>
              <w:rPr>
                <w:rFonts w:ascii="Arial" w:hAnsi="Arial"/>
                <w:b/>
                <w:spacing w:val="34"/>
                <w:sz w:val="32"/>
                <w:lang w:val="ru-RU"/>
              </w:rPr>
            </w:pPr>
            <w:r w:rsidRPr="00104745">
              <w:rPr>
                <w:rFonts w:ascii="Arial" w:hAnsi="Arial"/>
                <w:b/>
                <w:kern w:val="0"/>
                <w:sz w:val="32"/>
                <w:szCs w:val="32"/>
                <w:lang w:val="ru-RU"/>
              </w:rPr>
              <w:t>ФАКУЛТЕТ ТЕХНИЧКИХ НАУКА У НОВОМ САДУ</w:t>
            </w:r>
          </w:p>
        </w:tc>
        <w:tc>
          <w:tcPr>
            <w:tcW w:w="1701" w:type="dxa"/>
            <w:vAlign w:val="center"/>
          </w:tcPr>
          <w:p w14:paraId="5DAB6C7B" w14:textId="77777777" w:rsidR="00415483" w:rsidRPr="00104745" w:rsidRDefault="00396B5F" w:rsidP="00077A75">
            <w:pPr>
              <w:pStyle w:val="Tekst"/>
              <w:spacing w:before="0"/>
              <w:jc w:val="center"/>
              <w:rPr>
                <w:rFonts w:ascii="Arial" w:hAnsi="Arial"/>
                <w:spacing w:val="12"/>
                <w:sz w:val="24"/>
              </w:rPr>
            </w:pPr>
            <w:r>
              <w:rPr>
                <w:noProof/>
              </w:rPr>
              <w:drawing>
                <wp:inline distT="0" distB="0" distL="0" distR="0" wp14:anchorId="6703BCA6" wp14:editId="07777777">
                  <wp:extent cx="773430" cy="8616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3430" cy="861695"/>
                          </a:xfrm>
                          <a:prstGeom prst="rect">
                            <a:avLst/>
                          </a:prstGeom>
                          <a:noFill/>
                          <a:ln>
                            <a:noFill/>
                          </a:ln>
                        </pic:spPr>
                      </pic:pic>
                    </a:graphicData>
                  </a:graphic>
                </wp:inline>
              </w:drawing>
            </w:r>
          </w:p>
        </w:tc>
      </w:tr>
    </w:tbl>
    <w:p w14:paraId="02EB378F" w14:textId="77777777" w:rsidR="00415483" w:rsidRDefault="00415483" w:rsidP="00415483">
      <w:pPr>
        <w:spacing w:before="60" w:line="240" w:lineRule="auto"/>
        <w:rPr>
          <w:rFonts w:ascii="Arial" w:hAnsi="Arial"/>
          <w:sz w:val="40"/>
          <w:szCs w:val="40"/>
          <w:lang w:val="sr-Cyrl-CS"/>
        </w:rPr>
      </w:pPr>
    </w:p>
    <w:p w14:paraId="6A05A809" w14:textId="77777777" w:rsidR="00415483" w:rsidRDefault="00415483" w:rsidP="00415483">
      <w:pPr>
        <w:spacing w:before="60" w:line="240" w:lineRule="auto"/>
        <w:rPr>
          <w:rFonts w:ascii="Arial" w:hAnsi="Arial"/>
          <w:sz w:val="40"/>
          <w:szCs w:val="40"/>
          <w:lang w:val="sr-Cyrl-CS"/>
        </w:rPr>
      </w:pPr>
    </w:p>
    <w:p w14:paraId="5A39BBE3" w14:textId="77777777" w:rsidR="00415483" w:rsidRDefault="00415483" w:rsidP="00415483">
      <w:pPr>
        <w:spacing w:before="60" w:line="240" w:lineRule="auto"/>
        <w:rPr>
          <w:rFonts w:ascii="Arial" w:hAnsi="Arial"/>
          <w:sz w:val="40"/>
          <w:szCs w:val="40"/>
          <w:lang w:val="sr-Cyrl-CS"/>
        </w:rPr>
      </w:pPr>
    </w:p>
    <w:p w14:paraId="29A3A137" w14:textId="3A548D86" w:rsidR="00415483" w:rsidRPr="004D5BF5" w:rsidRDefault="004D5BF5" w:rsidP="00415483">
      <w:pPr>
        <w:spacing w:before="60" w:line="240" w:lineRule="auto"/>
        <w:ind w:left="992"/>
        <w:rPr>
          <w:rFonts w:ascii="Arial" w:hAnsi="Arial"/>
          <w:sz w:val="40"/>
          <w:szCs w:val="40"/>
          <w:lang w:val="sr-Cyrl-RS"/>
        </w:rPr>
      </w:pPr>
      <w:r>
        <w:rPr>
          <w:rFonts w:ascii="Arial" w:hAnsi="Arial"/>
          <w:sz w:val="40"/>
          <w:szCs w:val="40"/>
          <w:lang w:val="sr-Cyrl-RS"/>
        </w:rPr>
        <w:t>Алекса Попов</w:t>
      </w:r>
    </w:p>
    <w:p w14:paraId="41C8F396" w14:textId="77777777" w:rsidR="00415483" w:rsidRDefault="00415483" w:rsidP="00415483">
      <w:pPr>
        <w:spacing w:before="60" w:line="240" w:lineRule="auto"/>
        <w:rPr>
          <w:rFonts w:ascii="Arial" w:hAnsi="Arial"/>
          <w:sz w:val="40"/>
          <w:szCs w:val="40"/>
          <w:lang w:val="sr-Cyrl-CS"/>
        </w:rPr>
      </w:pPr>
    </w:p>
    <w:p w14:paraId="72A3D3EC" w14:textId="77777777" w:rsidR="00415483" w:rsidRDefault="00415483" w:rsidP="00415483">
      <w:pPr>
        <w:spacing w:before="60" w:line="240" w:lineRule="auto"/>
        <w:rPr>
          <w:rFonts w:ascii="Arial" w:hAnsi="Arial"/>
          <w:sz w:val="40"/>
          <w:szCs w:val="40"/>
          <w:lang w:val="sr-Cyrl-CS"/>
        </w:rPr>
      </w:pPr>
    </w:p>
    <w:p w14:paraId="0D0B940D" w14:textId="77777777" w:rsidR="00415483" w:rsidRDefault="00415483" w:rsidP="00415483">
      <w:pPr>
        <w:spacing w:before="60" w:line="240" w:lineRule="auto"/>
        <w:rPr>
          <w:rFonts w:ascii="Arial" w:hAnsi="Arial"/>
          <w:sz w:val="40"/>
          <w:szCs w:val="40"/>
          <w:lang w:val="sr-Cyrl-CS"/>
        </w:rPr>
      </w:pPr>
    </w:p>
    <w:p w14:paraId="4E682DA5" w14:textId="43FE1AE9" w:rsidR="00415483" w:rsidRPr="004D5BF5" w:rsidRDefault="00906D09" w:rsidP="00906D09">
      <w:pPr>
        <w:spacing w:before="60" w:line="240" w:lineRule="auto"/>
        <w:jc w:val="center"/>
        <w:rPr>
          <w:rFonts w:ascii="Arial" w:hAnsi="Arial"/>
          <w:b/>
          <w:sz w:val="40"/>
          <w:szCs w:val="40"/>
          <w:lang w:val="sr-Cyrl-RS"/>
        </w:rPr>
      </w:pPr>
      <w:r>
        <w:rPr>
          <w:rFonts w:ascii="Arial" w:hAnsi="Arial"/>
          <w:b/>
          <w:sz w:val="40"/>
          <w:szCs w:val="40"/>
          <w:lang w:val="sr-Cyrl-RS"/>
        </w:rPr>
        <w:t>ПЛАТФОРМА ЗА</w:t>
      </w:r>
      <w:r w:rsidRPr="00906D09">
        <w:rPr>
          <w:rFonts w:ascii="Arial" w:hAnsi="Arial"/>
          <w:b/>
          <w:sz w:val="40"/>
          <w:szCs w:val="40"/>
          <w:lang w:val="sr-Cyrl-RS"/>
        </w:rPr>
        <w:t xml:space="preserve"> </w:t>
      </w:r>
      <w:r>
        <w:rPr>
          <w:rFonts w:ascii="Arial" w:hAnsi="Arial"/>
          <w:b/>
          <w:sz w:val="40"/>
          <w:szCs w:val="40"/>
          <w:lang w:val="sr-Cyrl-RS"/>
        </w:rPr>
        <w:t>ТРГОВИНУ ЕНЕРГИЈОМ СА</w:t>
      </w:r>
      <w:r w:rsidRPr="00906D09">
        <w:rPr>
          <w:rFonts w:ascii="Arial" w:hAnsi="Arial"/>
          <w:b/>
          <w:sz w:val="40"/>
          <w:szCs w:val="40"/>
          <w:lang w:val="sr-Cyrl-RS"/>
        </w:rPr>
        <w:t xml:space="preserve"> </w:t>
      </w:r>
      <w:r>
        <w:rPr>
          <w:rFonts w:ascii="Arial" w:hAnsi="Arial"/>
          <w:b/>
          <w:sz w:val="40"/>
          <w:szCs w:val="40"/>
          <w:lang w:val="sr-Cyrl-RS"/>
        </w:rPr>
        <w:t>МИКРОСЕРВИСНОМ</w:t>
      </w:r>
      <w:r>
        <w:rPr>
          <w:rFonts w:ascii="Arial" w:hAnsi="Arial"/>
          <w:b/>
          <w:sz w:val="40"/>
          <w:szCs w:val="40"/>
        </w:rPr>
        <w:t xml:space="preserve"> </w:t>
      </w:r>
      <w:r w:rsidRPr="00906D09">
        <w:rPr>
          <w:rFonts w:ascii="Arial" w:hAnsi="Arial"/>
          <w:b/>
          <w:sz w:val="40"/>
          <w:szCs w:val="40"/>
          <w:lang w:val="sr-Cyrl-RS"/>
        </w:rPr>
        <w:t>AR</w:t>
      </w:r>
      <w:r>
        <w:rPr>
          <w:rFonts w:ascii="Arial" w:hAnsi="Arial"/>
          <w:b/>
          <w:sz w:val="40"/>
          <w:szCs w:val="40"/>
          <w:lang w:val="sr-Cyrl-RS"/>
        </w:rPr>
        <w:t>HITEKTUROM И AI АНАЛИЗОМ ТРЖИШТА</w:t>
      </w:r>
    </w:p>
    <w:p w14:paraId="0E27B00A" w14:textId="77777777" w:rsidR="00415483" w:rsidRDefault="00415483" w:rsidP="00415483">
      <w:pPr>
        <w:spacing w:before="60" w:line="240" w:lineRule="auto"/>
        <w:rPr>
          <w:rFonts w:ascii="Arial" w:hAnsi="Arial"/>
          <w:sz w:val="40"/>
          <w:szCs w:val="40"/>
          <w:lang w:val="sr-Cyrl-CS"/>
        </w:rPr>
      </w:pPr>
    </w:p>
    <w:p w14:paraId="2D8BFB8C" w14:textId="7BAF3FD7" w:rsidR="00415483" w:rsidRDefault="00906D09" w:rsidP="00415483">
      <w:pPr>
        <w:spacing w:before="60" w:line="240" w:lineRule="auto"/>
        <w:jc w:val="center"/>
        <w:rPr>
          <w:rFonts w:ascii="Arial" w:hAnsi="Arial"/>
          <w:sz w:val="40"/>
          <w:szCs w:val="40"/>
          <w:lang w:val="sr-Cyrl-CS"/>
        </w:rPr>
      </w:pPr>
      <w:r>
        <w:rPr>
          <w:rFonts w:ascii="Arial" w:hAnsi="Arial"/>
          <w:sz w:val="40"/>
          <w:szCs w:val="40"/>
          <w:lang w:val="sr-Cyrl-CS"/>
        </w:rPr>
        <w:t>МАСТЕР</w:t>
      </w:r>
      <w:r w:rsidR="00415483">
        <w:rPr>
          <w:rFonts w:ascii="Arial" w:hAnsi="Arial"/>
          <w:sz w:val="40"/>
          <w:szCs w:val="40"/>
          <w:lang w:val="sr-Cyrl-CS"/>
        </w:rPr>
        <w:t xml:space="preserve"> РАД</w:t>
      </w:r>
    </w:p>
    <w:p w14:paraId="7483BE1F" w14:textId="65F0ACDD" w:rsidR="00415483" w:rsidRDefault="00906D09" w:rsidP="00415483">
      <w:pPr>
        <w:spacing w:before="60" w:line="240" w:lineRule="auto"/>
        <w:jc w:val="center"/>
        <w:rPr>
          <w:rFonts w:ascii="Arial" w:hAnsi="Arial"/>
          <w:sz w:val="40"/>
          <w:szCs w:val="40"/>
          <w:lang w:val="sr-Cyrl-CS"/>
        </w:rPr>
      </w:pPr>
      <w:r>
        <w:rPr>
          <w:rFonts w:ascii="Arial" w:hAnsi="Arial"/>
          <w:sz w:val="40"/>
          <w:szCs w:val="40"/>
          <w:lang w:val="sr-Cyrl-CS"/>
        </w:rPr>
        <w:t>- Мастер</w:t>
      </w:r>
      <w:r w:rsidR="00415483">
        <w:rPr>
          <w:rFonts w:ascii="Arial" w:hAnsi="Arial"/>
          <w:sz w:val="40"/>
          <w:szCs w:val="40"/>
          <w:lang w:val="sr-Cyrl-CS"/>
        </w:rPr>
        <w:t xml:space="preserve"> академске студије -</w:t>
      </w:r>
    </w:p>
    <w:p w14:paraId="60061E4C" w14:textId="77777777" w:rsidR="00415483" w:rsidRDefault="00415483" w:rsidP="00415483">
      <w:pPr>
        <w:spacing w:before="60" w:line="240" w:lineRule="auto"/>
        <w:jc w:val="center"/>
        <w:rPr>
          <w:rFonts w:ascii="Arial" w:hAnsi="Arial"/>
          <w:sz w:val="40"/>
          <w:szCs w:val="40"/>
          <w:lang w:val="sr-Cyrl-CS"/>
        </w:rPr>
      </w:pPr>
    </w:p>
    <w:p w14:paraId="44EAFD9C" w14:textId="77777777" w:rsidR="00415483" w:rsidRDefault="00415483" w:rsidP="00415483">
      <w:pPr>
        <w:spacing w:before="60" w:line="240" w:lineRule="auto"/>
        <w:jc w:val="center"/>
        <w:rPr>
          <w:rFonts w:ascii="Arial" w:hAnsi="Arial"/>
          <w:sz w:val="40"/>
          <w:szCs w:val="40"/>
          <w:lang w:val="sr-Cyrl-CS"/>
        </w:rPr>
      </w:pPr>
    </w:p>
    <w:p w14:paraId="4B94D5A5" w14:textId="77777777" w:rsidR="00415483" w:rsidRPr="004D1023" w:rsidRDefault="00415483" w:rsidP="00415483">
      <w:pPr>
        <w:spacing w:before="60" w:line="240" w:lineRule="auto"/>
        <w:rPr>
          <w:rFonts w:ascii="Arial" w:hAnsi="Arial"/>
          <w:sz w:val="40"/>
          <w:szCs w:val="40"/>
          <w:lang w:val="sr-Latn-RS"/>
        </w:rPr>
      </w:pPr>
    </w:p>
    <w:p w14:paraId="3DEEC669" w14:textId="77777777" w:rsidR="00415483" w:rsidRDefault="00415483" w:rsidP="00415483">
      <w:pPr>
        <w:spacing w:before="60" w:line="240" w:lineRule="auto"/>
        <w:jc w:val="center"/>
        <w:rPr>
          <w:rFonts w:ascii="Arial" w:hAnsi="Arial"/>
          <w:sz w:val="40"/>
          <w:szCs w:val="40"/>
          <w:lang w:val="sr-Cyrl-CS"/>
        </w:rPr>
      </w:pPr>
    </w:p>
    <w:p w14:paraId="3656B9AB" w14:textId="77777777" w:rsidR="00415483" w:rsidRDefault="00415483" w:rsidP="00415483">
      <w:pPr>
        <w:spacing w:before="60" w:line="240" w:lineRule="auto"/>
        <w:jc w:val="center"/>
        <w:rPr>
          <w:rFonts w:ascii="Arial" w:hAnsi="Arial"/>
          <w:sz w:val="40"/>
          <w:szCs w:val="40"/>
          <w:lang w:val="sr-Cyrl-CS"/>
        </w:rPr>
      </w:pPr>
    </w:p>
    <w:p w14:paraId="45FB0818" w14:textId="77777777" w:rsidR="00415483" w:rsidRDefault="00415483" w:rsidP="00415483">
      <w:pPr>
        <w:spacing w:before="60" w:line="240" w:lineRule="auto"/>
        <w:jc w:val="center"/>
        <w:rPr>
          <w:rFonts w:ascii="Arial" w:hAnsi="Arial"/>
          <w:sz w:val="32"/>
          <w:szCs w:val="40"/>
          <w:lang w:val="sr-Cyrl-CS"/>
        </w:rPr>
      </w:pPr>
    </w:p>
    <w:p w14:paraId="0FF0D4FD" w14:textId="07942B50" w:rsidR="0011342A" w:rsidRDefault="00415483" w:rsidP="00415483">
      <w:pPr>
        <w:spacing w:before="60" w:line="240" w:lineRule="auto"/>
        <w:jc w:val="center"/>
        <w:rPr>
          <w:rFonts w:ascii="Arial" w:hAnsi="Arial"/>
          <w:sz w:val="32"/>
          <w:szCs w:val="40"/>
          <w:lang w:val="sr-Cyrl-CS"/>
        </w:rPr>
      </w:pPr>
      <w:r>
        <w:rPr>
          <w:rFonts w:ascii="Arial" w:hAnsi="Arial"/>
          <w:sz w:val="32"/>
          <w:szCs w:val="40"/>
          <w:lang w:val="sr-Cyrl-CS"/>
        </w:rPr>
        <w:t xml:space="preserve">Нови Сад, </w:t>
      </w:r>
      <w:r w:rsidR="002A31CD">
        <w:rPr>
          <w:rFonts w:ascii="Arial" w:hAnsi="Arial"/>
          <w:sz w:val="32"/>
          <w:szCs w:val="40"/>
          <w:lang w:val="sr-Cyrl-CS"/>
        </w:rPr>
        <w:t>20</w:t>
      </w:r>
      <w:r w:rsidR="00906D09">
        <w:rPr>
          <w:rFonts w:ascii="Arial" w:hAnsi="Arial"/>
          <w:sz w:val="32"/>
          <w:szCs w:val="40"/>
          <w:lang w:val="sr-Cyrl-CS"/>
        </w:rPr>
        <w:t>25</w:t>
      </w:r>
    </w:p>
    <w:p w14:paraId="1B2F7330" w14:textId="77777777" w:rsidR="0011342A" w:rsidRDefault="0011342A">
      <w:pPr>
        <w:spacing w:after="0" w:line="240" w:lineRule="auto"/>
        <w:rPr>
          <w:rFonts w:ascii="Arial" w:hAnsi="Arial"/>
          <w:sz w:val="32"/>
          <w:szCs w:val="40"/>
          <w:lang w:val="sr-Cyrl-CS"/>
        </w:rPr>
      </w:pPr>
      <w:r>
        <w:rPr>
          <w:rFonts w:ascii="Arial" w:hAnsi="Arial"/>
          <w:sz w:val="32"/>
          <w:szCs w:val="40"/>
          <w:lang w:val="sr-Cyrl-CS"/>
        </w:rPr>
        <w:br w:type="page"/>
      </w:r>
    </w:p>
    <w:p w14:paraId="2B22C286" w14:textId="77777777" w:rsidR="00415483" w:rsidRDefault="00415483" w:rsidP="00415483">
      <w:pPr>
        <w:spacing w:before="60" w:line="240" w:lineRule="auto"/>
        <w:jc w:val="center"/>
        <w:rPr>
          <w:rFonts w:ascii="Arial" w:hAnsi="Arial"/>
          <w:sz w:val="40"/>
          <w:szCs w:val="40"/>
          <w:lang w:val="sr-Cyrl-CS"/>
        </w:rPr>
      </w:pPr>
    </w:p>
    <w:p w14:paraId="049F31CB" w14:textId="77777777" w:rsidR="00415483" w:rsidRPr="00415483" w:rsidRDefault="00415483">
      <w:pPr>
        <w:rPr>
          <w:sz w:val="12"/>
          <w:szCs w:val="12"/>
        </w:rPr>
      </w:pPr>
    </w:p>
    <w:p w14:paraId="53128261" w14:textId="77777777" w:rsidR="00517A6A" w:rsidRPr="00171186" w:rsidRDefault="00517A6A">
      <w:pPr>
        <w:rPr>
          <w:lang w:val="sr-Cyrl-CS"/>
        </w:rPr>
        <w:sectPr w:rsidR="00517A6A" w:rsidRPr="00171186" w:rsidSect="00171186">
          <w:pgSz w:w="11907" w:h="16840" w:code="9"/>
          <w:pgMar w:top="567" w:right="567" w:bottom="567" w:left="1418" w:header="567" w:footer="567" w:gutter="0"/>
          <w:cols w:space="720"/>
          <w:titlePg/>
        </w:sectPr>
      </w:pPr>
    </w:p>
    <w:p w14:paraId="62486C05" w14:textId="77777777" w:rsidR="009857F6" w:rsidRPr="0024280A" w:rsidRDefault="009857F6" w:rsidP="00A07D1E">
      <w:pPr>
        <w:pStyle w:val="tab"/>
        <w:spacing w:before="0" w:after="0" w:line="240" w:lineRule="auto"/>
        <w:rPr>
          <w:rFonts w:ascii="Arial" w:hAnsi="Arial"/>
          <w:sz w:val="16"/>
          <w:lang w:val="sr-Cyrl-CS"/>
        </w:r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4253"/>
        <w:gridCol w:w="2126"/>
      </w:tblGrid>
      <w:tr w:rsidR="00D22293" w:rsidRPr="00104745" w14:paraId="1272B8EF" w14:textId="77777777" w:rsidTr="00517A6A">
        <w:trPr>
          <w:cantSplit/>
          <w:trHeight w:hRule="exact" w:val="350"/>
        </w:trPr>
        <w:tc>
          <w:tcPr>
            <w:tcW w:w="3544" w:type="dxa"/>
            <w:gridSpan w:val="2"/>
            <w:tcBorders>
              <w:top w:val="single" w:sz="12" w:space="0" w:color="auto"/>
              <w:bottom w:val="dashSmallGap" w:sz="4" w:space="0" w:color="auto"/>
            </w:tcBorders>
          </w:tcPr>
          <w:p w14:paraId="75D0AA04"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Редни број, </w:t>
            </w:r>
            <w:r w:rsidRPr="00104745">
              <w:rPr>
                <w:rFonts w:ascii="Arial" w:hAnsi="Arial"/>
                <w:b/>
                <w:sz w:val="18"/>
              </w:rPr>
              <w:t>РБР</w:t>
            </w:r>
            <w:r w:rsidRPr="00104745">
              <w:rPr>
                <w:rFonts w:ascii="Arial" w:hAnsi="Arial"/>
                <w:sz w:val="18"/>
              </w:rPr>
              <w:t>:</w:t>
            </w:r>
          </w:p>
        </w:tc>
        <w:tc>
          <w:tcPr>
            <w:tcW w:w="6379" w:type="dxa"/>
            <w:gridSpan w:val="2"/>
            <w:tcBorders>
              <w:top w:val="single" w:sz="12" w:space="0" w:color="auto"/>
              <w:bottom w:val="dashSmallGap" w:sz="4" w:space="0" w:color="auto"/>
            </w:tcBorders>
          </w:tcPr>
          <w:p w14:paraId="4101652C" w14:textId="77777777" w:rsidR="00D22293" w:rsidRPr="00104745" w:rsidRDefault="00D22293" w:rsidP="00517A6A">
            <w:pPr>
              <w:spacing w:before="60" w:after="60" w:line="240" w:lineRule="auto"/>
              <w:rPr>
                <w:rFonts w:ascii="Arial" w:hAnsi="Arial" w:cs="Arial"/>
                <w:sz w:val="18"/>
                <w:szCs w:val="18"/>
              </w:rPr>
            </w:pPr>
          </w:p>
        </w:tc>
      </w:tr>
      <w:tr w:rsidR="00D22293" w:rsidRPr="00104745" w14:paraId="19F89DFB" w14:textId="77777777" w:rsidTr="00517A6A">
        <w:trPr>
          <w:cantSplit/>
          <w:trHeight w:hRule="exact" w:val="350"/>
        </w:trPr>
        <w:tc>
          <w:tcPr>
            <w:tcW w:w="3544" w:type="dxa"/>
            <w:gridSpan w:val="2"/>
            <w:tcBorders>
              <w:top w:val="dashSmallGap" w:sz="4" w:space="0" w:color="auto"/>
              <w:bottom w:val="dashSmallGap" w:sz="4" w:space="0" w:color="auto"/>
            </w:tcBorders>
          </w:tcPr>
          <w:p w14:paraId="56242350"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Идентификациони број, </w:t>
            </w:r>
            <w:r w:rsidRPr="00104745">
              <w:rPr>
                <w:rFonts w:ascii="Arial" w:hAnsi="Arial"/>
                <w:b/>
                <w:sz w:val="18"/>
              </w:rPr>
              <w:t>ИБР</w:t>
            </w:r>
            <w:r w:rsidRPr="00104745">
              <w:rPr>
                <w:rFonts w:ascii="Arial" w:hAnsi="Arial"/>
                <w:sz w:val="18"/>
              </w:rPr>
              <w:t>:</w:t>
            </w:r>
          </w:p>
        </w:tc>
        <w:tc>
          <w:tcPr>
            <w:tcW w:w="6379" w:type="dxa"/>
            <w:gridSpan w:val="2"/>
            <w:tcBorders>
              <w:top w:val="dashSmallGap" w:sz="4" w:space="0" w:color="auto"/>
              <w:bottom w:val="dashSmallGap" w:sz="4" w:space="0" w:color="auto"/>
            </w:tcBorders>
          </w:tcPr>
          <w:p w14:paraId="4B99056E" w14:textId="77777777" w:rsidR="00D22293" w:rsidRPr="00104745" w:rsidRDefault="00D22293" w:rsidP="00517A6A">
            <w:pPr>
              <w:spacing w:before="60" w:after="60" w:line="240" w:lineRule="auto"/>
              <w:rPr>
                <w:rFonts w:ascii="Arial" w:hAnsi="Arial" w:cs="Arial"/>
                <w:sz w:val="18"/>
                <w:szCs w:val="18"/>
              </w:rPr>
            </w:pPr>
          </w:p>
        </w:tc>
      </w:tr>
      <w:tr w:rsidR="00D22293" w:rsidRPr="00104745" w14:paraId="368C23AE" w14:textId="77777777" w:rsidTr="00517A6A">
        <w:trPr>
          <w:cantSplit/>
          <w:trHeight w:hRule="exact" w:val="350"/>
        </w:trPr>
        <w:tc>
          <w:tcPr>
            <w:tcW w:w="3544" w:type="dxa"/>
            <w:gridSpan w:val="2"/>
            <w:tcBorders>
              <w:top w:val="dashSmallGap" w:sz="4" w:space="0" w:color="auto"/>
              <w:bottom w:val="dashSmallGap" w:sz="4" w:space="0" w:color="auto"/>
            </w:tcBorders>
          </w:tcPr>
          <w:p w14:paraId="7FB5D33B"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Тип документације, </w:t>
            </w:r>
            <w:r w:rsidRPr="00104745">
              <w:rPr>
                <w:rFonts w:ascii="Arial" w:hAnsi="Arial"/>
                <w:b/>
                <w:sz w:val="18"/>
              </w:rPr>
              <w:t>ТД</w:t>
            </w:r>
            <w:r w:rsidRPr="00104745">
              <w:rPr>
                <w:rFonts w:ascii="Arial" w:hAnsi="Arial"/>
                <w:sz w:val="18"/>
              </w:rPr>
              <w:t>:</w:t>
            </w:r>
          </w:p>
        </w:tc>
        <w:tc>
          <w:tcPr>
            <w:tcW w:w="6379" w:type="dxa"/>
            <w:gridSpan w:val="2"/>
            <w:tcBorders>
              <w:top w:val="dashSmallGap" w:sz="4" w:space="0" w:color="auto"/>
              <w:bottom w:val="dashSmallGap" w:sz="4" w:space="0" w:color="auto"/>
            </w:tcBorders>
          </w:tcPr>
          <w:p w14:paraId="71B5B675"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Монографска документација</w:t>
            </w:r>
          </w:p>
        </w:tc>
      </w:tr>
      <w:tr w:rsidR="00D22293" w:rsidRPr="00104745" w14:paraId="50DF8416" w14:textId="77777777" w:rsidTr="00517A6A">
        <w:trPr>
          <w:cantSplit/>
          <w:trHeight w:hRule="exact" w:val="350"/>
        </w:trPr>
        <w:tc>
          <w:tcPr>
            <w:tcW w:w="3544" w:type="dxa"/>
            <w:gridSpan w:val="2"/>
            <w:tcBorders>
              <w:top w:val="dashSmallGap" w:sz="4" w:space="0" w:color="auto"/>
              <w:bottom w:val="dashSmallGap" w:sz="4" w:space="0" w:color="auto"/>
            </w:tcBorders>
          </w:tcPr>
          <w:p w14:paraId="4418EA61"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Тип записа, </w:t>
            </w:r>
            <w:r w:rsidRPr="00104745">
              <w:rPr>
                <w:rFonts w:ascii="Arial" w:hAnsi="Arial"/>
                <w:b/>
                <w:sz w:val="18"/>
              </w:rPr>
              <w:t>ТЗ</w:t>
            </w:r>
            <w:r w:rsidRPr="00104745">
              <w:rPr>
                <w:rFonts w:ascii="Arial" w:hAnsi="Arial"/>
                <w:sz w:val="18"/>
              </w:rPr>
              <w:t>:</w:t>
            </w:r>
          </w:p>
        </w:tc>
        <w:tc>
          <w:tcPr>
            <w:tcW w:w="6379" w:type="dxa"/>
            <w:gridSpan w:val="2"/>
            <w:tcBorders>
              <w:top w:val="dashSmallGap" w:sz="4" w:space="0" w:color="auto"/>
              <w:bottom w:val="dashSmallGap" w:sz="4" w:space="0" w:color="auto"/>
            </w:tcBorders>
          </w:tcPr>
          <w:p w14:paraId="3B78F5C1"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Текстуални штампани материјал</w:t>
            </w:r>
          </w:p>
        </w:tc>
      </w:tr>
      <w:tr w:rsidR="00D22293" w:rsidRPr="00104745" w14:paraId="3C819E33" w14:textId="77777777" w:rsidTr="00517A6A">
        <w:trPr>
          <w:cantSplit/>
          <w:trHeight w:hRule="exact" w:val="350"/>
        </w:trPr>
        <w:tc>
          <w:tcPr>
            <w:tcW w:w="3544" w:type="dxa"/>
            <w:gridSpan w:val="2"/>
            <w:tcBorders>
              <w:top w:val="dashSmallGap" w:sz="4" w:space="0" w:color="auto"/>
              <w:bottom w:val="dashSmallGap" w:sz="4" w:space="0" w:color="auto"/>
            </w:tcBorders>
          </w:tcPr>
          <w:p w14:paraId="2D8787CD"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Врста рада, </w:t>
            </w:r>
            <w:r w:rsidRPr="00104745">
              <w:rPr>
                <w:rFonts w:ascii="Arial" w:hAnsi="Arial"/>
                <w:b/>
                <w:sz w:val="18"/>
              </w:rPr>
              <w:t>ВР</w:t>
            </w:r>
            <w:r w:rsidRPr="00104745">
              <w:rPr>
                <w:rFonts w:ascii="Arial" w:hAnsi="Arial"/>
                <w:sz w:val="18"/>
              </w:rPr>
              <w:t>:</w:t>
            </w:r>
          </w:p>
        </w:tc>
        <w:tc>
          <w:tcPr>
            <w:tcW w:w="6379" w:type="dxa"/>
            <w:gridSpan w:val="2"/>
            <w:tcBorders>
              <w:top w:val="dashSmallGap" w:sz="4" w:space="0" w:color="auto"/>
              <w:bottom w:val="dashSmallGap" w:sz="4" w:space="0" w:color="auto"/>
            </w:tcBorders>
          </w:tcPr>
          <w:p w14:paraId="6C601400" w14:textId="36ACE590" w:rsidR="00D22293" w:rsidRPr="00104745" w:rsidRDefault="00906D09" w:rsidP="00906D09">
            <w:pPr>
              <w:spacing w:before="60" w:after="60" w:line="240" w:lineRule="auto"/>
              <w:rPr>
                <w:rFonts w:ascii="Arial" w:hAnsi="Arial" w:cs="Arial"/>
                <w:sz w:val="18"/>
                <w:szCs w:val="18"/>
                <w:lang w:val="sr-Cyrl-CS"/>
              </w:rPr>
            </w:pPr>
            <w:r>
              <w:rPr>
                <w:rFonts w:ascii="Arial" w:hAnsi="Arial" w:cs="Arial"/>
                <w:sz w:val="18"/>
                <w:szCs w:val="18"/>
                <w:lang w:val="sr-Cyrl-RS"/>
              </w:rPr>
              <w:t>Мастер</w:t>
            </w:r>
            <w:r w:rsidR="00DE7870" w:rsidRPr="00104745">
              <w:rPr>
                <w:rFonts w:ascii="Arial" w:hAnsi="Arial" w:cs="Arial"/>
                <w:sz w:val="18"/>
                <w:szCs w:val="18"/>
                <w:lang w:val="sr-Cyrl-CS"/>
              </w:rPr>
              <w:t xml:space="preserve"> (</w:t>
            </w:r>
            <w:r>
              <w:rPr>
                <w:rFonts w:ascii="Arial" w:hAnsi="Arial" w:cs="Arial"/>
                <w:sz w:val="18"/>
                <w:szCs w:val="18"/>
                <w:lang w:val="sr-Latn-CS"/>
              </w:rPr>
              <w:t>Master</w:t>
            </w:r>
            <w:r w:rsidR="00DE7870" w:rsidRPr="00104745">
              <w:rPr>
                <w:rFonts w:ascii="Arial" w:hAnsi="Arial" w:cs="Arial"/>
                <w:sz w:val="18"/>
                <w:szCs w:val="18"/>
                <w:lang w:val="sr-Cyrl-CS"/>
              </w:rPr>
              <w:t xml:space="preserve">) </w:t>
            </w:r>
            <w:r w:rsidR="00D22293" w:rsidRPr="00104745">
              <w:rPr>
                <w:rFonts w:ascii="Arial" w:hAnsi="Arial" w:cs="Arial"/>
                <w:sz w:val="18"/>
                <w:szCs w:val="18"/>
                <w:lang w:val="sr-Cyrl-CS"/>
              </w:rPr>
              <w:t xml:space="preserve"> рад</w:t>
            </w:r>
          </w:p>
        </w:tc>
      </w:tr>
      <w:tr w:rsidR="00D22293" w:rsidRPr="00104745" w14:paraId="3A0A6F1C" w14:textId="77777777" w:rsidTr="00517A6A">
        <w:trPr>
          <w:cantSplit/>
          <w:trHeight w:hRule="exact" w:val="350"/>
        </w:trPr>
        <w:tc>
          <w:tcPr>
            <w:tcW w:w="3544" w:type="dxa"/>
            <w:gridSpan w:val="2"/>
            <w:tcBorders>
              <w:top w:val="dashSmallGap" w:sz="4" w:space="0" w:color="auto"/>
              <w:bottom w:val="dashSmallGap" w:sz="4" w:space="0" w:color="auto"/>
            </w:tcBorders>
          </w:tcPr>
          <w:p w14:paraId="08C1B2A1"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Аутор, </w:t>
            </w:r>
            <w:r w:rsidRPr="00104745">
              <w:rPr>
                <w:rFonts w:ascii="Arial" w:hAnsi="Arial"/>
                <w:b/>
                <w:sz w:val="18"/>
              </w:rPr>
              <w:t>АУ</w:t>
            </w:r>
            <w:r w:rsidRPr="00104745">
              <w:rPr>
                <w:rFonts w:ascii="Arial" w:hAnsi="Arial"/>
                <w:sz w:val="18"/>
              </w:rPr>
              <w:t>:</w:t>
            </w:r>
          </w:p>
        </w:tc>
        <w:tc>
          <w:tcPr>
            <w:tcW w:w="6379" w:type="dxa"/>
            <w:gridSpan w:val="2"/>
            <w:tcBorders>
              <w:top w:val="dashSmallGap" w:sz="4" w:space="0" w:color="auto"/>
              <w:bottom w:val="dashSmallGap" w:sz="4" w:space="0" w:color="auto"/>
            </w:tcBorders>
          </w:tcPr>
          <w:p w14:paraId="6C9EF581" w14:textId="130DD611" w:rsidR="00D22293" w:rsidRPr="00334A87" w:rsidRDefault="00334A87" w:rsidP="00517A6A">
            <w:pPr>
              <w:spacing w:before="60" w:after="60" w:line="240" w:lineRule="auto"/>
              <w:rPr>
                <w:rFonts w:ascii="Arial" w:hAnsi="Arial" w:cs="Arial"/>
                <w:color w:val="FF0000"/>
                <w:sz w:val="18"/>
                <w:szCs w:val="18"/>
                <w:lang w:val="sr-Cyrl-RS"/>
              </w:rPr>
            </w:pPr>
            <w:r>
              <w:rPr>
                <w:rFonts w:ascii="Arial" w:hAnsi="Arial" w:cs="Arial"/>
                <w:sz w:val="18"/>
                <w:szCs w:val="18"/>
                <w:lang w:val="sr-Cyrl-RS"/>
              </w:rPr>
              <w:t>Алекса Попов</w:t>
            </w:r>
          </w:p>
        </w:tc>
      </w:tr>
      <w:tr w:rsidR="00D22293" w:rsidRPr="00104745" w14:paraId="4110A5D6" w14:textId="77777777" w:rsidTr="00517A6A">
        <w:trPr>
          <w:cantSplit/>
          <w:trHeight w:hRule="exact" w:val="350"/>
        </w:trPr>
        <w:tc>
          <w:tcPr>
            <w:tcW w:w="3544" w:type="dxa"/>
            <w:gridSpan w:val="2"/>
            <w:tcBorders>
              <w:top w:val="dashSmallGap" w:sz="4" w:space="0" w:color="auto"/>
              <w:bottom w:val="dashSmallGap" w:sz="4" w:space="0" w:color="auto"/>
            </w:tcBorders>
          </w:tcPr>
          <w:p w14:paraId="7A09B740"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Ментор, </w:t>
            </w:r>
            <w:r w:rsidRPr="00104745">
              <w:rPr>
                <w:rFonts w:ascii="Arial" w:hAnsi="Arial"/>
                <w:b/>
                <w:sz w:val="18"/>
              </w:rPr>
              <w:t>МН</w:t>
            </w:r>
            <w:r w:rsidRPr="00104745">
              <w:rPr>
                <w:rFonts w:ascii="Arial" w:hAnsi="Arial"/>
                <w:sz w:val="18"/>
              </w:rPr>
              <w:t>:</w:t>
            </w:r>
          </w:p>
        </w:tc>
        <w:tc>
          <w:tcPr>
            <w:tcW w:w="6379" w:type="dxa"/>
            <w:gridSpan w:val="2"/>
            <w:tcBorders>
              <w:top w:val="dashSmallGap" w:sz="4" w:space="0" w:color="auto"/>
              <w:bottom w:val="dashSmallGap" w:sz="4" w:space="0" w:color="auto"/>
            </w:tcBorders>
          </w:tcPr>
          <w:p w14:paraId="351BC6BB" w14:textId="0A8B0698" w:rsidR="00D22293" w:rsidRPr="00906D09" w:rsidRDefault="00906D09" w:rsidP="0060769A">
            <w:pPr>
              <w:spacing w:before="60" w:after="60" w:line="240" w:lineRule="auto"/>
              <w:rPr>
                <w:rFonts w:ascii="Arial" w:hAnsi="Arial" w:cs="Arial"/>
                <w:color w:val="FF0000"/>
                <w:sz w:val="18"/>
                <w:szCs w:val="18"/>
              </w:rPr>
            </w:pPr>
            <w:r>
              <w:rPr>
                <w:rFonts w:ascii="Arial" w:hAnsi="Arial" w:cs="Arial"/>
                <w:sz w:val="18"/>
                <w:szCs w:val="18"/>
                <w:lang w:val="sr-Cyrl-RS"/>
              </w:rPr>
              <w:t>Др Александар Бошковић</w:t>
            </w:r>
          </w:p>
        </w:tc>
      </w:tr>
      <w:tr w:rsidR="00D22293" w:rsidRPr="00104745" w14:paraId="44593FC1" w14:textId="77777777" w:rsidTr="00517A6A">
        <w:trPr>
          <w:cantSplit/>
          <w:trHeight w:hRule="exact" w:val="800"/>
        </w:trPr>
        <w:tc>
          <w:tcPr>
            <w:tcW w:w="3544" w:type="dxa"/>
            <w:gridSpan w:val="2"/>
            <w:tcBorders>
              <w:top w:val="dashSmallGap" w:sz="4" w:space="0" w:color="auto"/>
              <w:bottom w:val="dashSmallGap" w:sz="4" w:space="0" w:color="auto"/>
            </w:tcBorders>
          </w:tcPr>
          <w:p w14:paraId="64240FB2"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Наслов рада, </w:t>
            </w:r>
            <w:r w:rsidRPr="00104745">
              <w:rPr>
                <w:rFonts w:ascii="Arial" w:hAnsi="Arial"/>
                <w:b/>
                <w:sz w:val="18"/>
              </w:rPr>
              <w:t>НР</w:t>
            </w:r>
            <w:r w:rsidRPr="00104745">
              <w:rPr>
                <w:rFonts w:ascii="Arial" w:hAnsi="Arial"/>
                <w:sz w:val="18"/>
              </w:rPr>
              <w:t>:</w:t>
            </w:r>
          </w:p>
        </w:tc>
        <w:tc>
          <w:tcPr>
            <w:tcW w:w="6379" w:type="dxa"/>
            <w:gridSpan w:val="2"/>
            <w:tcBorders>
              <w:top w:val="dashSmallGap" w:sz="4" w:space="0" w:color="auto"/>
              <w:bottom w:val="dashSmallGap" w:sz="4" w:space="0" w:color="auto"/>
            </w:tcBorders>
          </w:tcPr>
          <w:p w14:paraId="368D812C" w14:textId="32760126" w:rsidR="00D22293" w:rsidRPr="00594F5E" w:rsidRDefault="00906D09" w:rsidP="00906D09">
            <w:pPr>
              <w:spacing w:before="60" w:after="60" w:line="240" w:lineRule="auto"/>
              <w:rPr>
                <w:rFonts w:ascii="Arial" w:hAnsi="Arial" w:cs="Arial"/>
                <w:sz w:val="18"/>
                <w:szCs w:val="18"/>
                <w:lang w:val="sr-Cyrl-RS"/>
              </w:rPr>
            </w:pPr>
            <w:r>
              <w:rPr>
                <w:rFonts w:ascii="Arial" w:hAnsi="Arial" w:cs="Arial"/>
                <w:sz w:val="18"/>
                <w:szCs w:val="18"/>
                <w:lang w:val="sr-Cyrl-RS"/>
              </w:rPr>
              <w:t xml:space="preserve">Платформа за трговину енергијом са микросервисном архитектуром и </w:t>
            </w:r>
            <w:r w:rsidRPr="00906D09">
              <w:rPr>
                <w:rFonts w:ascii="Arial" w:hAnsi="Arial" w:cs="Arial"/>
                <w:sz w:val="18"/>
                <w:szCs w:val="18"/>
                <w:lang w:val="sr-Cyrl-RS"/>
              </w:rPr>
              <w:t xml:space="preserve">AI </w:t>
            </w:r>
            <w:r>
              <w:rPr>
                <w:rFonts w:ascii="Arial" w:hAnsi="Arial" w:cs="Arial"/>
                <w:sz w:val="18"/>
                <w:szCs w:val="18"/>
                <w:lang w:val="sr-Cyrl-RS"/>
              </w:rPr>
              <w:t>анализом тржишта</w:t>
            </w:r>
          </w:p>
        </w:tc>
      </w:tr>
      <w:tr w:rsidR="00D22293" w:rsidRPr="00104745" w14:paraId="466CD73D" w14:textId="77777777" w:rsidTr="00517A6A">
        <w:trPr>
          <w:cantSplit/>
          <w:trHeight w:hRule="exact" w:val="350"/>
        </w:trPr>
        <w:tc>
          <w:tcPr>
            <w:tcW w:w="3544" w:type="dxa"/>
            <w:gridSpan w:val="2"/>
            <w:tcBorders>
              <w:top w:val="dashSmallGap" w:sz="4" w:space="0" w:color="auto"/>
              <w:bottom w:val="dashSmallGap" w:sz="4" w:space="0" w:color="auto"/>
            </w:tcBorders>
          </w:tcPr>
          <w:p w14:paraId="192A032C"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Језик публикације, </w:t>
            </w:r>
            <w:r w:rsidRPr="00104745">
              <w:rPr>
                <w:rFonts w:ascii="Arial" w:hAnsi="Arial"/>
                <w:b/>
                <w:sz w:val="18"/>
              </w:rPr>
              <w:t>ЈП</w:t>
            </w:r>
            <w:r w:rsidRPr="00104745">
              <w:rPr>
                <w:rFonts w:ascii="Arial" w:hAnsi="Arial"/>
                <w:sz w:val="18"/>
              </w:rPr>
              <w:t>:</w:t>
            </w:r>
          </w:p>
        </w:tc>
        <w:tc>
          <w:tcPr>
            <w:tcW w:w="6379" w:type="dxa"/>
            <w:gridSpan w:val="2"/>
            <w:tcBorders>
              <w:top w:val="dashSmallGap" w:sz="4" w:space="0" w:color="auto"/>
              <w:bottom w:val="dashSmallGap" w:sz="4" w:space="0" w:color="auto"/>
            </w:tcBorders>
          </w:tcPr>
          <w:p w14:paraId="36F033FB" w14:textId="77777777" w:rsidR="00D22293" w:rsidRPr="00104745" w:rsidRDefault="00D22293" w:rsidP="00060DED">
            <w:pPr>
              <w:spacing w:before="60" w:after="60" w:line="240" w:lineRule="auto"/>
              <w:rPr>
                <w:rFonts w:ascii="Arial" w:hAnsi="Arial" w:cs="Arial"/>
                <w:sz w:val="18"/>
                <w:szCs w:val="18"/>
                <w:lang w:val="sr-Cyrl-CS"/>
              </w:rPr>
            </w:pPr>
            <w:r w:rsidRPr="00104745">
              <w:rPr>
                <w:rFonts w:ascii="Arial" w:hAnsi="Arial" w:cs="Arial"/>
                <w:sz w:val="18"/>
                <w:szCs w:val="18"/>
                <w:lang w:val="sr-Cyrl-CS"/>
              </w:rPr>
              <w:t xml:space="preserve">Српски / </w:t>
            </w:r>
            <w:r w:rsidR="00060DED">
              <w:rPr>
                <w:rFonts w:ascii="Arial" w:hAnsi="Arial" w:cs="Arial"/>
                <w:sz w:val="18"/>
                <w:szCs w:val="18"/>
                <w:lang w:val="sr-Cyrl-CS"/>
              </w:rPr>
              <w:t>ћирилица</w:t>
            </w:r>
          </w:p>
        </w:tc>
      </w:tr>
      <w:tr w:rsidR="00D22293" w:rsidRPr="00104745" w14:paraId="50058957" w14:textId="77777777" w:rsidTr="00517A6A">
        <w:trPr>
          <w:cantSplit/>
          <w:trHeight w:hRule="exact" w:val="350"/>
        </w:trPr>
        <w:tc>
          <w:tcPr>
            <w:tcW w:w="3544" w:type="dxa"/>
            <w:gridSpan w:val="2"/>
            <w:tcBorders>
              <w:top w:val="dashSmallGap" w:sz="4" w:space="0" w:color="auto"/>
              <w:bottom w:val="dashSmallGap" w:sz="4" w:space="0" w:color="auto"/>
            </w:tcBorders>
          </w:tcPr>
          <w:p w14:paraId="18397DF9"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Језик извода, </w:t>
            </w:r>
            <w:r w:rsidRPr="00104745">
              <w:rPr>
                <w:rFonts w:ascii="Arial" w:hAnsi="Arial"/>
                <w:b/>
                <w:sz w:val="18"/>
              </w:rPr>
              <w:t>ЈИ</w:t>
            </w:r>
            <w:r w:rsidRPr="00104745">
              <w:rPr>
                <w:rFonts w:ascii="Arial" w:hAnsi="Arial"/>
                <w:sz w:val="18"/>
              </w:rPr>
              <w:t>:</w:t>
            </w:r>
          </w:p>
        </w:tc>
        <w:tc>
          <w:tcPr>
            <w:tcW w:w="6379" w:type="dxa"/>
            <w:gridSpan w:val="2"/>
            <w:tcBorders>
              <w:top w:val="dashSmallGap" w:sz="4" w:space="0" w:color="auto"/>
              <w:bottom w:val="dashSmallGap" w:sz="4" w:space="0" w:color="auto"/>
            </w:tcBorders>
          </w:tcPr>
          <w:p w14:paraId="561E13C9"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Српски</w:t>
            </w:r>
          </w:p>
        </w:tc>
      </w:tr>
      <w:tr w:rsidR="00D22293" w:rsidRPr="00104745" w14:paraId="0DEDCF75" w14:textId="77777777" w:rsidTr="00517A6A">
        <w:trPr>
          <w:cantSplit/>
          <w:trHeight w:hRule="exact" w:val="350"/>
        </w:trPr>
        <w:tc>
          <w:tcPr>
            <w:tcW w:w="3544" w:type="dxa"/>
            <w:gridSpan w:val="2"/>
            <w:tcBorders>
              <w:top w:val="dashSmallGap" w:sz="4" w:space="0" w:color="auto"/>
              <w:bottom w:val="dashSmallGap" w:sz="4" w:space="0" w:color="auto"/>
            </w:tcBorders>
          </w:tcPr>
          <w:p w14:paraId="45BF3F9D" w14:textId="77777777" w:rsidR="00D22293" w:rsidRPr="00104745" w:rsidRDefault="00D22293" w:rsidP="00A07D1E">
            <w:pPr>
              <w:spacing w:before="60" w:after="60" w:line="240" w:lineRule="auto"/>
              <w:rPr>
                <w:rFonts w:ascii="Arial" w:hAnsi="Arial"/>
                <w:sz w:val="18"/>
              </w:rPr>
            </w:pPr>
            <w:r w:rsidRPr="00104745">
              <w:rPr>
                <w:rFonts w:ascii="Arial" w:hAnsi="Arial"/>
                <w:sz w:val="18"/>
              </w:rPr>
              <w:t>Зем</w:t>
            </w:r>
            <w:r w:rsidRPr="00104745">
              <w:rPr>
                <w:rFonts w:ascii="Arial" w:hAnsi="Arial"/>
                <w:sz w:val="18"/>
                <w:lang w:val="sr-Cyrl-CS"/>
              </w:rPr>
              <w:t>љ</w:t>
            </w:r>
            <w:r w:rsidRPr="00104745">
              <w:rPr>
                <w:rFonts w:ascii="Arial" w:hAnsi="Arial"/>
                <w:sz w:val="18"/>
              </w:rPr>
              <w:t>а публикова</w:t>
            </w:r>
            <w:r w:rsidRPr="00104745">
              <w:rPr>
                <w:rFonts w:ascii="Arial" w:hAnsi="Arial"/>
                <w:sz w:val="18"/>
                <w:lang w:val="sr-Cyrl-CS"/>
              </w:rPr>
              <w:t>њ</w:t>
            </w:r>
            <w:r w:rsidRPr="00104745">
              <w:rPr>
                <w:rFonts w:ascii="Arial" w:hAnsi="Arial"/>
                <w:sz w:val="18"/>
              </w:rPr>
              <w:t xml:space="preserve">а, </w:t>
            </w:r>
            <w:r w:rsidRPr="00104745">
              <w:rPr>
                <w:rFonts w:ascii="Arial" w:hAnsi="Arial"/>
                <w:b/>
                <w:sz w:val="18"/>
              </w:rPr>
              <w:t>ЗП</w:t>
            </w:r>
            <w:r w:rsidRPr="00104745">
              <w:rPr>
                <w:rFonts w:ascii="Arial" w:hAnsi="Arial"/>
                <w:sz w:val="18"/>
              </w:rPr>
              <w:t>:</w:t>
            </w:r>
          </w:p>
        </w:tc>
        <w:tc>
          <w:tcPr>
            <w:tcW w:w="6379" w:type="dxa"/>
            <w:gridSpan w:val="2"/>
            <w:tcBorders>
              <w:top w:val="dashSmallGap" w:sz="4" w:space="0" w:color="auto"/>
              <w:bottom w:val="dashSmallGap" w:sz="4" w:space="0" w:color="auto"/>
            </w:tcBorders>
          </w:tcPr>
          <w:p w14:paraId="6C480161"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Република Србија</w:t>
            </w:r>
          </w:p>
        </w:tc>
      </w:tr>
      <w:tr w:rsidR="00D22293" w:rsidRPr="00104745" w14:paraId="29807B01" w14:textId="77777777" w:rsidTr="00517A6A">
        <w:trPr>
          <w:cantSplit/>
          <w:trHeight w:hRule="exact" w:val="350"/>
        </w:trPr>
        <w:tc>
          <w:tcPr>
            <w:tcW w:w="3544" w:type="dxa"/>
            <w:gridSpan w:val="2"/>
            <w:tcBorders>
              <w:top w:val="dashSmallGap" w:sz="4" w:space="0" w:color="auto"/>
              <w:bottom w:val="dashSmallGap" w:sz="4" w:space="0" w:color="auto"/>
            </w:tcBorders>
          </w:tcPr>
          <w:p w14:paraId="45200F37" w14:textId="77777777" w:rsidR="00D22293" w:rsidRPr="00104745" w:rsidRDefault="00D22293" w:rsidP="00A07D1E">
            <w:pPr>
              <w:spacing w:before="60" w:after="60" w:line="240" w:lineRule="auto"/>
              <w:rPr>
                <w:rFonts w:ascii="Arial" w:hAnsi="Arial"/>
                <w:sz w:val="18"/>
              </w:rPr>
            </w:pPr>
            <w:r w:rsidRPr="00104745">
              <w:rPr>
                <w:rFonts w:ascii="Arial" w:hAnsi="Arial"/>
                <w:sz w:val="18"/>
              </w:rPr>
              <w:t>У</w:t>
            </w:r>
            <w:r w:rsidRPr="00104745">
              <w:rPr>
                <w:rFonts w:ascii="Arial" w:hAnsi="Arial"/>
                <w:sz w:val="18"/>
                <w:lang w:val="sr-Cyrl-CS"/>
              </w:rPr>
              <w:t>ж</w:t>
            </w:r>
            <w:r w:rsidRPr="00104745">
              <w:rPr>
                <w:rFonts w:ascii="Arial" w:hAnsi="Arial"/>
                <w:sz w:val="18"/>
              </w:rPr>
              <w:t>е географско подру</w:t>
            </w:r>
            <w:r w:rsidRPr="00104745">
              <w:rPr>
                <w:rFonts w:ascii="Arial" w:hAnsi="Arial"/>
                <w:sz w:val="18"/>
                <w:lang w:val="sr-Cyrl-CS"/>
              </w:rPr>
              <w:t>ч</w:t>
            </w:r>
            <w:r w:rsidRPr="00104745">
              <w:rPr>
                <w:rFonts w:ascii="Arial" w:hAnsi="Arial"/>
                <w:sz w:val="18"/>
              </w:rPr>
              <w:t xml:space="preserve">је, </w:t>
            </w:r>
            <w:r w:rsidRPr="00104745">
              <w:rPr>
                <w:rFonts w:ascii="Arial" w:hAnsi="Arial"/>
                <w:b/>
                <w:sz w:val="18"/>
              </w:rPr>
              <w:t>УГП</w:t>
            </w:r>
            <w:r w:rsidRPr="00104745">
              <w:rPr>
                <w:rFonts w:ascii="Arial" w:hAnsi="Arial"/>
                <w:sz w:val="18"/>
              </w:rPr>
              <w:t>:</w:t>
            </w:r>
          </w:p>
        </w:tc>
        <w:tc>
          <w:tcPr>
            <w:tcW w:w="6379" w:type="dxa"/>
            <w:gridSpan w:val="2"/>
            <w:tcBorders>
              <w:top w:val="dashSmallGap" w:sz="4" w:space="0" w:color="auto"/>
              <w:bottom w:val="dashSmallGap" w:sz="4" w:space="0" w:color="auto"/>
            </w:tcBorders>
          </w:tcPr>
          <w:p w14:paraId="14620864"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Војводина</w:t>
            </w:r>
          </w:p>
        </w:tc>
      </w:tr>
      <w:tr w:rsidR="00D22293" w:rsidRPr="00104745" w14:paraId="1814F494" w14:textId="77777777" w:rsidTr="00517A6A">
        <w:trPr>
          <w:cantSplit/>
          <w:trHeight w:hRule="exact" w:val="350"/>
        </w:trPr>
        <w:tc>
          <w:tcPr>
            <w:tcW w:w="3544" w:type="dxa"/>
            <w:gridSpan w:val="2"/>
            <w:tcBorders>
              <w:top w:val="dashSmallGap" w:sz="4" w:space="0" w:color="auto"/>
              <w:bottom w:val="dashSmallGap" w:sz="4" w:space="0" w:color="auto"/>
            </w:tcBorders>
          </w:tcPr>
          <w:p w14:paraId="4D4BD79C"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Година, </w:t>
            </w:r>
            <w:r w:rsidRPr="00104745">
              <w:rPr>
                <w:rFonts w:ascii="Arial" w:hAnsi="Arial"/>
                <w:b/>
                <w:sz w:val="18"/>
              </w:rPr>
              <w:t>ГО</w:t>
            </w:r>
            <w:r w:rsidRPr="00104745">
              <w:rPr>
                <w:rFonts w:ascii="Arial" w:hAnsi="Arial"/>
                <w:sz w:val="18"/>
              </w:rPr>
              <w:t>:</w:t>
            </w:r>
          </w:p>
        </w:tc>
        <w:tc>
          <w:tcPr>
            <w:tcW w:w="6379" w:type="dxa"/>
            <w:gridSpan w:val="2"/>
            <w:tcBorders>
              <w:top w:val="dashSmallGap" w:sz="4" w:space="0" w:color="auto"/>
              <w:bottom w:val="dashSmallGap" w:sz="4" w:space="0" w:color="auto"/>
            </w:tcBorders>
          </w:tcPr>
          <w:p w14:paraId="650B5A13" w14:textId="2E225A4C" w:rsidR="00D22293" w:rsidRPr="00060DED" w:rsidRDefault="00060DED" w:rsidP="00517A6A">
            <w:pPr>
              <w:spacing w:before="60" w:after="60" w:line="240" w:lineRule="auto"/>
              <w:rPr>
                <w:rFonts w:ascii="Arial" w:hAnsi="Arial" w:cs="Arial"/>
                <w:color w:val="FF0000"/>
                <w:sz w:val="18"/>
                <w:szCs w:val="18"/>
                <w:lang w:val="sr-Cyrl-RS"/>
              </w:rPr>
            </w:pPr>
            <w:r w:rsidRPr="00060DED">
              <w:rPr>
                <w:rFonts w:ascii="Arial" w:hAnsi="Arial" w:cs="Arial"/>
                <w:sz w:val="18"/>
                <w:szCs w:val="18"/>
                <w:lang w:val="sr-Cyrl-RS"/>
              </w:rPr>
              <w:t>20</w:t>
            </w:r>
            <w:r w:rsidR="00334A87">
              <w:rPr>
                <w:rFonts w:ascii="Arial" w:hAnsi="Arial" w:cs="Arial"/>
                <w:sz w:val="18"/>
                <w:szCs w:val="18"/>
                <w:lang w:val="sr-Cyrl-RS"/>
              </w:rPr>
              <w:t>2</w:t>
            </w:r>
            <w:r w:rsidR="00906D09">
              <w:rPr>
                <w:rFonts w:ascii="Arial" w:hAnsi="Arial" w:cs="Arial"/>
                <w:sz w:val="18"/>
                <w:szCs w:val="18"/>
                <w:lang w:val="sr-Cyrl-RS"/>
              </w:rPr>
              <w:t>5</w:t>
            </w:r>
          </w:p>
        </w:tc>
      </w:tr>
      <w:tr w:rsidR="00D22293" w:rsidRPr="00104745" w14:paraId="4875D0A9" w14:textId="77777777" w:rsidTr="00517A6A">
        <w:trPr>
          <w:cantSplit/>
          <w:trHeight w:hRule="exact" w:val="350"/>
        </w:trPr>
        <w:tc>
          <w:tcPr>
            <w:tcW w:w="3544" w:type="dxa"/>
            <w:gridSpan w:val="2"/>
            <w:tcBorders>
              <w:top w:val="dashSmallGap" w:sz="4" w:space="0" w:color="auto"/>
              <w:bottom w:val="dashSmallGap" w:sz="4" w:space="0" w:color="auto"/>
            </w:tcBorders>
          </w:tcPr>
          <w:p w14:paraId="73116FA2" w14:textId="77777777" w:rsidR="00D22293" w:rsidRPr="00104745" w:rsidRDefault="00D22293" w:rsidP="00A07D1E">
            <w:pPr>
              <w:spacing w:before="60" w:after="60" w:line="240" w:lineRule="auto"/>
              <w:rPr>
                <w:rFonts w:ascii="Arial" w:hAnsi="Arial"/>
                <w:sz w:val="18"/>
              </w:rPr>
            </w:pPr>
            <w:r w:rsidRPr="00104745">
              <w:rPr>
                <w:rFonts w:ascii="Arial" w:hAnsi="Arial"/>
                <w:sz w:val="18"/>
              </w:rPr>
              <w:t>Издава</w:t>
            </w:r>
            <w:r w:rsidRPr="00104745">
              <w:rPr>
                <w:rFonts w:ascii="Arial" w:hAnsi="Arial"/>
                <w:sz w:val="18"/>
                <w:lang w:val="sr-Cyrl-CS"/>
              </w:rPr>
              <w:t>ч</w:t>
            </w:r>
            <w:r w:rsidRPr="00104745">
              <w:rPr>
                <w:rFonts w:ascii="Arial" w:hAnsi="Arial"/>
                <w:sz w:val="18"/>
              </w:rPr>
              <w:t xml:space="preserve">, </w:t>
            </w:r>
            <w:r w:rsidRPr="00104745">
              <w:rPr>
                <w:rFonts w:ascii="Arial" w:hAnsi="Arial"/>
                <w:b/>
                <w:sz w:val="18"/>
              </w:rPr>
              <w:t>ИЗ</w:t>
            </w:r>
            <w:r w:rsidRPr="00104745">
              <w:rPr>
                <w:rFonts w:ascii="Arial" w:hAnsi="Arial"/>
                <w:sz w:val="18"/>
              </w:rPr>
              <w:t>:</w:t>
            </w:r>
          </w:p>
        </w:tc>
        <w:tc>
          <w:tcPr>
            <w:tcW w:w="6379" w:type="dxa"/>
            <w:gridSpan w:val="2"/>
            <w:tcBorders>
              <w:top w:val="dashSmallGap" w:sz="4" w:space="0" w:color="auto"/>
              <w:bottom w:val="dashSmallGap" w:sz="4" w:space="0" w:color="auto"/>
            </w:tcBorders>
          </w:tcPr>
          <w:p w14:paraId="1A13BE24"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Ауторски репринт</w:t>
            </w:r>
          </w:p>
        </w:tc>
      </w:tr>
      <w:tr w:rsidR="00D22293" w:rsidRPr="00104745" w14:paraId="18674D19" w14:textId="77777777" w:rsidTr="00517A6A">
        <w:trPr>
          <w:cantSplit/>
          <w:trHeight w:hRule="exact" w:val="350"/>
        </w:trPr>
        <w:tc>
          <w:tcPr>
            <w:tcW w:w="3544" w:type="dxa"/>
            <w:gridSpan w:val="2"/>
            <w:tcBorders>
              <w:top w:val="dashSmallGap" w:sz="4" w:space="0" w:color="auto"/>
              <w:bottom w:val="dashSmallGap" w:sz="4" w:space="0" w:color="auto"/>
            </w:tcBorders>
          </w:tcPr>
          <w:p w14:paraId="07152BE3"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Место и адреса, </w:t>
            </w:r>
            <w:r w:rsidRPr="00104745">
              <w:rPr>
                <w:rFonts w:ascii="Arial" w:hAnsi="Arial"/>
                <w:b/>
                <w:sz w:val="18"/>
              </w:rPr>
              <w:t>МА</w:t>
            </w:r>
            <w:r w:rsidRPr="00104745">
              <w:rPr>
                <w:rFonts w:ascii="Arial" w:hAnsi="Arial"/>
                <w:sz w:val="18"/>
              </w:rPr>
              <w:t>:</w:t>
            </w:r>
          </w:p>
        </w:tc>
        <w:tc>
          <w:tcPr>
            <w:tcW w:w="6379" w:type="dxa"/>
            <w:gridSpan w:val="2"/>
            <w:tcBorders>
              <w:top w:val="dashSmallGap" w:sz="4" w:space="0" w:color="auto"/>
              <w:bottom w:val="dashSmallGap" w:sz="4" w:space="0" w:color="auto"/>
            </w:tcBorders>
          </w:tcPr>
          <w:p w14:paraId="70BDAC84"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Нови Сад; трг Доситеја Обрадовића 6</w:t>
            </w:r>
          </w:p>
        </w:tc>
      </w:tr>
      <w:tr w:rsidR="00D22293" w:rsidRPr="00104745" w14:paraId="219CF0C6" w14:textId="77777777" w:rsidTr="00517A6A">
        <w:trPr>
          <w:cantSplit/>
          <w:trHeight w:hRule="exact" w:val="450"/>
        </w:trPr>
        <w:tc>
          <w:tcPr>
            <w:tcW w:w="3544" w:type="dxa"/>
            <w:gridSpan w:val="2"/>
            <w:tcBorders>
              <w:top w:val="dashSmallGap" w:sz="4" w:space="0" w:color="auto"/>
              <w:bottom w:val="dashSmallGap" w:sz="4" w:space="0" w:color="auto"/>
            </w:tcBorders>
          </w:tcPr>
          <w:p w14:paraId="424CDBC3" w14:textId="77777777" w:rsidR="00D22293" w:rsidRPr="00104745" w:rsidRDefault="00D22293" w:rsidP="00A07D1E">
            <w:pPr>
              <w:spacing w:before="60" w:after="60" w:line="240" w:lineRule="auto"/>
              <w:rPr>
                <w:rFonts w:ascii="Arial" w:hAnsi="Arial"/>
                <w:sz w:val="20"/>
              </w:rPr>
            </w:pPr>
            <w:r w:rsidRPr="00104745">
              <w:rPr>
                <w:rFonts w:ascii="Arial" w:hAnsi="Arial"/>
                <w:sz w:val="18"/>
              </w:rPr>
              <w:t>Физи</w:t>
            </w:r>
            <w:r w:rsidRPr="00104745">
              <w:rPr>
                <w:rFonts w:ascii="Arial" w:hAnsi="Arial"/>
                <w:sz w:val="18"/>
                <w:lang w:val="sr-Cyrl-CS"/>
              </w:rPr>
              <w:t>ч</w:t>
            </w:r>
            <w:r w:rsidRPr="00104745">
              <w:rPr>
                <w:rFonts w:ascii="Arial" w:hAnsi="Arial"/>
                <w:sz w:val="18"/>
              </w:rPr>
              <w:t xml:space="preserve">ки опис рада, </w:t>
            </w:r>
            <w:r w:rsidRPr="00104745">
              <w:rPr>
                <w:rFonts w:ascii="Arial" w:hAnsi="Arial"/>
                <w:b/>
                <w:sz w:val="18"/>
              </w:rPr>
              <w:t>ФО</w:t>
            </w:r>
            <w:r w:rsidRPr="00104745">
              <w:rPr>
                <w:rFonts w:ascii="Arial" w:hAnsi="Arial"/>
                <w:sz w:val="18"/>
              </w:rPr>
              <w:t>:</w:t>
            </w:r>
            <w:r w:rsidRPr="00104745">
              <w:rPr>
                <w:rFonts w:ascii="Arial" w:hAnsi="Arial"/>
                <w:sz w:val="18"/>
              </w:rPr>
              <w:br/>
            </w:r>
            <w:r w:rsidRPr="00104745">
              <w:rPr>
                <w:rFonts w:ascii="Arial" w:hAnsi="Arial"/>
                <w:spacing w:val="-4"/>
                <w:sz w:val="13"/>
              </w:rPr>
              <w:t>(поглав</w:t>
            </w:r>
            <w:r w:rsidRPr="00104745">
              <w:rPr>
                <w:rFonts w:ascii="Arial" w:hAnsi="Arial"/>
                <w:spacing w:val="-4"/>
                <w:sz w:val="13"/>
                <w:lang w:val="sr-Cyrl-CS"/>
              </w:rPr>
              <w:t>љ</w:t>
            </w:r>
            <w:r w:rsidRPr="00104745">
              <w:rPr>
                <w:rFonts w:ascii="Arial" w:hAnsi="Arial"/>
                <w:spacing w:val="-4"/>
                <w:sz w:val="13"/>
              </w:rPr>
              <w:t>а/страна/ цитата/табела/слика/графика/прилога)</w:t>
            </w:r>
          </w:p>
        </w:tc>
        <w:tc>
          <w:tcPr>
            <w:tcW w:w="6379" w:type="dxa"/>
            <w:gridSpan w:val="2"/>
            <w:tcBorders>
              <w:top w:val="dashSmallGap" w:sz="4" w:space="0" w:color="auto"/>
              <w:bottom w:val="dashSmallGap" w:sz="4" w:space="0" w:color="auto"/>
            </w:tcBorders>
          </w:tcPr>
          <w:p w14:paraId="1ED473EA" w14:textId="3A040FBF" w:rsidR="00D22293" w:rsidRPr="00334A87" w:rsidRDefault="00141D29" w:rsidP="00756404">
            <w:pPr>
              <w:spacing w:before="60" w:after="60" w:line="240" w:lineRule="auto"/>
              <w:rPr>
                <w:rFonts w:ascii="Arial" w:hAnsi="Arial" w:cs="Arial"/>
                <w:sz w:val="18"/>
                <w:szCs w:val="18"/>
                <w:lang w:val="sr-Cyrl-RS"/>
              </w:rPr>
            </w:pPr>
            <w:r>
              <w:rPr>
                <w:rFonts w:ascii="Arial" w:hAnsi="Arial" w:cs="Arial"/>
                <w:sz w:val="18"/>
                <w:szCs w:val="18"/>
              </w:rPr>
              <w:t>9</w:t>
            </w:r>
            <w:r w:rsidR="00594F5E" w:rsidRPr="00594F5E">
              <w:rPr>
                <w:rFonts w:ascii="Arial" w:hAnsi="Arial" w:cs="Arial"/>
                <w:sz w:val="18"/>
                <w:szCs w:val="18"/>
                <w:lang w:val="sr-Latn-CS"/>
              </w:rPr>
              <w:t>/</w:t>
            </w:r>
            <w:r w:rsidR="00B3245B">
              <w:rPr>
                <w:rFonts w:ascii="Arial" w:hAnsi="Arial" w:cs="Arial"/>
                <w:sz w:val="18"/>
                <w:szCs w:val="18"/>
                <w:lang w:val="sr-Cyrl-RS"/>
              </w:rPr>
              <w:t>26</w:t>
            </w:r>
            <w:r w:rsidR="00594F5E">
              <w:rPr>
                <w:rFonts w:ascii="Arial" w:hAnsi="Arial" w:cs="Arial"/>
                <w:sz w:val="18"/>
                <w:szCs w:val="18"/>
                <w:lang w:val="sr-Latn-CS"/>
              </w:rPr>
              <w:t>/0/</w:t>
            </w:r>
            <w:r w:rsidR="00B3245B">
              <w:rPr>
                <w:rFonts w:ascii="Arial" w:hAnsi="Arial" w:cs="Arial"/>
                <w:sz w:val="18"/>
                <w:szCs w:val="18"/>
                <w:lang w:val="sr-Cyrl-RS"/>
              </w:rPr>
              <w:t>0</w:t>
            </w:r>
            <w:r w:rsidR="00594F5E">
              <w:rPr>
                <w:rFonts w:ascii="Arial" w:hAnsi="Arial" w:cs="Arial"/>
                <w:sz w:val="18"/>
                <w:szCs w:val="18"/>
                <w:lang w:val="sr-Latn-CS"/>
              </w:rPr>
              <w:t>/</w:t>
            </w:r>
            <w:r w:rsidR="00B3245B">
              <w:rPr>
                <w:rFonts w:ascii="Arial" w:hAnsi="Arial" w:cs="Arial"/>
                <w:sz w:val="18"/>
                <w:szCs w:val="18"/>
                <w:lang w:val="sr-Cyrl-RS"/>
              </w:rPr>
              <w:t>30</w:t>
            </w:r>
            <w:r w:rsidR="00594F5E">
              <w:rPr>
                <w:rFonts w:ascii="Arial" w:hAnsi="Arial" w:cs="Arial"/>
                <w:sz w:val="18"/>
                <w:szCs w:val="18"/>
                <w:lang w:val="sr-Latn-CS"/>
              </w:rPr>
              <w:t>/0/0</w:t>
            </w:r>
          </w:p>
        </w:tc>
      </w:tr>
      <w:tr w:rsidR="00D22293" w:rsidRPr="00104745" w14:paraId="5188AD30" w14:textId="77777777" w:rsidTr="00517A6A">
        <w:trPr>
          <w:cantSplit/>
          <w:trHeight w:hRule="exact" w:val="350"/>
        </w:trPr>
        <w:tc>
          <w:tcPr>
            <w:tcW w:w="3544" w:type="dxa"/>
            <w:gridSpan w:val="2"/>
            <w:tcBorders>
              <w:top w:val="dashSmallGap" w:sz="4" w:space="0" w:color="auto"/>
              <w:bottom w:val="dashSmallGap" w:sz="4" w:space="0" w:color="auto"/>
            </w:tcBorders>
          </w:tcPr>
          <w:p w14:paraId="3589FECF" w14:textId="77777777" w:rsidR="00D22293" w:rsidRPr="00104745" w:rsidRDefault="00D22293" w:rsidP="00A07D1E">
            <w:pPr>
              <w:spacing w:before="60" w:after="60" w:line="240" w:lineRule="auto"/>
              <w:rPr>
                <w:rFonts w:ascii="Arial" w:hAnsi="Arial"/>
                <w:sz w:val="18"/>
              </w:rPr>
            </w:pPr>
            <w:r w:rsidRPr="00104745">
              <w:rPr>
                <w:rFonts w:ascii="Arial" w:hAnsi="Arial"/>
                <w:sz w:val="18"/>
              </w:rPr>
              <w:t>Нау</w:t>
            </w:r>
            <w:r w:rsidRPr="00104745">
              <w:rPr>
                <w:rFonts w:ascii="Arial" w:hAnsi="Arial"/>
                <w:sz w:val="18"/>
                <w:lang w:val="sr-Cyrl-CS"/>
              </w:rPr>
              <w:t>ч</w:t>
            </w:r>
            <w:r w:rsidRPr="00104745">
              <w:rPr>
                <w:rFonts w:ascii="Arial" w:hAnsi="Arial"/>
                <w:sz w:val="18"/>
              </w:rPr>
              <w:t xml:space="preserve">на област, </w:t>
            </w:r>
            <w:r w:rsidRPr="00104745">
              <w:rPr>
                <w:rFonts w:ascii="Arial" w:hAnsi="Arial"/>
                <w:b/>
                <w:sz w:val="18"/>
              </w:rPr>
              <w:t>НО</w:t>
            </w:r>
            <w:r w:rsidRPr="00104745">
              <w:rPr>
                <w:rFonts w:ascii="Arial" w:hAnsi="Arial"/>
                <w:sz w:val="18"/>
              </w:rPr>
              <w:t>:</w:t>
            </w:r>
          </w:p>
        </w:tc>
        <w:tc>
          <w:tcPr>
            <w:tcW w:w="6379" w:type="dxa"/>
            <w:gridSpan w:val="2"/>
            <w:tcBorders>
              <w:top w:val="dashSmallGap" w:sz="4" w:space="0" w:color="auto"/>
              <w:bottom w:val="dashSmallGap" w:sz="4" w:space="0" w:color="auto"/>
            </w:tcBorders>
          </w:tcPr>
          <w:p w14:paraId="01FF4354"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Електротехника и рачунарство</w:t>
            </w:r>
          </w:p>
        </w:tc>
      </w:tr>
      <w:tr w:rsidR="00D22293" w:rsidRPr="00104745" w14:paraId="64A63DD0" w14:textId="77777777" w:rsidTr="00517A6A">
        <w:trPr>
          <w:cantSplit/>
          <w:trHeight w:hRule="exact" w:val="350"/>
        </w:trPr>
        <w:tc>
          <w:tcPr>
            <w:tcW w:w="3544" w:type="dxa"/>
            <w:gridSpan w:val="2"/>
            <w:tcBorders>
              <w:top w:val="dashSmallGap" w:sz="4" w:space="0" w:color="auto"/>
              <w:bottom w:val="dashSmallGap" w:sz="4" w:space="0" w:color="auto"/>
            </w:tcBorders>
          </w:tcPr>
          <w:p w14:paraId="14E43C95" w14:textId="77777777" w:rsidR="00D22293" w:rsidRPr="00104745" w:rsidRDefault="00D22293" w:rsidP="00A07D1E">
            <w:pPr>
              <w:spacing w:before="60" w:after="60" w:line="240" w:lineRule="auto"/>
              <w:rPr>
                <w:rFonts w:ascii="Arial" w:hAnsi="Arial"/>
                <w:sz w:val="18"/>
              </w:rPr>
            </w:pPr>
            <w:r w:rsidRPr="00104745">
              <w:rPr>
                <w:rFonts w:ascii="Arial" w:hAnsi="Arial"/>
                <w:sz w:val="18"/>
              </w:rPr>
              <w:t>Нау</w:t>
            </w:r>
            <w:r w:rsidRPr="00104745">
              <w:rPr>
                <w:rFonts w:ascii="Arial" w:hAnsi="Arial"/>
                <w:sz w:val="18"/>
                <w:lang w:val="sr-Cyrl-CS"/>
              </w:rPr>
              <w:t>ч</w:t>
            </w:r>
            <w:r w:rsidRPr="00104745">
              <w:rPr>
                <w:rFonts w:ascii="Arial" w:hAnsi="Arial"/>
                <w:sz w:val="18"/>
              </w:rPr>
              <w:t xml:space="preserve">на дисциплина, </w:t>
            </w:r>
            <w:r w:rsidRPr="00104745">
              <w:rPr>
                <w:rFonts w:ascii="Arial" w:hAnsi="Arial"/>
                <w:b/>
                <w:sz w:val="18"/>
              </w:rPr>
              <w:t>НД</w:t>
            </w:r>
            <w:r w:rsidRPr="00104745">
              <w:rPr>
                <w:rFonts w:ascii="Arial" w:hAnsi="Arial"/>
                <w:sz w:val="18"/>
              </w:rPr>
              <w:t>:</w:t>
            </w:r>
          </w:p>
        </w:tc>
        <w:tc>
          <w:tcPr>
            <w:tcW w:w="6379" w:type="dxa"/>
            <w:gridSpan w:val="2"/>
            <w:tcBorders>
              <w:top w:val="dashSmallGap" w:sz="4" w:space="0" w:color="auto"/>
              <w:bottom w:val="dashSmallGap" w:sz="4" w:space="0" w:color="auto"/>
            </w:tcBorders>
          </w:tcPr>
          <w:p w14:paraId="3C4AF553" w14:textId="77777777" w:rsidR="00D22293" w:rsidRPr="00104745" w:rsidRDefault="00060DED" w:rsidP="00517A6A">
            <w:pPr>
              <w:spacing w:before="60" w:after="60" w:line="240" w:lineRule="auto"/>
              <w:rPr>
                <w:rFonts w:ascii="Arial" w:hAnsi="Arial" w:cs="Arial"/>
                <w:sz w:val="18"/>
                <w:szCs w:val="18"/>
                <w:lang w:val="sr-Cyrl-CS"/>
              </w:rPr>
            </w:pPr>
            <w:r>
              <w:rPr>
                <w:rFonts w:ascii="Arial" w:hAnsi="Arial" w:cs="Arial"/>
                <w:sz w:val="18"/>
                <w:szCs w:val="18"/>
                <w:lang w:val="sr-Cyrl-CS"/>
              </w:rPr>
              <w:t>Примењене рачунарске науке и информатика</w:t>
            </w:r>
          </w:p>
        </w:tc>
      </w:tr>
      <w:tr w:rsidR="00D22293" w:rsidRPr="00104745" w14:paraId="3E932D20" w14:textId="77777777" w:rsidTr="00517A6A">
        <w:trPr>
          <w:cantSplit/>
          <w:trHeight w:hRule="exact" w:val="500"/>
        </w:trPr>
        <w:tc>
          <w:tcPr>
            <w:tcW w:w="3544" w:type="dxa"/>
            <w:gridSpan w:val="2"/>
            <w:tcBorders>
              <w:top w:val="dashSmallGap" w:sz="4" w:space="0" w:color="auto"/>
              <w:bottom w:val="dashSmallGap" w:sz="4" w:space="0" w:color="auto"/>
            </w:tcBorders>
          </w:tcPr>
          <w:p w14:paraId="3291D91E" w14:textId="77777777" w:rsidR="00D22293" w:rsidRPr="00104745" w:rsidRDefault="00D22293" w:rsidP="00A07D1E">
            <w:pPr>
              <w:spacing w:before="60" w:after="60" w:line="240" w:lineRule="auto"/>
              <w:rPr>
                <w:rFonts w:ascii="Arial" w:hAnsi="Arial"/>
                <w:spacing w:val="-8"/>
                <w:sz w:val="18"/>
              </w:rPr>
            </w:pPr>
            <w:r w:rsidRPr="00104745">
              <w:rPr>
                <w:rFonts w:ascii="Arial" w:hAnsi="Arial"/>
                <w:spacing w:val="-8"/>
                <w:sz w:val="18"/>
              </w:rPr>
              <w:t>Предметна одредница/Кqу</w:t>
            </w:r>
            <w:r w:rsidRPr="00104745">
              <w:rPr>
                <w:rFonts w:ascii="Arial" w:hAnsi="Arial"/>
                <w:spacing w:val="-8"/>
                <w:sz w:val="18"/>
                <w:lang w:val="sr-Cyrl-CS"/>
              </w:rPr>
              <w:t>ч</w:t>
            </w:r>
            <w:r w:rsidRPr="00104745">
              <w:rPr>
                <w:rFonts w:ascii="Arial" w:hAnsi="Arial"/>
                <w:spacing w:val="-8"/>
                <w:sz w:val="18"/>
              </w:rPr>
              <w:t>не ре</w:t>
            </w:r>
            <w:r w:rsidRPr="00104745">
              <w:rPr>
                <w:rFonts w:ascii="Arial" w:hAnsi="Arial"/>
                <w:spacing w:val="-8"/>
                <w:sz w:val="18"/>
                <w:lang w:val="sr-Cyrl-CS"/>
              </w:rPr>
              <w:t>ч</w:t>
            </w:r>
            <w:r w:rsidRPr="00104745">
              <w:rPr>
                <w:rFonts w:ascii="Arial" w:hAnsi="Arial"/>
                <w:spacing w:val="-8"/>
                <w:sz w:val="18"/>
              </w:rPr>
              <w:t xml:space="preserve">и, </w:t>
            </w:r>
            <w:r w:rsidRPr="00104745">
              <w:rPr>
                <w:rFonts w:ascii="Arial" w:hAnsi="Arial"/>
                <w:b/>
                <w:spacing w:val="-8"/>
                <w:sz w:val="18"/>
              </w:rPr>
              <w:t>ПО</w:t>
            </w:r>
            <w:r w:rsidRPr="00104745">
              <w:rPr>
                <w:rFonts w:ascii="Arial" w:hAnsi="Arial"/>
                <w:spacing w:val="-8"/>
                <w:sz w:val="18"/>
              </w:rPr>
              <w:t>:</w:t>
            </w:r>
          </w:p>
        </w:tc>
        <w:tc>
          <w:tcPr>
            <w:tcW w:w="6379" w:type="dxa"/>
            <w:gridSpan w:val="2"/>
            <w:tcBorders>
              <w:top w:val="dashSmallGap" w:sz="4" w:space="0" w:color="auto"/>
              <w:bottom w:val="dashSmallGap" w:sz="4" w:space="0" w:color="auto"/>
            </w:tcBorders>
          </w:tcPr>
          <w:p w14:paraId="20C7B6AF" w14:textId="66436618" w:rsidR="00D22293" w:rsidRPr="00060DED" w:rsidRDefault="00E307E1" w:rsidP="00517A6A">
            <w:pPr>
              <w:spacing w:before="60" w:after="60" w:line="240" w:lineRule="auto"/>
              <w:rPr>
                <w:rFonts w:ascii="Arial" w:hAnsi="Arial" w:cs="Arial"/>
                <w:color w:val="FF0000"/>
                <w:sz w:val="18"/>
                <w:szCs w:val="18"/>
                <w:lang w:val="sr-Cyrl-RS"/>
              </w:rPr>
            </w:pPr>
            <w:r w:rsidRPr="00E307E1">
              <w:rPr>
                <w:rFonts w:ascii="Arial" w:hAnsi="Arial" w:cs="Arial"/>
                <w:sz w:val="18"/>
                <w:szCs w:val="18"/>
                <w:lang w:val="sr-Cyrl-RS"/>
              </w:rPr>
              <w:t>Вештачка интелигенција, батерије, трговина енергијом, анализа тренутног тржишта, стратегије трговине</w:t>
            </w:r>
          </w:p>
        </w:tc>
      </w:tr>
      <w:tr w:rsidR="00D22293" w:rsidRPr="00104745" w14:paraId="4B3F0649" w14:textId="77777777" w:rsidTr="00517A6A">
        <w:trPr>
          <w:cantSplit/>
          <w:trHeight w:hRule="exact" w:val="350"/>
        </w:trPr>
        <w:tc>
          <w:tcPr>
            <w:tcW w:w="3544" w:type="dxa"/>
            <w:gridSpan w:val="2"/>
            <w:tcBorders>
              <w:top w:val="dashSmallGap" w:sz="4" w:space="0" w:color="auto"/>
              <w:bottom w:val="dashSmallGap" w:sz="4" w:space="0" w:color="auto"/>
            </w:tcBorders>
          </w:tcPr>
          <w:p w14:paraId="09B39231" w14:textId="77777777" w:rsidR="00D22293" w:rsidRPr="00104745" w:rsidRDefault="00D22293" w:rsidP="00A07D1E">
            <w:pPr>
              <w:spacing w:before="60" w:after="60" w:line="240" w:lineRule="auto"/>
              <w:rPr>
                <w:rFonts w:ascii="Arial" w:hAnsi="Arial"/>
                <w:b/>
                <w:sz w:val="18"/>
              </w:rPr>
            </w:pPr>
            <w:r w:rsidRPr="00104745">
              <w:rPr>
                <w:rFonts w:ascii="Arial" w:hAnsi="Arial"/>
                <w:b/>
                <w:sz w:val="18"/>
              </w:rPr>
              <w:t>УДК</w:t>
            </w:r>
          </w:p>
        </w:tc>
        <w:tc>
          <w:tcPr>
            <w:tcW w:w="6379" w:type="dxa"/>
            <w:gridSpan w:val="2"/>
            <w:tcBorders>
              <w:top w:val="dashSmallGap" w:sz="4" w:space="0" w:color="auto"/>
              <w:bottom w:val="dashSmallGap" w:sz="4" w:space="0" w:color="auto"/>
            </w:tcBorders>
          </w:tcPr>
          <w:p w14:paraId="1299C43A" w14:textId="77777777" w:rsidR="00D22293" w:rsidRPr="00104745" w:rsidRDefault="00D22293" w:rsidP="00517A6A">
            <w:pPr>
              <w:spacing w:before="60" w:after="60" w:line="240" w:lineRule="auto"/>
              <w:rPr>
                <w:rFonts w:ascii="Arial" w:hAnsi="Arial" w:cs="Arial"/>
                <w:sz w:val="18"/>
                <w:szCs w:val="18"/>
              </w:rPr>
            </w:pPr>
          </w:p>
        </w:tc>
      </w:tr>
      <w:tr w:rsidR="00D22293" w:rsidRPr="00104745" w14:paraId="28A41A15" w14:textId="77777777" w:rsidTr="00517A6A">
        <w:trPr>
          <w:cantSplit/>
          <w:trHeight w:hRule="exact" w:val="500"/>
        </w:trPr>
        <w:tc>
          <w:tcPr>
            <w:tcW w:w="3544" w:type="dxa"/>
            <w:gridSpan w:val="2"/>
            <w:tcBorders>
              <w:top w:val="dashSmallGap" w:sz="4" w:space="0" w:color="auto"/>
              <w:bottom w:val="dashSmallGap" w:sz="4" w:space="0" w:color="auto"/>
            </w:tcBorders>
          </w:tcPr>
          <w:p w14:paraId="29EBA9DA" w14:textId="77777777" w:rsidR="00D22293" w:rsidRPr="00104745" w:rsidRDefault="00D22293" w:rsidP="00A07D1E">
            <w:pPr>
              <w:spacing w:before="60" w:after="60" w:line="240" w:lineRule="auto"/>
              <w:rPr>
                <w:rFonts w:ascii="Arial" w:hAnsi="Arial"/>
                <w:sz w:val="18"/>
              </w:rPr>
            </w:pPr>
            <w:r w:rsidRPr="00104745">
              <w:rPr>
                <w:rFonts w:ascii="Arial" w:hAnsi="Arial"/>
                <w:sz w:val="18"/>
                <w:lang w:val="sr-Cyrl-CS"/>
              </w:rPr>
              <w:t>Ч</w:t>
            </w:r>
            <w:r w:rsidRPr="00104745">
              <w:rPr>
                <w:rFonts w:ascii="Arial" w:hAnsi="Arial"/>
                <w:sz w:val="18"/>
              </w:rPr>
              <w:t xml:space="preserve">ува се, </w:t>
            </w:r>
            <w:r w:rsidRPr="00104745">
              <w:rPr>
                <w:rFonts w:ascii="Arial" w:hAnsi="Arial"/>
                <w:b/>
                <w:sz w:val="18"/>
                <w:lang w:val="sr-Cyrl-CS"/>
              </w:rPr>
              <w:t>Ч</w:t>
            </w:r>
            <w:r w:rsidRPr="00104745">
              <w:rPr>
                <w:rFonts w:ascii="Arial" w:hAnsi="Arial"/>
                <w:b/>
                <w:sz w:val="18"/>
              </w:rPr>
              <w:t>У</w:t>
            </w:r>
            <w:r w:rsidRPr="00104745">
              <w:rPr>
                <w:rFonts w:ascii="Arial" w:hAnsi="Arial"/>
                <w:sz w:val="18"/>
              </w:rPr>
              <w:t>:</w:t>
            </w:r>
          </w:p>
        </w:tc>
        <w:tc>
          <w:tcPr>
            <w:tcW w:w="6379" w:type="dxa"/>
            <w:gridSpan w:val="2"/>
            <w:tcBorders>
              <w:top w:val="dashSmallGap" w:sz="4" w:space="0" w:color="auto"/>
              <w:bottom w:val="dashSmallGap" w:sz="4" w:space="0" w:color="auto"/>
            </w:tcBorders>
          </w:tcPr>
          <w:p w14:paraId="6FCB4A42" w14:textId="77777777" w:rsidR="00D22293" w:rsidRPr="00104745" w:rsidRDefault="00D22293" w:rsidP="00517A6A">
            <w:pPr>
              <w:spacing w:before="60" w:after="60" w:line="240" w:lineRule="auto"/>
              <w:rPr>
                <w:rFonts w:ascii="Arial" w:hAnsi="Arial" w:cs="Arial"/>
                <w:sz w:val="18"/>
                <w:szCs w:val="18"/>
                <w:lang w:val="sr-Cyrl-CS"/>
              </w:rPr>
            </w:pPr>
            <w:r w:rsidRPr="00104745">
              <w:rPr>
                <w:rFonts w:ascii="Arial" w:hAnsi="Arial" w:cs="Arial"/>
                <w:sz w:val="18"/>
                <w:szCs w:val="18"/>
                <w:lang w:val="sr-Cyrl-CS"/>
              </w:rPr>
              <w:t>У библиотеци Факултета техничких наука, Нови Сад</w:t>
            </w:r>
          </w:p>
        </w:tc>
      </w:tr>
      <w:tr w:rsidR="00D22293" w:rsidRPr="00104745" w14:paraId="0BAAFB8A" w14:textId="77777777" w:rsidTr="00517A6A">
        <w:trPr>
          <w:cantSplit/>
          <w:trHeight w:hRule="exact" w:val="500"/>
        </w:trPr>
        <w:tc>
          <w:tcPr>
            <w:tcW w:w="3544" w:type="dxa"/>
            <w:gridSpan w:val="2"/>
            <w:tcBorders>
              <w:top w:val="dashSmallGap" w:sz="4" w:space="0" w:color="auto"/>
              <w:bottom w:val="dashSmallGap" w:sz="4" w:space="0" w:color="auto"/>
            </w:tcBorders>
          </w:tcPr>
          <w:p w14:paraId="5506B57E" w14:textId="77777777" w:rsidR="00D22293" w:rsidRPr="00104745" w:rsidRDefault="00D22293" w:rsidP="00A07D1E">
            <w:pPr>
              <w:spacing w:before="60" w:after="60" w:line="240" w:lineRule="auto"/>
              <w:rPr>
                <w:rFonts w:ascii="Arial" w:hAnsi="Arial"/>
                <w:sz w:val="18"/>
              </w:rPr>
            </w:pPr>
            <w:r w:rsidRPr="00104745">
              <w:rPr>
                <w:rFonts w:ascii="Arial" w:hAnsi="Arial"/>
                <w:sz w:val="18"/>
              </w:rPr>
              <w:t>Ва</w:t>
            </w:r>
            <w:r w:rsidRPr="00104745">
              <w:rPr>
                <w:rFonts w:ascii="Arial" w:hAnsi="Arial"/>
                <w:sz w:val="18"/>
                <w:lang w:val="sr-Cyrl-CS"/>
              </w:rPr>
              <w:t>ж</w:t>
            </w:r>
            <w:r w:rsidRPr="00104745">
              <w:rPr>
                <w:rFonts w:ascii="Arial" w:hAnsi="Arial"/>
                <w:sz w:val="18"/>
              </w:rPr>
              <w:t xml:space="preserve">на напомена, </w:t>
            </w:r>
            <w:r w:rsidRPr="00104745">
              <w:rPr>
                <w:rFonts w:ascii="Arial" w:hAnsi="Arial"/>
                <w:b/>
                <w:sz w:val="18"/>
              </w:rPr>
              <w:t>ВН</w:t>
            </w:r>
            <w:r w:rsidRPr="00104745">
              <w:rPr>
                <w:rFonts w:ascii="Arial" w:hAnsi="Arial"/>
                <w:sz w:val="18"/>
              </w:rPr>
              <w:t>:</w:t>
            </w:r>
          </w:p>
        </w:tc>
        <w:tc>
          <w:tcPr>
            <w:tcW w:w="6379" w:type="dxa"/>
            <w:gridSpan w:val="2"/>
            <w:tcBorders>
              <w:top w:val="dashSmallGap" w:sz="4" w:space="0" w:color="auto"/>
              <w:bottom w:val="dashSmallGap" w:sz="4" w:space="0" w:color="auto"/>
            </w:tcBorders>
          </w:tcPr>
          <w:p w14:paraId="4DDBEF00" w14:textId="77777777" w:rsidR="00D22293" w:rsidRPr="00104745" w:rsidRDefault="00D22293" w:rsidP="00517A6A">
            <w:pPr>
              <w:spacing w:before="60" w:after="60" w:line="240" w:lineRule="auto"/>
              <w:rPr>
                <w:rFonts w:ascii="Arial" w:hAnsi="Arial" w:cs="Arial"/>
                <w:sz w:val="18"/>
                <w:szCs w:val="18"/>
              </w:rPr>
            </w:pPr>
          </w:p>
        </w:tc>
      </w:tr>
      <w:tr w:rsidR="00D22293" w:rsidRPr="00104745" w14:paraId="11F851F0" w14:textId="77777777" w:rsidTr="00517A6A">
        <w:trPr>
          <w:cantSplit/>
          <w:trHeight w:hRule="exact" w:val="2700"/>
        </w:trPr>
        <w:tc>
          <w:tcPr>
            <w:tcW w:w="3544" w:type="dxa"/>
            <w:gridSpan w:val="2"/>
            <w:tcBorders>
              <w:top w:val="dashSmallGap" w:sz="4" w:space="0" w:color="auto"/>
              <w:bottom w:val="dashSmallGap" w:sz="4" w:space="0" w:color="auto"/>
            </w:tcBorders>
          </w:tcPr>
          <w:p w14:paraId="5C304021"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Извод, </w:t>
            </w:r>
            <w:r w:rsidRPr="00104745">
              <w:rPr>
                <w:rFonts w:ascii="Arial" w:hAnsi="Arial"/>
                <w:b/>
                <w:sz w:val="18"/>
              </w:rPr>
              <w:t>ИЗ</w:t>
            </w:r>
            <w:r w:rsidRPr="00104745">
              <w:rPr>
                <w:rFonts w:ascii="Arial" w:hAnsi="Arial"/>
                <w:sz w:val="18"/>
              </w:rPr>
              <w:t>:</w:t>
            </w:r>
          </w:p>
        </w:tc>
        <w:tc>
          <w:tcPr>
            <w:tcW w:w="6379" w:type="dxa"/>
            <w:gridSpan w:val="2"/>
            <w:tcBorders>
              <w:top w:val="dashSmallGap" w:sz="4" w:space="0" w:color="auto"/>
              <w:bottom w:val="dashSmallGap" w:sz="4" w:space="0" w:color="auto"/>
            </w:tcBorders>
          </w:tcPr>
          <w:p w14:paraId="5572164F" w14:textId="2050B508" w:rsidR="00D22293" w:rsidRPr="00906D09" w:rsidRDefault="00906D09" w:rsidP="0011342A">
            <w:pPr>
              <w:spacing w:before="60" w:after="60" w:line="240" w:lineRule="auto"/>
              <w:jc w:val="both"/>
              <w:rPr>
                <w:rFonts w:ascii="Arial" w:hAnsi="Arial" w:cs="Arial"/>
                <w:color w:val="000000" w:themeColor="text1"/>
                <w:sz w:val="18"/>
                <w:szCs w:val="18"/>
                <w:lang w:val="sr-Cyrl-RS"/>
              </w:rPr>
            </w:pPr>
            <w:r w:rsidRPr="00906D09">
              <w:rPr>
                <w:rFonts w:ascii="Arial" w:hAnsi="Arial" w:cs="Arial"/>
                <w:color w:val="000000" w:themeColor="text1"/>
                <w:sz w:val="18"/>
                <w:szCs w:val="18"/>
                <w:lang w:val="sr-Cyrl-RS"/>
              </w:rPr>
              <w:t>Овај рад истражује примену машинског учења за анализу тржишта енергије, као и значај развијања добро струкуиране палтформе за трговину енергијом у грид системима. Овај рад се служи алгоритном линеарне регресије за предикцију цена тржишта, Развијена је апликација која пружа корисницима јанас приказ тренутних и будућих цена, као и приказ могућих стратегија трговине, које корисник може да примени над својим батеријама.</w:t>
            </w:r>
          </w:p>
        </w:tc>
      </w:tr>
      <w:tr w:rsidR="00D22293" w:rsidRPr="00104745" w14:paraId="36F48D43" w14:textId="77777777" w:rsidTr="00517A6A">
        <w:trPr>
          <w:cantSplit/>
          <w:trHeight w:hRule="exact" w:val="350"/>
        </w:trPr>
        <w:tc>
          <w:tcPr>
            <w:tcW w:w="3544" w:type="dxa"/>
            <w:gridSpan w:val="2"/>
            <w:tcBorders>
              <w:top w:val="dashSmallGap" w:sz="4" w:space="0" w:color="auto"/>
              <w:bottom w:val="dashSmallGap" w:sz="4" w:space="0" w:color="auto"/>
            </w:tcBorders>
          </w:tcPr>
          <w:p w14:paraId="36440D79" w14:textId="77777777" w:rsidR="00D22293" w:rsidRPr="00104745" w:rsidRDefault="00D22293" w:rsidP="00A07D1E">
            <w:pPr>
              <w:spacing w:before="60" w:after="60" w:line="240" w:lineRule="auto"/>
              <w:rPr>
                <w:rFonts w:ascii="Arial" w:hAnsi="Arial"/>
                <w:sz w:val="18"/>
              </w:rPr>
            </w:pPr>
            <w:r w:rsidRPr="00104745">
              <w:rPr>
                <w:rFonts w:ascii="Arial" w:hAnsi="Arial"/>
                <w:sz w:val="18"/>
              </w:rPr>
              <w:t>Датум прихвата</w:t>
            </w:r>
            <w:r w:rsidRPr="00104745">
              <w:rPr>
                <w:rFonts w:ascii="Arial" w:hAnsi="Arial"/>
                <w:sz w:val="18"/>
                <w:lang w:val="sr-Cyrl-CS"/>
              </w:rPr>
              <w:t>њ</w:t>
            </w:r>
            <w:r w:rsidRPr="00104745">
              <w:rPr>
                <w:rFonts w:ascii="Arial" w:hAnsi="Arial"/>
                <w:sz w:val="18"/>
              </w:rPr>
              <w:t xml:space="preserve">а теме, </w:t>
            </w:r>
            <w:r w:rsidRPr="00104745">
              <w:rPr>
                <w:rFonts w:ascii="Arial" w:hAnsi="Arial"/>
                <w:b/>
                <w:sz w:val="18"/>
              </w:rPr>
              <w:t>ДП</w:t>
            </w:r>
            <w:r w:rsidRPr="00104745">
              <w:rPr>
                <w:rFonts w:ascii="Arial" w:hAnsi="Arial"/>
                <w:sz w:val="18"/>
              </w:rPr>
              <w:t>:</w:t>
            </w:r>
          </w:p>
        </w:tc>
        <w:tc>
          <w:tcPr>
            <w:tcW w:w="6379" w:type="dxa"/>
            <w:gridSpan w:val="2"/>
            <w:tcBorders>
              <w:top w:val="dashSmallGap" w:sz="4" w:space="0" w:color="auto"/>
              <w:bottom w:val="dashSmallGap" w:sz="4" w:space="0" w:color="auto"/>
            </w:tcBorders>
          </w:tcPr>
          <w:p w14:paraId="3461D779" w14:textId="77777777" w:rsidR="00D22293" w:rsidRPr="00104745" w:rsidRDefault="00D22293" w:rsidP="00517A6A">
            <w:pPr>
              <w:spacing w:before="60" w:after="60" w:line="240" w:lineRule="auto"/>
              <w:rPr>
                <w:rFonts w:ascii="Arial" w:hAnsi="Arial" w:cs="Arial"/>
                <w:b/>
                <w:sz w:val="18"/>
                <w:szCs w:val="18"/>
                <w:lang w:val="sr-Latn-CS"/>
              </w:rPr>
            </w:pPr>
          </w:p>
        </w:tc>
      </w:tr>
      <w:tr w:rsidR="00D22293" w:rsidRPr="00104745" w14:paraId="13BE5E63" w14:textId="77777777" w:rsidTr="00517A6A">
        <w:trPr>
          <w:cantSplit/>
          <w:trHeight w:hRule="exact" w:val="350"/>
        </w:trPr>
        <w:tc>
          <w:tcPr>
            <w:tcW w:w="3544" w:type="dxa"/>
            <w:gridSpan w:val="2"/>
            <w:tcBorders>
              <w:top w:val="dashSmallGap" w:sz="4" w:space="0" w:color="auto"/>
              <w:bottom w:val="dashSmallGap" w:sz="4" w:space="0" w:color="auto"/>
            </w:tcBorders>
          </w:tcPr>
          <w:p w14:paraId="613A08DC" w14:textId="77777777" w:rsidR="00D22293" w:rsidRPr="00104745" w:rsidRDefault="00D22293" w:rsidP="00A07D1E">
            <w:pPr>
              <w:spacing w:before="60" w:after="60" w:line="240" w:lineRule="auto"/>
              <w:rPr>
                <w:rFonts w:ascii="Arial" w:hAnsi="Arial"/>
                <w:sz w:val="18"/>
              </w:rPr>
            </w:pPr>
            <w:r w:rsidRPr="00104745">
              <w:rPr>
                <w:rFonts w:ascii="Arial" w:hAnsi="Arial"/>
                <w:sz w:val="18"/>
              </w:rPr>
              <w:t xml:space="preserve">Датум одбране, </w:t>
            </w:r>
            <w:r w:rsidRPr="00104745">
              <w:rPr>
                <w:rFonts w:ascii="Arial" w:hAnsi="Arial"/>
                <w:b/>
                <w:sz w:val="18"/>
              </w:rPr>
              <w:t>ДО</w:t>
            </w:r>
            <w:r w:rsidRPr="00104745">
              <w:rPr>
                <w:rFonts w:ascii="Arial" w:hAnsi="Arial"/>
                <w:sz w:val="18"/>
              </w:rPr>
              <w:t>:</w:t>
            </w:r>
          </w:p>
        </w:tc>
        <w:tc>
          <w:tcPr>
            <w:tcW w:w="6379" w:type="dxa"/>
            <w:gridSpan w:val="2"/>
            <w:tcBorders>
              <w:top w:val="dashSmallGap" w:sz="4" w:space="0" w:color="auto"/>
              <w:bottom w:val="dashSmallGap" w:sz="4" w:space="0" w:color="auto"/>
            </w:tcBorders>
          </w:tcPr>
          <w:p w14:paraId="3CF2D8B6" w14:textId="77777777" w:rsidR="00D22293" w:rsidRPr="00104745" w:rsidRDefault="00D22293" w:rsidP="00A07D1E">
            <w:pPr>
              <w:spacing w:before="60" w:after="60" w:line="240" w:lineRule="auto"/>
              <w:ind w:firstLine="33"/>
              <w:rPr>
                <w:rFonts w:ascii="Arial" w:hAnsi="Arial"/>
                <w:sz w:val="18"/>
              </w:rPr>
            </w:pPr>
          </w:p>
        </w:tc>
      </w:tr>
      <w:tr w:rsidR="00D22293" w:rsidRPr="00104745" w14:paraId="24276F12" w14:textId="77777777" w:rsidTr="00517A6A">
        <w:trPr>
          <w:gridAfter w:val="1"/>
          <w:wAfter w:w="2126" w:type="dxa"/>
          <w:cantSplit/>
          <w:trHeight w:hRule="exact" w:val="350"/>
        </w:trPr>
        <w:tc>
          <w:tcPr>
            <w:tcW w:w="2127" w:type="dxa"/>
            <w:tcBorders>
              <w:top w:val="nil"/>
              <w:bottom w:val="nil"/>
              <w:right w:val="nil"/>
            </w:tcBorders>
            <w:vAlign w:val="center"/>
          </w:tcPr>
          <w:p w14:paraId="6ED29D5E" w14:textId="77777777" w:rsidR="00D22293" w:rsidRPr="00104745" w:rsidRDefault="00D22293" w:rsidP="00A07D1E">
            <w:pPr>
              <w:spacing w:line="240" w:lineRule="auto"/>
              <w:rPr>
                <w:rFonts w:ascii="Arial" w:hAnsi="Arial"/>
                <w:spacing w:val="-4"/>
                <w:sz w:val="18"/>
              </w:rPr>
            </w:pPr>
            <w:r w:rsidRPr="00104745">
              <w:rPr>
                <w:rFonts w:ascii="Arial" w:hAnsi="Arial"/>
                <w:spacing w:val="-4"/>
                <w:sz w:val="18"/>
                <w:lang w:val="sr-Cyrl-CS"/>
              </w:rPr>
              <w:t>Ч</w:t>
            </w:r>
            <w:r w:rsidRPr="00104745">
              <w:rPr>
                <w:rFonts w:ascii="Arial" w:hAnsi="Arial"/>
                <w:spacing w:val="-4"/>
                <w:sz w:val="18"/>
              </w:rPr>
              <w:t xml:space="preserve">ланови комисије, </w:t>
            </w:r>
            <w:r w:rsidRPr="00104745">
              <w:rPr>
                <w:rFonts w:ascii="Arial" w:hAnsi="Arial"/>
                <w:b/>
                <w:spacing w:val="-4"/>
                <w:sz w:val="18"/>
              </w:rPr>
              <w:t>КО</w:t>
            </w:r>
            <w:r w:rsidRPr="00104745">
              <w:rPr>
                <w:rFonts w:ascii="Arial" w:hAnsi="Arial"/>
                <w:spacing w:val="-4"/>
                <w:sz w:val="18"/>
              </w:rPr>
              <w:t>:</w:t>
            </w:r>
          </w:p>
        </w:tc>
        <w:tc>
          <w:tcPr>
            <w:tcW w:w="1417" w:type="dxa"/>
            <w:tcBorders>
              <w:top w:val="dashSmallGap" w:sz="4" w:space="0" w:color="auto"/>
              <w:left w:val="nil"/>
              <w:bottom w:val="dashSmallGap" w:sz="4" w:space="0" w:color="auto"/>
            </w:tcBorders>
            <w:vAlign w:val="center"/>
          </w:tcPr>
          <w:p w14:paraId="24416FC3" w14:textId="77777777" w:rsidR="00D22293" w:rsidRPr="00104745" w:rsidRDefault="00D22293" w:rsidP="00A07D1E">
            <w:pPr>
              <w:spacing w:line="240" w:lineRule="auto"/>
              <w:rPr>
                <w:rFonts w:ascii="Arial" w:hAnsi="Arial"/>
                <w:sz w:val="18"/>
              </w:rPr>
            </w:pPr>
            <w:r w:rsidRPr="00104745">
              <w:rPr>
                <w:rFonts w:ascii="Arial" w:hAnsi="Arial"/>
                <w:sz w:val="18"/>
              </w:rPr>
              <w:t>Председник:</w:t>
            </w:r>
          </w:p>
        </w:tc>
        <w:tc>
          <w:tcPr>
            <w:tcW w:w="4253" w:type="dxa"/>
            <w:tcBorders>
              <w:top w:val="dashSmallGap" w:sz="4" w:space="0" w:color="auto"/>
              <w:bottom w:val="dashSmallGap" w:sz="4" w:space="0" w:color="auto"/>
            </w:tcBorders>
          </w:tcPr>
          <w:p w14:paraId="180A4345" w14:textId="4ADFD4FF" w:rsidR="00D22293" w:rsidRPr="0060769A" w:rsidRDefault="00334A87" w:rsidP="00A07D1E">
            <w:pPr>
              <w:spacing w:before="60" w:after="60" w:line="240" w:lineRule="auto"/>
              <w:ind w:firstLine="33"/>
              <w:rPr>
                <w:rFonts w:ascii="Arial" w:hAnsi="Arial"/>
                <w:sz w:val="18"/>
                <w:lang w:val="sr-Cyrl-RS"/>
              </w:rPr>
            </w:pPr>
            <w:r>
              <w:rPr>
                <w:rFonts w:ascii="Arial" w:hAnsi="Arial" w:cs="Arial"/>
                <w:sz w:val="18"/>
                <w:szCs w:val="18"/>
                <w:lang w:val="sr-Cyrl-RS"/>
              </w:rPr>
              <w:t>др ???</w:t>
            </w:r>
          </w:p>
        </w:tc>
      </w:tr>
      <w:tr w:rsidR="00D22293" w:rsidRPr="00104745" w14:paraId="7B7D459A" w14:textId="77777777" w:rsidTr="00517A6A">
        <w:trPr>
          <w:cantSplit/>
          <w:trHeight w:hRule="exact" w:val="350"/>
        </w:trPr>
        <w:tc>
          <w:tcPr>
            <w:tcW w:w="2127" w:type="dxa"/>
            <w:tcBorders>
              <w:top w:val="nil"/>
              <w:bottom w:val="nil"/>
              <w:right w:val="nil"/>
            </w:tcBorders>
            <w:vAlign w:val="center"/>
          </w:tcPr>
          <w:p w14:paraId="0FB78278" w14:textId="77777777" w:rsidR="00D22293" w:rsidRPr="00104745" w:rsidRDefault="00D22293" w:rsidP="00A07D1E">
            <w:pPr>
              <w:spacing w:line="240" w:lineRule="auto"/>
              <w:rPr>
                <w:rFonts w:ascii="Arial" w:hAnsi="Arial"/>
                <w:sz w:val="18"/>
              </w:rPr>
            </w:pPr>
          </w:p>
        </w:tc>
        <w:tc>
          <w:tcPr>
            <w:tcW w:w="1417" w:type="dxa"/>
            <w:tcBorders>
              <w:top w:val="dashSmallGap" w:sz="4" w:space="0" w:color="auto"/>
              <w:left w:val="nil"/>
              <w:bottom w:val="dashSmallGap" w:sz="4" w:space="0" w:color="auto"/>
            </w:tcBorders>
            <w:vAlign w:val="center"/>
          </w:tcPr>
          <w:p w14:paraId="33AB4DAE" w14:textId="77777777" w:rsidR="00D22293" w:rsidRPr="00104745" w:rsidRDefault="00D22293" w:rsidP="00A07D1E">
            <w:pPr>
              <w:spacing w:line="240" w:lineRule="auto"/>
              <w:rPr>
                <w:rFonts w:ascii="Arial" w:hAnsi="Arial"/>
                <w:sz w:val="18"/>
              </w:rPr>
            </w:pPr>
            <w:r w:rsidRPr="00104745">
              <w:rPr>
                <w:rFonts w:ascii="Arial" w:hAnsi="Arial"/>
                <w:sz w:val="18"/>
                <w:lang w:val="sr-Cyrl-CS"/>
              </w:rPr>
              <w:t>Ч</w:t>
            </w:r>
            <w:r w:rsidRPr="00104745">
              <w:rPr>
                <w:rFonts w:ascii="Arial" w:hAnsi="Arial"/>
                <w:sz w:val="18"/>
              </w:rPr>
              <w:t>лан:</w:t>
            </w:r>
          </w:p>
        </w:tc>
        <w:tc>
          <w:tcPr>
            <w:tcW w:w="4253" w:type="dxa"/>
            <w:tcBorders>
              <w:top w:val="dashSmallGap" w:sz="4" w:space="0" w:color="auto"/>
              <w:bottom w:val="dashSmallGap" w:sz="4" w:space="0" w:color="auto"/>
              <w:right w:val="nil"/>
            </w:tcBorders>
          </w:tcPr>
          <w:p w14:paraId="3DAE12A7" w14:textId="592FAC44" w:rsidR="00D22293" w:rsidRPr="0060769A" w:rsidRDefault="0060769A" w:rsidP="00A07D1E">
            <w:pPr>
              <w:spacing w:before="60" w:after="60" w:line="240" w:lineRule="auto"/>
              <w:ind w:firstLine="33"/>
              <w:rPr>
                <w:rFonts w:ascii="Arial" w:hAnsi="Arial"/>
                <w:sz w:val="18"/>
                <w:lang w:val="sr-Cyrl-RS"/>
              </w:rPr>
            </w:pPr>
            <w:r>
              <w:rPr>
                <w:rFonts w:ascii="Arial" w:hAnsi="Arial" w:cs="Arial"/>
                <w:sz w:val="18"/>
                <w:szCs w:val="18"/>
                <w:lang w:val="sr-Cyrl-RS"/>
              </w:rPr>
              <w:t xml:space="preserve">др </w:t>
            </w:r>
            <w:r w:rsidR="00334A87">
              <w:rPr>
                <w:rFonts w:ascii="Arial" w:hAnsi="Arial" w:cs="Arial"/>
                <w:sz w:val="18"/>
                <w:szCs w:val="18"/>
                <w:lang w:val="sr-Cyrl-RS"/>
              </w:rPr>
              <w:t>???</w:t>
            </w:r>
          </w:p>
        </w:tc>
        <w:tc>
          <w:tcPr>
            <w:tcW w:w="2126" w:type="dxa"/>
            <w:tcBorders>
              <w:top w:val="single" w:sz="12" w:space="0" w:color="auto"/>
              <w:left w:val="single" w:sz="12" w:space="0" w:color="auto"/>
              <w:bottom w:val="single" w:sz="4" w:space="0" w:color="auto"/>
              <w:right w:val="single" w:sz="12" w:space="0" w:color="auto"/>
            </w:tcBorders>
          </w:tcPr>
          <w:p w14:paraId="29A7926E" w14:textId="77777777" w:rsidR="00D22293" w:rsidRPr="00104745" w:rsidRDefault="00D22293" w:rsidP="00A07D1E">
            <w:pPr>
              <w:spacing w:before="60" w:after="60" w:line="240" w:lineRule="auto"/>
              <w:jc w:val="center"/>
              <w:rPr>
                <w:rFonts w:ascii="Arial" w:hAnsi="Arial"/>
                <w:sz w:val="18"/>
              </w:rPr>
            </w:pPr>
            <w:r w:rsidRPr="00104745">
              <w:rPr>
                <w:rFonts w:ascii="Arial" w:hAnsi="Arial"/>
                <w:sz w:val="18"/>
              </w:rPr>
              <w:t>Потпис ментора</w:t>
            </w:r>
          </w:p>
        </w:tc>
      </w:tr>
      <w:tr w:rsidR="00D22293" w:rsidRPr="00104745" w14:paraId="33ABB5A0" w14:textId="77777777" w:rsidTr="00517A6A">
        <w:trPr>
          <w:cantSplit/>
          <w:trHeight w:hRule="exact" w:val="350"/>
        </w:trPr>
        <w:tc>
          <w:tcPr>
            <w:tcW w:w="2127" w:type="dxa"/>
            <w:tcBorders>
              <w:top w:val="nil"/>
              <w:bottom w:val="single" w:sz="12" w:space="0" w:color="auto"/>
              <w:right w:val="nil"/>
            </w:tcBorders>
            <w:vAlign w:val="center"/>
          </w:tcPr>
          <w:p w14:paraId="1FC39945" w14:textId="77777777" w:rsidR="00D22293" w:rsidRPr="00104745" w:rsidRDefault="00D22293" w:rsidP="00A07D1E">
            <w:pPr>
              <w:spacing w:line="240" w:lineRule="auto"/>
              <w:rPr>
                <w:rFonts w:ascii="Arial" w:hAnsi="Arial"/>
                <w:sz w:val="18"/>
              </w:rPr>
            </w:pPr>
          </w:p>
        </w:tc>
        <w:tc>
          <w:tcPr>
            <w:tcW w:w="1417" w:type="dxa"/>
            <w:tcBorders>
              <w:top w:val="dashSmallGap" w:sz="4" w:space="0" w:color="auto"/>
              <w:left w:val="nil"/>
              <w:bottom w:val="single" w:sz="12" w:space="0" w:color="auto"/>
            </w:tcBorders>
            <w:vAlign w:val="center"/>
          </w:tcPr>
          <w:p w14:paraId="5B61AF37" w14:textId="77777777" w:rsidR="00D22293" w:rsidRPr="00104745" w:rsidRDefault="00D22293" w:rsidP="00A07D1E">
            <w:pPr>
              <w:spacing w:line="240" w:lineRule="auto"/>
              <w:rPr>
                <w:rFonts w:ascii="Arial" w:hAnsi="Arial"/>
                <w:sz w:val="18"/>
              </w:rPr>
            </w:pPr>
            <w:r w:rsidRPr="00104745">
              <w:rPr>
                <w:rFonts w:ascii="Arial" w:hAnsi="Arial"/>
                <w:sz w:val="18"/>
                <w:lang w:val="sr-Cyrl-CS"/>
              </w:rPr>
              <w:t>Ч</w:t>
            </w:r>
            <w:r w:rsidRPr="00104745">
              <w:rPr>
                <w:rFonts w:ascii="Arial" w:hAnsi="Arial"/>
                <w:sz w:val="18"/>
              </w:rPr>
              <w:t>лан, ментор:</w:t>
            </w:r>
          </w:p>
        </w:tc>
        <w:tc>
          <w:tcPr>
            <w:tcW w:w="4253" w:type="dxa"/>
            <w:tcBorders>
              <w:top w:val="dashSmallGap" w:sz="4" w:space="0" w:color="auto"/>
              <w:bottom w:val="single" w:sz="12" w:space="0" w:color="auto"/>
              <w:right w:val="nil"/>
            </w:tcBorders>
          </w:tcPr>
          <w:p w14:paraId="76FA0840" w14:textId="78E7DA4C" w:rsidR="00D22293" w:rsidRPr="00060DED" w:rsidRDefault="0060769A" w:rsidP="0060769A">
            <w:pPr>
              <w:spacing w:before="60" w:after="60" w:line="240" w:lineRule="auto"/>
              <w:ind w:firstLine="33"/>
              <w:rPr>
                <w:rFonts w:ascii="Arial" w:hAnsi="Arial"/>
                <w:sz w:val="18"/>
                <w:lang w:val="sr-Cyrl-RS"/>
              </w:rPr>
            </w:pPr>
            <w:r>
              <w:rPr>
                <w:rFonts w:ascii="Arial" w:hAnsi="Arial" w:cs="Arial"/>
                <w:sz w:val="18"/>
                <w:szCs w:val="18"/>
                <w:lang w:val="sr-Cyrl-RS"/>
              </w:rPr>
              <w:t>д</w:t>
            </w:r>
            <w:r w:rsidR="00060DED">
              <w:rPr>
                <w:rFonts w:ascii="Arial" w:hAnsi="Arial" w:cs="Arial"/>
                <w:sz w:val="18"/>
                <w:szCs w:val="18"/>
                <w:lang w:val="sr-Cyrl-RS"/>
              </w:rPr>
              <w:t xml:space="preserve">р </w:t>
            </w:r>
            <w:r w:rsidR="00334A87">
              <w:rPr>
                <w:rFonts w:ascii="Arial" w:hAnsi="Arial" w:cs="Arial"/>
                <w:sz w:val="18"/>
                <w:szCs w:val="18"/>
                <w:lang w:val="sr-Cyrl-RS"/>
              </w:rPr>
              <w:t>???</w:t>
            </w:r>
          </w:p>
        </w:tc>
        <w:tc>
          <w:tcPr>
            <w:tcW w:w="2126" w:type="dxa"/>
            <w:tcBorders>
              <w:top w:val="single" w:sz="4" w:space="0" w:color="auto"/>
              <w:left w:val="single" w:sz="12" w:space="0" w:color="auto"/>
              <w:bottom w:val="single" w:sz="12" w:space="0" w:color="auto"/>
              <w:right w:val="single" w:sz="12" w:space="0" w:color="auto"/>
            </w:tcBorders>
          </w:tcPr>
          <w:p w14:paraId="0562CB0E" w14:textId="77777777" w:rsidR="00D22293" w:rsidRPr="00104745" w:rsidRDefault="00D22293" w:rsidP="00A07D1E">
            <w:pPr>
              <w:spacing w:before="60" w:after="60" w:line="240" w:lineRule="auto"/>
              <w:rPr>
                <w:rFonts w:ascii="Arial" w:hAnsi="Arial"/>
                <w:sz w:val="18"/>
              </w:rPr>
            </w:pPr>
          </w:p>
        </w:tc>
      </w:tr>
    </w:tbl>
    <w:p w14:paraId="45E7054B" w14:textId="77777777" w:rsidR="004D1023" w:rsidRDefault="004D1023" w:rsidP="00A07D1E">
      <w:pPr>
        <w:spacing w:line="240" w:lineRule="auto"/>
        <w:rPr>
          <w:lang w:val="hr-HR"/>
        </w:rPr>
        <w:sectPr w:rsidR="004D1023" w:rsidSect="009857F6">
          <w:headerReference w:type="default" r:id="rId11"/>
          <w:pgSz w:w="11907" w:h="16840" w:code="9"/>
          <w:pgMar w:top="567" w:right="567" w:bottom="567" w:left="1418" w:header="567" w:footer="567" w:gutter="0"/>
          <w:pgNumType w:fmt="upperRoman" w:start="1"/>
          <w:cols w:space="720"/>
        </w:sectPr>
      </w:pPr>
    </w:p>
    <w:p w14:paraId="34CE0A41" w14:textId="626132CE" w:rsidR="00AD67BD" w:rsidRDefault="00AD67BD" w:rsidP="00A07D1E">
      <w:pPr>
        <w:spacing w:line="240" w:lineRule="auto"/>
        <w:rPr>
          <w:lang w:val="hr-HR"/>
        </w:rPr>
        <w:sectPr w:rsidR="00AD67BD" w:rsidSect="009857F6">
          <w:headerReference w:type="default" r:id="rId12"/>
          <w:pgSz w:w="11907" w:h="16840" w:code="9"/>
          <w:pgMar w:top="567" w:right="567" w:bottom="567" w:left="1418" w:header="567" w:footer="567" w:gutter="0"/>
          <w:pgNumType w:fmt="upperRoman" w:start="1"/>
          <w:cols w:space="720"/>
        </w:sectPr>
      </w:pPr>
    </w:p>
    <w:p w14:paraId="62EBF3C5" w14:textId="77777777" w:rsidR="009857F6" w:rsidRPr="00AD67BD" w:rsidRDefault="009857F6" w:rsidP="00AD67BD">
      <w:pPr>
        <w:rPr>
          <w:sz w:val="16"/>
          <w:szCs w:val="16"/>
          <w:lang w:val="hr-HR"/>
        </w:r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002"/>
        <w:gridCol w:w="1573"/>
        <w:gridCol w:w="4290"/>
        <w:gridCol w:w="2146"/>
      </w:tblGrid>
      <w:tr w:rsidR="00D50B10" w:rsidRPr="00104745" w14:paraId="007DFC82" w14:textId="77777777" w:rsidTr="00104745">
        <w:trPr>
          <w:cantSplit/>
          <w:trHeight w:hRule="exact" w:val="344"/>
        </w:trPr>
        <w:tc>
          <w:tcPr>
            <w:tcW w:w="3575" w:type="dxa"/>
            <w:gridSpan w:val="2"/>
            <w:tcBorders>
              <w:top w:val="single" w:sz="12" w:space="0" w:color="auto"/>
              <w:bottom w:val="dashSmallGap" w:sz="4" w:space="0" w:color="auto"/>
            </w:tcBorders>
          </w:tcPr>
          <w:p w14:paraId="50938068"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Accession number, </w:t>
            </w:r>
            <w:r w:rsidRPr="00104745">
              <w:rPr>
                <w:rFonts w:ascii="Arial" w:hAnsi="Arial"/>
                <w:b/>
                <w:sz w:val="18"/>
              </w:rPr>
              <w:t>ANO</w:t>
            </w:r>
            <w:r w:rsidRPr="00104745">
              <w:rPr>
                <w:rFonts w:ascii="Arial" w:hAnsi="Arial"/>
                <w:sz w:val="18"/>
              </w:rPr>
              <w:t>:</w:t>
            </w:r>
          </w:p>
        </w:tc>
        <w:tc>
          <w:tcPr>
            <w:tcW w:w="6435" w:type="dxa"/>
            <w:gridSpan w:val="2"/>
            <w:tcBorders>
              <w:top w:val="single" w:sz="12" w:space="0" w:color="auto"/>
              <w:bottom w:val="dashSmallGap" w:sz="4" w:space="0" w:color="auto"/>
            </w:tcBorders>
          </w:tcPr>
          <w:p w14:paraId="6D98A12B" w14:textId="77777777" w:rsidR="00D50B10" w:rsidRPr="00104745" w:rsidRDefault="00D50B10" w:rsidP="00517A6A">
            <w:pPr>
              <w:spacing w:before="60" w:after="60" w:line="240" w:lineRule="auto"/>
              <w:rPr>
                <w:rFonts w:ascii="Arial" w:hAnsi="Arial" w:cs="Arial"/>
                <w:sz w:val="18"/>
                <w:szCs w:val="18"/>
              </w:rPr>
            </w:pPr>
          </w:p>
        </w:tc>
      </w:tr>
      <w:tr w:rsidR="00D50B10" w:rsidRPr="00104745" w14:paraId="4DAF4E39" w14:textId="77777777" w:rsidTr="00104745">
        <w:trPr>
          <w:cantSplit/>
          <w:trHeight w:hRule="exact" w:val="344"/>
        </w:trPr>
        <w:tc>
          <w:tcPr>
            <w:tcW w:w="3575" w:type="dxa"/>
            <w:gridSpan w:val="2"/>
            <w:tcBorders>
              <w:top w:val="dashSmallGap" w:sz="4" w:space="0" w:color="auto"/>
              <w:bottom w:val="dashSmallGap" w:sz="4" w:space="0" w:color="auto"/>
            </w:tcBorders>
          </w:tcPr>
          <w:p w14:paraId="27544E3D"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Identification number, </w:t>
            </w:r>
            <w:r w:rsidRPr="00104745">
              <w:rPr>
                <w:rFonts w:ascii="Arial" w:hAnsi="Arial"/>
                <w:b/>
                <w:sz w:val="18"/>
              </w:rPr>
              <w:t>INO</w:t>
            </w:r>
            <w:r w:rsidRPr="00104745">
              <w:rPr>
                <w:rFonts w:ascii="Arial" w:hAnsi="Arial"/>
                <w:sz w:val="18"/>
              </w:rPr>
              <w:t>:</w:t>
            </w:r>
          </w:p>
        </w:tc>
        <w:tc>
          <w:tcPr>
            <w:tcW w:w="6435" w:type="dxa"/>
            <w:gridSpan w:val="2"/>
            <w:tcBorders>
              <w:top w:val="dashSmallGap" w:sz="4" w:space="0" w:color="auto"/>
              <w:bottom w:val="dashSmallGap" w:sz="4" w:space="0" w:color="auto"/>
            </w:tcBorders>
          </w:tcPr>
          <w:p w14:paraId="2946DB82" w14:textId="77777777" w:rsidR="00D50B10" w:rsidRPr="00104745" w:rsidRDefault="00D50B10" w:rsidP="00517A6A">
            <w:pPr>
              <w:spacing w:before="60" w:after="60" w:line="240" w:lineRule="auto"/>
              <w:rPr>
                <w:rFonts w:ascii="Arial" w:hAnsi="Arial" w:cs="Arial"/>
                <w:sz w:val="18"/>
                <w:szCs w:val="18"/>
              </w:rPr>
            </w:pPr>
          </w:p>
        </w:tc>
      </w:tr>
      <w:tr w:rsidR="00D50B10" w:rsidRPr="00104745" w14:paraId="73CAA765" w14:textId="77777777" w:rsidTr="00104745">
        <w:trPr>
          <w:cantSplit/>
          <w:trHeight w:hRule="exact" w:val="344"/>
        </w:trPr>
        <w:tc>
          <w:tcPr>
            <w:tcW w:w="3575" w:type="dxa"/>
            <w:gridSpan w:val="2"/>
            <w:tcBorders>
              <w:top w:val="dashSmallGap" w:sz="4" w:space="0" w:color="auto"/>
              <w:bottom w:val="dashSmallGap" w:sz="4" w:space="0" w:color="auto"/>
            </w:tcBorders>
          </w:tcPr>
          <w:p w14:paraId="00830EE8"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Document type, </w:t>
            </w:r>
            <w:r w:rsidRPr="00104745">
              <w:rPr>
                <w:rFonts w:ascii="Arial" w:hAnsi="Arial"/>
                <w:b/>
                <w:sz w:val="18"/>
              </w:rPr>
              <w:t>DT</w:t>
            </w:r>
            <w:r w:rsidRPr="00104745">
              <w:rPr>
                <w:rFonts w:ascii="Arial" w:hAnsi="Arial"/>
                <w:sz w:val="18"/>
              </w:rPr>
              <w:t>:</w:t>
            </w:r>
          </w:p>
        </w:tc>
        <w:tc>
          <w:tcPr>
            <w:tcW w:w="6435" w:type="dxa"/>
            <w:gridSpan w:val="2"/>
            <w:tcBorders>
              <w:top w:val="dashSmallGap" w:sz="4" w:space="0" w:color="auto"/>
              <w:bottom w:val="dashSmallGap" w:sz="4" w:space="0" w:color="auto"/>
            </w:tcBorders>
          </w:tcPr>
          <w:p w14:paraId="65B2F125" w14:textId="77777777" w:rsidR="00D50B10" w:rsidRPr="00104745" w:rsidRDefault="00D50B10" w:rsidP="00517A6A">
            <w:pPr>
              <w:spacing w:before="60" w:after="60" w:line="240" w:lineRule="auto"/>
              <w:rPr>
                <w:rFonts w:ascii="Arial" w:hAnsi="Arial" w:cs="Arial"/>
                <w:sz w:val="18"/>
                <w:szCs w:val="18"/>
              </w:rPr>
            </w:pPr>
            <w:r w:rsidRPr="00104745">
              <w:rPr>
                <w:rFonts w:ascii="Arial" w:hAnsi="Arial" w:cs="Arial"/>
                <w:sz w:val="18"/>
                <w:szCs w:val="18"/>
              </w:rPr>
              <w:t>Monographic publication</w:t>
            </w:r>
          </w:p>
        </w:tc>
      </w:tr>
      <w:tr w:rsidR="00D50B10" w:rsidRPr="00104745" w14:paraId="39310A37" w14:textId="77777777" w:rsidTr="00104745">
        <w:trPr>
          <w:cantSplit/>
          <w:trHeight w:hRule="exact" w:val="344"/>
        </w:trPr>
        <w:tc>
          <w:tcPr>
            <w:tcW w:w="3575" w:type="dxa"/>
            <w:gridSpan w:val="2"/>
            <w:tcBorders>
              <w:top w:val="dashSmallGap" w:sz="4" w:space="0" w:color="auto"/>
              <w:bottom w:val="dashSmallGap" w:sz="4" w:space="0" w:color="auto"/>
            </w:tcBorders>
          </w:tcPr>
          <w:p w14:paraId="18883DC0"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Type of record, </w:t>
            </w:r>
            <w:r w:rsidRPr="00104745">
              <w:rPr>
                <w:rFonts w:ascii="Arial" w:hAnsi="Arial"/>
                <w:b/>
                <w:sz w:val="18"/>
              </w:rPr>
              <w:t>TR</w:t>
            </w:r>
            <w:r w:rsidRPr="00104745">
              <w:rPr>
                <w:rFonts w:ascii="Arial" w:hAnsi="Arial"/>
                <w:sz w:val="18"/>
              </w:rPr>
              <w:t>:</w:t>
            </w:r>
          </w:p>
        </w:tc>
        <w:tc>
          <w:tcPr>
            <w:tcW w:w="6435" w:type="dxa"/>
            <w:gridSpan w:val="2"/>
            <w:tcBorders>
              <w:top w:val="dashSmallGap" w:sz="4" w:space="0" w:color="auto"/>
              <w:bottom w:val="dashSmallGap" w:sz="4" w:space="0" w:color="auto"/>
            </w:tcBorders>
          </w:tcPr>
          <w:p w14:paraId="6A293CD7" w14:textId="77777777" w:rsidR="00D50B10" w:rsidRPr="00104745" w:rsidRDefault="00D50B10" w:rsidP="00517A6A">
            <w:pPr>
              <w:spacing w:before="60" w:after="60" w:line="240" w:lineRule="auto"/>
              <w:rPr>
                <w:rFonts w:ascii="Arial" w:hAnsi="Arial" w:cs="Arial"/>
                <w:sz w:val="18"/>
                <w:szCs w:val="18"/>
              </w:rPr>
            </w:pPr>
            <w:r w:rsidRPr="00104745">
              <w:rPr>
                <w:rFonts w:ascii="Arial" w:hAnsi="Arial" w:cs="Arial"/>
                <w:sz w:val="18"/>
                <w:szCs w:val="18"/>
              </w:rPr>
              <w:t>Textual printed material</w:t>
            </w:r>
          </w:p>
        </w:tc>
      </w:tr>
      <w:tr w:rsidR="00D50B10" w:rsidRPr="00104745" w14:paraId="421F1CF1" w14:textId="77777777" w:rsidTr="00104745">
        <w:trPr>
          <w:cantSplit/>
          <w:trHeight w:hRule="exact" w:val="344"/>
        </w:trPr>
        <w:tc>
          <w:tcPr>
            <w:tcW w:w="3575" w:type="dxa"/>
            <w:gridSpan w:val="2"/>
            <w:tcBorders>
              <w:top w:val="dashSmallGap" w:sz="4" w:space="0" w:color="auto"/>
              <w:bottom w:val="dashSmallGap" w:sz="4" w:space="0" w:color="auto"/>
            </w:tcBorders>
          </w:tcPr>
          <w:p w14:paraId="66A426FF"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Contents code, </w:t>
            </w:r>
            <w:r w:rsidRPr="00104745">
              <w:rPr>
                <w:rFonts w:ascii="Arial" w:hAnsi="Arial"/>
                <w:b/>
                <w:sz w:val="18"/>
              </w:rPr>
              <w:t>CC</w:t>
            </w:r>
            <w:r w:rsidRPr="00104745">
              <w:rPr>
                <w:rFonts w:ascii="Arial" w:hAnsi="Arial"/>
                <w:sz w:val="18"/>
              </w:rPr>
              <w:t>:</w:t>
            </w:r>
          </w:p>
        </w:tc>
        <w:tc>
          <w:tcPr>
            <w:tcW w:w="6435" w:type="dxa"/>
            <w:gridSpan w:val="2"/>
            <w:tcBorders>
              <w:top w:val="dashSmallGap" w:sz="4" w:space="0" w:color="auto"/>
              <w:bottom w:val="dashSmallGap" w:sz="4" w:space="0" w:color="auto"/>
            </w:tcBorders>
          </w:tcPr>
          <w:p w14:paraId="0DA40923" w14:textId="40E3406B" w:rsidR="00D50B10" w:rsidRPr="00104745" w:rsidRDefault="00906D09" w:rsidP="00517A6A">
            <w:pPr>
              <w:spacing w:before="60" w:after="60" w:line="240" w:lineRule="auto"/>
              <w:rPr>
                <w:rFonts w:ascii="Arial" w:hAnsi="Arial" w:cs="Arial"/>
                <w:sz w:val="18"/>
                <w:szCs w:val="18"/>
              </w:rPr>
            </w:pPr>
            <w:r>
              <w:rPr>
                <w:rFonts w:ascii="Arial" w:hAnsi="Arial" w:cs="Arial"/>
                <w:sz w:val="18"/>
                <w:szCs w:val="18"/>
              </w:rPr>
              <w:t>Master</w:t>
            </w:r>
            <w:r w:rsidR="004311AB" w:rsidRPr="00104745">
              <w:rPr>
                <w:rFonts w:ascii="Arial" w:hAnsi="Arial" w:cs="Arial"/>
                <w:sz w:val="18"/>
                <w:szCs w:val="18"/>
              </w:rPr>
              <w:t xml:space="preserve"> Thesis</w:t>
            </w:r>
          </w:p>
        </w:tc>
      </w:tr>
      <w:tr w:rsidR="00D50B10" w:rsidRPr="00104745" w14:paraId="7BB92CFB" w14:textId="77777777" w:rsidTr="00104745">
        <w:trPr>
          <w:cantSplit/>
          <w:trHeight w:hRule="exact" w:val="344"/>
        </w:trPr>
        <w:tc>
          <w:tcPr>
            <w:tcW w:w="3575" w:type="dxa"/>
            <w:gridSpan w:val="2"/>
            <w:tcBorders>
              <w:top w:val="dashSmallGap" w:sz="4" w:space="0" w:color="auto"/>
              <w:bottom w:val="dashSmallGap" w:sz="4" w:space="0" w:color="auto"/>
            </w:tcBorders>
          </w:tcPr>
          <w:p w14:paraId="7912A9F3"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Author, </w:t>
            </w:r>
            <w:r w:rsidRPr="00104745">
              <w:rPr>
                <w:rFonts w:ascii="Arial" w:hAnsi="Arial"/>
                <w:b/>
                <w:sz w:val="18"/>
              </w:rPr>
              <w:t>AU</w:t>
            </w:r>
            <w:r w:rsidRPr="00104745">
              <w:rPr>
                <w:rFonts w:ascii="Arial" w:hAnsi="Arial"/>
                <w:sz w:val="18"/>
              </w:rPr>
              <w:t>:</w:t>
            </w:r>
          </w:p>
        </w:tc>
        <w:tc>
          <w:tcPr>
            <w:tcW w:w="6435" w:type="dxa"/>
            <w:gridSpan w:val="2"/>
            <w:tcBorders>
              <w:top w:val="dashSmallGap" w:sz="4" w:space="0" w:color="auto"/>
              <w:bottom w:val="dashSmallGap" w:sz="4" w:space="0" w:color="auto"/>
            </w:tcBorders>
          </w:tcPr>
          <w:p w14:paraId="2626DA25" w14:textId="6A67FC08" w:rsidR="00D50B10" w:rsidRPr="00976232" w:rsidRDefault="00976232" w:rsidP="00517A6A">
            <w:pPr>
              <w:spacing w:before="60" w:after="60" w:line="240" w:lineRule="auto"/>
              <w:rPr>
                <w:rFonts w:ascii="Arial" w:hAnsi="Arial" w:cs="Arial"/>
                <w:color w:val="FF0000"/>
                <w:sz w:val="18"/>
                <w:szCs w:val="18"/>
              </w:rPr>
            </w:pPr>
            <w:r>
              <w:rPr>
                <w:rFonts w:ascii="Arial" w:hAnsi="Arial" w:cs="Arial"/>
                <w:sz w:val="18"/>
                <w:szCs w:val="18"/>
              </w:rPr>
              <w:t>Aleksa Popov</w:t>
            </w:r>
          </w:p>
        </w:tc>
      </w:tr>
      <w:tr w:rsidR="00D50B10" w:rsidRPr="00104745" w14:paraId="5A759F28" w14:textId="77777777" w:rsidTr="00104745">
        <w:trPr>
          <w:cantSplit/>
          <w:trHeight w:hRule="exact" w:val="344"/>
        </w:trPr>
        <w:tc>
          <w:tcPr>
            <w:tcW w:w="3575" w:type="dxa"/>
            <w:gridSpan w:val="2"/>
            <w:tcBorders>
              <w:top w:val="dashSmallGap" w:sz="4" w:space="0" w:color="auto"/>
              <w:bottom w:val="dashSmallGap" w:sz="4" w:space="0" w:color="auto"/>
            </w:tcBorders>
          </w:tcPr>
          <w:p w14:paraId="0D05BF85" w14:textId="77777777" w:rsidR="00D50B10" w:rsidRPr="00104745" w:rsidRDefault="00D50B10" w:rsidP="00A07D1E">
            <w:pPr>
              <w:spacing w:before="60" w:after="60" w:line="240" w:lineRule="auto"/>
              <w:rPr>
                <w:rFonts w:ascii="Arial" w:hAnsi="Arial"/>
                <w:sz w:val="18"/>
              </w:rPr>
            </w:pPr>
            <w:smartTag w:uri="urn:schemas-microsoft-com:office:smarttags" w:element="place">
              <w:smartTag w:uri="urn:schemas-microsoft-com:office:smarttags" w:element="City">
                <w:r w:rsidRPr="00104745">
                  <w:rPr>
                    <w:rFonts w:ascii="Arial" w:hAnsi="Arial"/>
                    <w:sz w:val="18"/>
                  </w:rPr>
                  <w:t>Mentor</w:t>
                </w:r>
              </w:smartTag>
              <w:r w:rsidRPr="00104745">
                <w:rPr>
                  <w:rFonts w:ascii="Arial" w:hAnsi="Arial"/>
                  <w:sz w:val="18"/>
                </w:rPr>
                <w:t xml:space="preserve">, </w:t>
              </w:r>
              <w:smartTag w:uri="urn:schemas-microsoft-com:office:smarttags" w:element="State">
                <w:r w:rsidRPr="00104745">
                  <w:rPr>
                    <w:rFonts w:ascii="Arial" w:hAnsi="Arial"/>
                    <w:b/>
                    <w:sz w:val="18"/>
                  </w:rPr>
                  <w:t>MN</w:t>
                </w:r>
              </w:smartTag>
            </w:smartTag>
            <w:r w:rsidRPr="00104745">
              <w:rPr>
                <w:rFonts w:ascii="Arial" w:hAnsi="Arial"/>
                <w:sz w:val="18"/>
              </w:rPr>
              <w:t>:</w:t>
            </w:r>
          </w:p>
        </w:tc>
        <w:tc>
          <w:tcPr>
            <w:tcW w:w="6435" w:type="dxa"/>
            <w:gridSpan w:val="2"/>
            <w:tcBorders>
              <w:top w:val="dashSmallGap" w:sz="4" w:space="0" w:color="auto"/>
              <w:bottom w:val="dashSmallGap" w:sz="4" w:space="0" w:color="auto"/>
            </w:tcBorders>
          </w:tcPr>
          <w:p w14:paraId="53F8F1B9" w14:textId="15CAA857" w:rsidR="00D50B10" w:rsidRPr="00060DED" w:rsidRDefault="00906D09" w:rsidP="0060769A">
            <w:pPr>
              <w:spacing w:before="60" w:after="60" w:line="240" w:lineRule="auto"/>
              <w:rPr>
                <w:rFonts w:ascii="Arial" w:hAnsi="Arial" w:cs="Arial"/>
                <w:color w:val="FF0000"/>
                <w:sz w:val="18"/>
                <w:szCs w:val="18"/>
                <w:lang w:val="sr-Latn-CS"/>
              </w:rPr>
            </w:pPr>
            <w:r>
              <w:rPr>
                <w:rFonts w:ascii="Arial" w:hAnsi="Arial" w:cs="Arial"/>
                <w:sz w:val="18"/>
                <w:szCs w:val="18"/>
              </w:rPr>
              <w:t>Aleksandar Bo</w:t>
            </w:r>
            <w:r>
              <w:rPr>
                <w:rFonts w:ascii="Arial" w:hAnsi="Arial" w:cs="Arial"/>
                <w:sz w:val="18"/>
                <w:szCs w:val="18"/>
                <w:lang w:val="sr-Latn-RS"/>
              </w:rPr>
              <w:t>šković</w:t>
            </w:r>
            <w:r w:rsidR="00060DED">
              <w:rPr>
                <w:rFonts w:ascii="Arial" w:hAnsi="Arial" w:cs="Arial"/>
                <w:sz w:val="18"/>
                <w:szCs w:val="18"/>
                <w:lang w:val="sr-Latn-CS"/>
              </w:rPr>
              <w:t>, Ph</w:t>
            </w:r>
            <w:r w:rsidR="00CA71D2">
              <w:rPr>
                <w:rFonts w:ascii="Arial" w:hAnsi="Arial" w:cs="Arial"/>
                <w:sz w:val="18"/>
                <w:szCs w:val="18"/>
                <w:lang w:val="sr-Latn-CS"/>
              </w:rPr>
              <w:t xml:space="preserve">. </w:t>
            </w:r>
            <w:r w:rsidR="00060DED">
              <w:rPr>
                <w:rFonts w:ascii="Arial" w:hAnsi="Arial" w:cs="Arial"/>
                <w:sz w:val="18"/>
                <w:szCs w:val="18"/>
                <w:lang w:val="sr-Latn-CS"/>
              </w:rPr>
              <w:t>D</w:t>
            </w:r>
          </w:p>
        </w:tc>
      </w:tr>
      <w:tr w:rsidR="00D50B10" w:rsidRPr="00104745" w14:paraId="44B6E8A3" w14:textId="77777777" w:rsidTr="00104745">
        <w:trPr>
          <w:cantSplit/>
          <w:trHeight w:hRule="exact" w:val="788"/>
        </w:trPr>
        <w:tc>
          <w:tcPr>
            <w:tcW w:w="3575" w:type="dxa"/>
            <w:gridSpan w:val="2"/>
            <w:tcBorders>
              <w:top w:val="dashSmallGap" w:sz="4" w:space="0" w:color="auto"/>
              <w:bottom w:val="dashSmallGap" w:sz="4" w:space="0" w:color="auto"/>
            </w:tcBorders>
          </w:tcPr>
          <w:p w14:paraId="765DA469"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Title, </w:t>
            </w:r>
            <w:r w:rsidRPr="00104745">
              <w:rPr>
                <w:rFonts w:ascii="Arial" w:hAnsi="Arial"/>
                <w:b/>
                <w:sz w:val="18"/>
              </w:rPr>
              <w:t>TI</w:t>
            </w:r>
            <w:r w:rsidRPr="00104745">
              <w:rPr>
                <w:rFonts w:ascii="Arial" w:hAnsi="Arial"/>
                <w:sz w:val="18"/>
              </w:rPr>
              <w:t>:</w:t>
            </w:r>
          </w:p>
        </w:tc>
        <w:tc>
          <w:tcPr>
            <w:tcW w:w="6435" w:type="dxa"/>
            <w:gridSpan w:val="2"/>
            <w:tcBorders>
              <w:top w:val="dashSmallGap" w:sz="4" w:space="0" w:color="auto"/>
              <w:bottom w:val="dashSmallGap" w:sz="4" w:space="0" w:color="auto"/>
            </w:tcBorders>
          </w:tcPr>
          <w:p w14:paraId="33D45EAA" w14:textId="77777777" w:rsidR="00D50B10" w:rsidRPr="00104745" w:rsidRDefault="00594F5E" w:rsidP="00517A6A">
            <w:pPr>
              <w:spacing w:before="60" w:after="60" w:line="240" w:lineRule="auto"/>
              <w:rPr>
                <w:rFonts w:ascii="Arial" w:hAnsi="Arial" w:cs="Arial"/>
                <w:b/>
                <w:color w:val="FF0000"/>
                <w:sz w:val="18"/>
                <w:szCs w:val="18"/>
                <w:lang w:val="sr-Latn-CS"/>
              </w:rPr>
            </w:pPr>
            <w:r w:rsidRPr="00594F5E">
              <w:rPr>
                <w:rFonts w:ascii="Arial" w:hAnsi="Arial" w:cs="Arial"/>
                <w:sz w:val="18"/>
                <w:szCs w:val="18"/>
                <w:lang w:val="sr-Latn-CS"/>
              </w:rPr>
              <w:t>A</w:t>
            </w:r>
            <w:r>
              <w:rPr>
                <w:rFonts w:ascii="Arial" w:hAnsi="Arial" w:cs="Arial"/>
                <w:sz w:val="18"/>
                <w:szCs w:val="18"/>
                <w:lang w:val="sr-Latn-CS"/>
              </w:rPr>
              <w:t xml:space="preserve"> Software Tool for Animal Shelter Support Service</w:t>
            </w:r>
          </w:p>
        </w:tc>
      </w:tr>
      <w:tr w:rsidR="00D50B10" w:rsidRPr="00104745" w14:paraId="3AF81EDD" w14:textId="77777777" w:rsidTr="00104745">
        <w:trPr>
          <w:cantSplit/>
          <w:trHeight w:hRule="exact" w:val="344"/>
        </w:trPr>
        <w:tc>
          <w:tcPr>
            <w:tcW w:w="3575" w:type="dxa"/>
            <w:gridSpan w:val="2"/>
            <w:tcBorders>
              <w:top w:val="dashSmallGap" w:sz="4" w:space="0" w:color="auto"/>
              <w:bottom w:val="dashSmallGap" w:sz="4" w:space="0" w:color="auto"/>
            </w:tcBorders>
          </w:tcPr>
          <w:p w14:paraId="3724E0AB" w14:textId="2488659D" w:rsidR="00D50B10" w:rsidRPr="00104745" w:rsidRDefault="004B71BA" w:rsidP="00A07D1E">
            <w:pPr>
              <w:spacing w:before="60" w:after="60" w:line="240" w:lineRule="auto"/>
              <w:rPr>
                <w:rFonts w:ascii="Arial" w:hAnsi="Arial"/>
                <w:sz w:val="18"/>
              </w:rPr>
            </w:pPr>
            <w:r>
              <w:rPr>
                <w:rFonts w:ascii="Arial" w:hAnsi="Arial"/>
                <w:sz w:val="18"/>
              </w:rPr>
              <w:t xml:space="preserve"> </w:t>
            </w:r>
            <w:r w:rsidR="00D50B10" w:rsidRPr="00104745">
              <w:rPr>
                <w:rFonts w:ascii="Arial" w:hAnsi="Arial"/>
                <w:sz w:val="18"/>
              </w:rPr>
              <w:t xml:space="preserve">Language of text, </w:t>
            </w:r>
            <w:r w:rsidR="00D50B10" w:rsidRPr="00104745">
              <w:rPr>
                <w:rFonts w:ascii="Arial" w:hAnsi="Arial"/>
                <w:b/>
                <w:sz w:val="18"/>
              </w:rPr>
              <w:t>LT</w:t>
            </w:r>
            <w:r w:rsidR="00D50B10" w:rsidRPr="00104745">
              <w:rPr>
                <w:rFonts w:ascii="Arial" w:hAnsi="Arial"/>
                <w:sz w:val="18"/>
              </w:rPr>
              <w:t>:</w:t>
            </w:r>
          </w:p>
        </w:tc>
        <w:tc>
          <w:tcPr>
            <w:tcW w:w="6435" w:type="dxa"/>
            <w:gridSpan w:val="2"/>
            <w:tcBorders>
              <w:top w:val="dashSmallGap" w:sz="4" w:space="0" w:color="auto"/>
              <w:bottom w:val="dashSmallGap" w:sz="4" w:space="0" w:color="auto"/>
            </w:tcBorders>
          </w:tcPr>
          <w:p w14:paraId="275FF4A3" w14:textId="77777777" w:rsidR="00D50B10" w:rsidRPr="00104745" w:rsidRDefault="00D50B10" w:rsidP="00517A6A">
            <w:pPr>
              <w:spacing w:before="60" w:after="60" w:line="240" w:lineRule="auto"/>
              <w:rPr>
                <w:rFonts w:ascii="Arial" w:hAnsi="Arial" w:cs="Arial"/>
                <w:sz w:val="18"/>
                <w:szCs w:val="18"/>
              </w:rPr>
            </w:pPr>
            <w:r w:rsidRPr="00104745">
              <w:rPr>
                <w:rFonts w:ascii="Arial" w:hAnsi="Arial" w:cs="Arial"/>
                <w:sz w:val="18"/>
                <w:szCs w:val="18"/>
              </w:rPr>
              <w:t>Serbian</w:t>
            </w:r>
          </w:p>
        </w:tc>
      </w:tr>
      <w:tr w:rsidR="00D50B10" w:rsidRPr="00104745" w14:paraId="7C0B02A1" w14:textId="77777777" w:rsidTr="00104745">
        <w:trPr>
          <w:cantSplit/>
          <w:trHeight w:hRule="exact" w:val="344"/>
        </w:trPr>
        <w:tc>
          <w:tcPr>
            <w:tcW w:w="3575" w:type="dxa"/>
            <w:gridSpan w:val="2"/>
            <w:tcBorders>
              <w:top w:val="dashSmallGap" w:sz="4" w:space="0" w:color="auto"/>
              <w:bottom w:val="dashSmallGap" w:sz="4" w:space="0" w:color="auto"/>
            </w:tcBorders>
          </w:tcPr>
          <w:p w14:paraId="0E607068"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Language of abstract, </w:t>
            </w:r>
            <w:r w:rsidRPr="00104745">
              <w:rPr>
                <w:rFonts w:ascii="Arial" w:hAnsi="Arial"/>
                <w:b/>
                <w:sz w:val="18"/>
              </w:rPr>
              <w:t>LA</w:t>
            </w:r>
            <w:r w:rsidRPr="00104745">
              <w:rPr>
                <w:rFonts w:ascii="Arial" w:hAnsi="Arial"/>
                <w:sz w:val="18"/>
              </w:rPr>
              <w:t>:</w:t>
            </w:r>
          </w:p>
        </w:tc>
        <w:tc>
          <w:tcPr>
            <w:tcW w:w="6435" w:type="dxa"/>
            <w:gridSpan w:val="2"/>
            <w:tcBorders>
              <w:top w:val="dashSmallGap" w:sz="4" w:space="0" w:color="auto"/>
              <w:bottom w:val="dashSmallGap" w:sz="4" w:space="0" w:color="auto"/>
            </w:tcBorders>
          </w:tcPr>
          <w:p w14:paraId="25AA5425" w14:textId="77777777" w:rsidR="00D50B10" w:rsidRPr="00104745" w:rsidRDefault="00D50B10" w:rsidP="00517A6A">
            <w:pPr>
              <w:spacing w:before="60" w:after="60" w:line="240" w:lineRule="auto"/>
              <w:rPr>
                <w:rFonts w:ascii="Arial" w:hAnsi="Arial" w:cs="Arial"/>
                <w:sz w:val="18"/>
                <w:szCs w:val="18"/>
              </w:rPr>
            </w:pPr>
            <w:r w:rsidRPr="00104745">
              <w:rPr>
                <w:rFonts w:ascii="Arial" w:hAnsi="Arial" w:cs="Arial"/>
                <w:sz w:val="18"/>
                <w:szCs w:val="18"/>
              </w:rPr>
              <w:t>Serbian</w:t>
            </w:r>
          </w:p>
        </w:tc>
      </w:tr>
      <w:tr w:rsidR="00D50B10" w:rsidRPr="00104745" w14:paraId="627B2565" w14:textId="77777777" w:rsidTr="00104745">
        <w:trPr>
          <w:cantSplit/>
          <w:trHeight w:hRule="exact" w:val="344"/>
        </w:trPr>
        <w:tc>
          <w:tcPr>
            <w:tcW w:w="3575" w:type="dxa"/>
            <w:gridSpan w:val="2"/>
            <w:tcBorders>
              <w:top w:val="dashSmallGap" w:sz="4" w:space="0" w:color="auto"/>
              <w:bottom w:val="dashSmallGap" w:sz="4" w:space="0" w:color="auto"/>
            </w:tcBorders>
          </w:tcPr>
          <w:p w14:paraId="01952DCD"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Country of publication, </w:t>
            </w:r>
            <w:r w:rsidRPr="00104745">
              <w:rPr>
                <w:rFonts w:ascii="Arial" w:hAnsi="Arial"/>
                <w:b/>
                <w:sz w:val="18"/>
              </w:rPr>
              <w:t>CP</w:t>
            </w:r>
            <w:r w:rsidRPr="00104745">
              <w:rPr>
                <w:rFonts w:ascii="Arial" w:hAnsi="Arial"/>
                <w:sz w:val="18"/>
              </w:rPr>
              <w:t>:</w:t>
            </w:r>
          </w:p>
        </w:tc>
        <w:tc>
          <w:tcPr>
            <w:tcW w:w="6435" w:type="dxa"/>
            <w:gridSpan w:val="2"/>
            <w:tcBorders>
              <w:top w:val="dashSmallGap" w:sz="4" w:space="0" w:color="auto"/>
              <w:bottom w:val="dashSmallGap" w:sz="4" w:space="0" w:color="auto"/>
            </w:tcBorders>
          </w:tcPr>
          <w:p w14:paraId="6A0794DD" w14:textId="77777777" w:rsidR="00D50B10" w:rsidRPr="00104745" w:rsidRDefault="00D50B10" w:rsidP="00517A6A">
            <w:pPr>
              <w:spacing w:before="60" w:after="60" w:line="240" w:lineRule="auto"/>
              <w:rPr>
                <w:rFonts w:ascii="Arial" w:hAnsi="Arial" w:cs="Arial"/>
                <w:sz w:val="18"/>
                <w:szCs w:val="18"/>
              </w:rPr>
            </w:pPr>
            <w:smartTag w:uri="urn:schemas-microsoft-com:office:smarttags" w:element="place">
              <w:smartTag w:uri="urn:schemas-microsoft-com:office:smarttags" w:element="PlaceType">
                <w:r w:rsidRPr="00104745">
                  <w:rPr>
                    <w:rFonts w:ascii="Arial" w:hAnsi="Arial" w:cs="Arial"/>
                    <w:sz w:val="18"/>
                    <w:szCs w:val="18"/>
                  </w:rPr>
                  <w:t>Republic</w:t>
                </w:r>
              </w:smartTag>
              <w:r w:rsidRPr="00104745">
                <w:rPr>
                  <w:rFonts w:ascii="Arial" w:hAnsi="Arial" w:cs="Arial"/>
                  <w:sz w:val="18"/>
                  <w:szCs w:val="18"/>
                </w:rPr>
                <w:t xml:space="preserve"> of </w:t>
              </w:r>
              <w:smartTag w:uri="urn:schemas-microsoft-com:office:smarttags" w:element="PlaceName">
                <w:r w:rsidRPr="00104745">
                  <w:rPr>
                    <w:rFonts w:ascii="Arial" w:hAnsi="Arial" w:cs="Arial"/>
                    <w:sz w:val="18"/>
                    <w:szCs w:val="18"/>
                  </w:rPr>
                  <w:t>Serbia</w:t>
                </w:r>
              </w:smartTag>
            </w:smartTag>
          </w:p>
        </w:tc>
      </w:tr>
      <w:tr w:rsidR="00D50B10" w:rsidRPr="00104745" w14:paraId="52442391" w14:textId="77777777" w:rsidTr="00104745">
        <w:trPr>
          <w:cantSplit/>
          <w:trHeight w:hRule="exact" w:val="344"/>
        </w:trPr>
        <w:tc>
          <w:tcPr>
            <w:tcW w:w="3575" w:type="dxa"/>
            <w:gridSpan w:val="2"/>
            <w:tcBorders>
              <w:top w:val="dashSmallGap" w:sz="4" w:space="0" w:color="auto"/>
              <w:bottom w:val="dashSmallGap" w:sz="4" w:space="0" w:color="auto"/>
            </w:tcBorders>
          </w:tcPr>
          <w:p w14:paraId="76467819"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Locality of publication, </w:t>
            </w:r>
            <w:r w:rsidRPr="00104745">
              <w:rPr>
                <w:rFonts w:ascii="Arial" w:hAnsi="Arial"/>
                <w:b/>
                <w:sz w:val="18"/>
              </w:rPr>
              <w:t>LP</w:t>
            </w:r>
            <w:r w:rsidRPr="00104745">
              <w:rPr>
                <w:rFonts w:ascii="Arial" w:hAnsi="Arial"/>
                <w:sz w:val="18"/>
              </w:rPr>
              <w:t>:</w:t>
            </w:r>
          </w:p>
        </w:tc>
        <w:tc>
          <w:tcPr>
            <w:tcW w:w="6435" w:type="dxa"/>
            <w:gridSpan w:val="2"/>
            <w:tcBorders>
              <w:top w:val="dashSmallGap" w:sz="4" w:space="0" w:color="auto"/>
              <w:bottom w:val="dashSmallGap" w:sz="4" w:space="0" w:color="auto"/>
            </w:tcBorders>
          </w:tcPr>
          <w:p w14:paraId="6A0B4A1D" w14:textId="77777777" w:rsidR="00D50B10" w:rsidRPr="0003563A" w:rsidRDefault="00D50B10" w:rsidP="00517A6A">
            <w:pPr>
              <w:spacing w:before="60" w:after="60" w:line="240" w:lineRule="auto"/>
              <w:rPr>
                <w:rFonts w:ascii="Arial" w:hAnsi="Arial" w:cs="Arial"/>
                <w:sz w:val="18"/>
                <w:szCs w:val="18"/>
                <w:lang w:val="sr-Latn-RS"/>
              </w:rPr>
            </w:pPr>
            <w:r w:rsidRPr="00104745">
              <w:rPr>
                <w:rFonts w:ascii="Arial" w:hAnsi="Arial" w:cs="Arial"/>
                <w:sz w:val="18"/>
                <w:szCs w:val="18"/>
              </w:rPr>
              <w:t>Vojvodina</w:t>
            </w:r>
          </w:p>
        </w:tc>
      </w:tr>
      <w:tr w:rsidR="00D50B10" w:rsidRPr="00104745" w14:paraId="024CA26C" w14:textId="77777777" w:rsidTr="00104745">
        <w:trPr>
          <w:cantSplit/>
          <w:trHeight w:hRule="exact" w:val="344"/>
        </w:trPr>
        <w:tc>
          <w:tcPr>
            <w:tcW w:w="3575" w:type="dxa"/>
            <w:gridSpan w:val="2"/>
            <w:tcBorders>
              <w:top w:val="dashSmallGap" w:sz="4" w:space="0" w:color="auto"/>
              <w:bottom w:val="dashSmallGap" w:sz="4" w:space="0" w:color="auto"/>
            </w:tcBorders>
          </w:tcPr>
          <w:p w14:paraId="24D06962"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Publication year, </w:t>
            </w:r>
            <w:r w:rsidRPr="00104745">
              <w:rPr>
                <w:rFonts w:ascii="Arial" w:hAnsi="Arial"/>
                <w:b/>
                <w:sz w:val="18"/>
              </w:rPr>
              <w:t>PY</w:t>
            </w:r>
            <w:r w:rsidRPr="00104745">
              <w:rPr>
                <w:rFonts w:ascii="Arial" w:hAnsi="Arial"/>
                <w:sz w:val="18"/>
              </w:rPr>
              <w:t>:</w:t>
            </w:r>
          </w:p>
        </w:tc>
        <w:tc>
          <w:tcPr>
            <w:tcW w:w="6435" w:type="dxa"/>
            <w:gridSpan w:val="2"/>
            <w:tcBorders>
              <w:top w:val="dashSmallGap" w:sz="4" w:space="0" w:color="auto"/>
              <w:bottom w:val="dashSmallGap" w:sz="4" w:space="0" w:color="auto"/>
            </w:tcBorders>
          </w:tcPr>
          <w:p w14:paraId="59DEC491" w14:textId="6B296006" w:rsidR="00D50B10" w:rsidRPr="00060DED" w:rsidRDefault="00060DED" w:rsidP="00517A6A">
            <w:pPr>
              <w:spacing w:before="60" w:after="60" w:line="240" w:lineRule="auto"/>
              <w:rPr>
                <w:rFonts w:ascii="Arial" w:hAnsi="Arial" w:cs="Arial"/>
                <w:sz w:val="18"/>
                <w:szCs w:val="18"/>
              </w:rPr>
            </w:pPr>
            <w:r>
              <w:rPr>
                <w:rFonts w:ascii="Arial" w:hAnsi="Arial" w:cs="Arial"/>
                <w:sz w:val="18"/>
                <w:szCs w:val="18"/>
                <w:lang w:val="sr-Latn-CS"/>
              </w:rPr>
              <w:t>20</w:t>
            </w:r>
            <w:r w:rsidR="00CA71D2">
              <w:rPr>
                <w:rFonts w:ascii="Arial" w:hAnsi="Arial" w:cs="Arial"/>
                <w:sz w:val="18"/>
                <w:szCs w:val="18"/>
                <w:lang w:val="sr-Latn-CS"/>
              </w:rPr>
              <w:t>2</w:t>
            </w:r>
            <w:r w:rsidR="00E307E1">
              <w:rPr>
                <w:rFonts w:ascii="Arial" w:hAnsi="Arial" w:cs="Arial"/>
                <w:sz w:val="18"/>
                <w:szCs w:val="18"/>
                <w:lang w:val="sr-Latn-CS"/>
              </w:rPr>
              <w:t>5</w:t>
            </w:r>
          </w:p>
        </w:tc>
      </w:tr>
      <w:tr w:rsidR="00D50B10" w:rsidRPr="00104745" w14:paraId="29805E7C" w14:textId="77777777" w:rsidTr="00104745">
        <w:trPr>
          <w:cantSplit/>
          <w:trHeight w:hRule="exact" w:val="344"/>
        </w:trPr>
        <w:tc>
          <w:tcPr>
            <w:tcW w:w="3575" w:type="dxa"/>
            <w:gridSpan w:val="2"/>
            <w:tcBorders>
              <w:top w:val="dashSmallGap" w:sz="4" w:space="0" w:color="auto"/>
              <w:bottom w:val="dashSmallGap" w:sz="4" w:space="0" w:color="auto"/>
            </w:tcBorders>
          </w:tcPr>
          <w:p w14:paraId="428E8565"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Publisher, </w:t>
            </w:r>
            <w:r w:rsidRPr="00104745">
              <w:rPr>
                <w:rFonts w:ascii="Arial" w:hAnsi="Arial"/>
                <w:b/>
                <w:sz w:val="18"/>
              </w:rPr>
              <w:t>PB</w:t>
            </w:r>
            <w:r w:rsidRPr="00104745">
              <w:rPr>
                <w:rFonts w:ascii="Arial" w:hAnsi="Arial"/>
                <w:sz w:val="18"/>
              </w:rPr>
              <w:t>:</w:t>
            </w:r>
          </w:p>
        </w:tc>
        <w:tc>
          <w:tcPr>
            <w:tcW w:w="6435" w:type="dxa"/>
            <w:gridSpan w:val="2"/>
            <w:tcBorders>
              <w:top w:val="dashSmallGap" w:sz="4" w:space="0" w:color="auto"/>
              <w:bottom w:val="dashSmallGap" w:sz="4" w:space="0" w:color="auto"/>
            </w:tcBorders>
          </w:tcPr>
          <w:p w14:paraId="2AC6508A" w14:textId="77777777" w:rsidR="00D50B10" w:rsidRPr="00104745" w:rsidRDefault="00D50B10" w:rsidP="00517A6A">
            <w:pPr>
              <w:spacing w:before="60" w:after="60" w:line="240" w:lineRule="auto"/>
              <w:rPr>
                <w:rFonts w:ascii="Arial" w:hAnsi="Arial" w:cs="Arial"/>
                <w:sz w:val="18"/>
                <w:szCs w:val="18"/>
              </w:rPr>
            </w:pPr>
            <w:r w:rsidRPr="00104745">
              <w:rPr>
                <w:rFonts w:ascii="Arial" w:hAnsi="Arial" w:cs="Arial"/>
                <w:sz w:val="18"/>
                <w:szCs w:val="18"/>
              </w:rPr>
              <w:t>Author’s reprint</w:t>
            </w:r>
          </w:p>
        </w:tc>
      </w:tr>
      <w:tr w:rsidR="00D50B10" w:rsidRPr="00104745" w14:paraId="0CCD0FEE" w14:textId="77777777" w:rsidTr="00104745">
        <w:trPr>
          <w:cantSplit/>
          <w:trHeight w:hRule="exact" w:val="344"/>
        </w:trPr>
        <w:tc>
          <w:tcPr>
            <w:tcW w:w="3575" w:type="dxa"/>
            <w:gridSpan w:val="2"/>
            <w:tcBorders>
              <w:top w:val="dashSmallGap" w:sz="4" w:space="0" w:color="auto"/>
              <w:bottom w:val="dashSmallGap" w:sz="4" w:space="0" w:color="auto"/>
            </w:tcBorders>
          </w:tcPr>
          <w:p w14:paraId="0917B845"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Publication place, </w:t>
            </w:r>
            <w:r w:rsidRPr="00104745">
              <w:rPr>
                <w:rFonts w:ascii="Arial" w:hAnsi="Arial"/>
                <w:b/>
                <w:sz w:val="18"/>
              </w:rPr>
              <w:t>PP</w:t>
            </w:r>
            <w:r w:rsidRPr="00104745">
              <w:rPr>
                <w:rFonts w:ascii="Arial" w:hAnsi="Arial"/>
                <w:sz w:val="18"/>
              </w:rPr>
              <w:t>:</w:t>
            </w:r>
          </w:p>
        </w:tc>
        <w:tc>
          <w:tcPr>
            <w:tcW w:w="6435" w:type="dxa"/>
            <w:gridSpan w:val="2"/>
            <w:tcBorders>
              <w:top w:val="dashSmallGap" w:sz="4" w:space="0" w:color="auto"/>
              <w:bottom w:val="dashSmallGap" w:sz="4" w:space="0" w:color="auto"/>
            </w:tcBorders>
          </w:tcPr>
          <w:p w14:paraId="3F5B744A" w14:textId="77777777" w:rsidR="00D50B10" w:rsidRPr="00104745" w:rsidRDefault="00D50B10" w:rsidP="00517A6A">
            <w:pPr>
              <w:spacing w:before="60" w:after="60" w:line="240" w:lineRule="auto"/>
              <w:rPr>
                <w:rFonts w:ascii="Arial" w:hAnsi="Arial" w:cs="Arial"/>
                <w:sz w:val="18"/>
                <w:szCs w:val="18"/>
                <w:lang w:val="pt-BR"/>
              </w:rPr>
            </w:pPr>
            <w:r w:rsidRPr="00104745">
              <w:rPr>
                <w:rFonts w:ascii="Arial" w:hAnsi="Arial" w:cs="Arial"/>
                <w:sz w:val="18"/>
                <w:szCs w:val="18"/>
                <w:lang w:val="pt-BR"/>
              </w:rPr>
              <w:t>Novi Sad, Dositeja Obradovica sq. 6</w:t>
            </w:r>
          </w:p>
        </w:tc>
      </w:tr>
      <w:tr w:rsidR="00D50B10" w:rsidRPr="00104745" w14:paraId="44488355" w14:textId="77777777" w:rsidTr="00104745">
        <w:trPr>
          <w:cantSplit/>
          <w:trHeight w:hRule="exact" w:val="442"/>
        </w:trPr>
        <w:tc>
          <w:tcPr>
            <w:tcW w:w="3575" w:type="dxa"/>
            <w:gridSpan w:val="2"/>
            <w:tcBorders>
              <w:top w:val="dashSmallGap" w:sz="4" w:space="0" w:color="auto"/>
              <w:bottom w:val="dashSmallGap" w:sz="4" w:space="0" w:color="auto"/>
            </w:tcBorders>
          </w:tcPr>
          <w:p w14:paraId="6E35B85D" w14:textId="77777777" w:rsidR="00D50B10" w:rsidRPr="00104745" w:rsidRDefault="00D50B10" w:rsidP="00A07D1E">
            <w:pPr>
              <w:spacing w:before="60" w:after="60" w:line="240" w:lineRule="auto"/>
              <w:rPr>
                <w:rFonts w:ascii="Arial" w:hAnsi="Arial"/>
                <w:sz w:val="20"/>
              </w:rPr>
            </w:pPr>
            <w:r w:rsidRPr="00104745">
              <w:rPr>
                <w:rFonts w:ascii="Arial" w:hAnsi="Arial"/>
                <w:sz w:val="18"/>
              </w:rPr>
              <w:t xml:space="preserve">Physical description, </w:t>
            </w:r>
            <w:r w:rsidRPr="00104745">
              <w:rPr>
                <w:rFonts w:ascii="Arial" w:hAnsi="Arial"/>
                <w:b/>
                <w:sz w:val="18"/>
              </w:rPr>
              <w:t>PD</w:t>
            </w:r>
            <w:r w:rsidRPr="00104745">
              <w:rPr>
                <w:rFonts w:ascii="Arial" w:hAnsi="Arial"/>
                <w:sz w:val="18"/>
              </w:rPr>
              <w:t>:</w:t>
            </w:r>
            <w:r w:rsidRPr="00104745">
              <w:rPr>
                <w:rFonts w:ascii="Arial" w:hAnsi="Arial"/>
                <w:sz w:val="18"/>
              </w:rPr>
              <w:br/>
            </w:r>
            <w:r w:rsidRPr="00104745">
              <w:rPr>
                <w:rFonts w:ascii="Arial" w:hAnsi="Arial"/>
                <w:sz w:val="13"/>
              </w:rPr>
              <w:t>(chapters/pages/ref./tables/pictures/graphs/appendixes)</w:t>
            </w:r>
          </w:p>
        </w:tc>
        <w:tc>
          <w:tcPr>
            <w:tcW w:w="6435" w:type="dxa"/>
            <w:gridSpan w:val="2"/>
            <w:tcBorders>
              <w:top w:val="dashSmallGap" w:sz="4" w:space="0" w:color="auto"/>
              <w:bottom w:val="dashSmallGap" w:sz="4" w:space="0" w:color="auto"/>
            </w:tcBorders>
          </w:tcPr>
          <w:p w14:paraId="092455BD" w14:textId="5C3A3771" w:rsidR="00D50B10" w:rsidRPr="00334A87" w:rsidRDefault="00141D29" w:rsidP="00B61C53">
            <w:pPr>
              <w:spacing w:before="60" w:after="60" w:line="240" w:lineRule="auto"/>
              <w:rPr>
                <w:rFonts w:ascii="Arial" w:hAnsi="Arial" w:cs="Arial"/>
                <w:sz w:val="18"/>
                <w:szCs w:val="18"/>
                <w:lang w:val="sr-Cyrl-RS"/>
              </w:rPr>
            </w:pPr>
            <w:r>
              <w:rPr>
                <w:rFonts w:ascii="Arial" w:hAnsi="Arial" w:cs="Arial"/>
                <w:sz w:val="18"/>
                <w:szCs w:val="18"/>
              </w:rPr>
              <w:t>9</w:t>
            </w:r>
            <w:r w:rsidR="00B3245B" w:rsidRPr="00594F5E">
              <w:rPr>
                <w:rFonts w:ascii="Arial" w:hAnsi="Arial" w:cs="Arial"/>
                <w:sz w:val="18"/>
                <w:szCs w:val="18"/>
                <w:lang w:val="sr-Latn-CS"/>
              </w:rPr>
              <w:t>/</w:t>
            </w:r>
            <w:r w:rsidR="00B3245B">
              <w:rPr>
                <w:rFonts w:ascii="Arial" w:hAnsi="Arial" w:cs="Arial"/>
                <w:sz w:val="18"/>
                <w:szCs w:val="18"/>
                <w:lang w:val="sr-Cyrl-RS"/>
              </w:rPr>
              <w:t>26</w:t>
            </w:r>
            <w:r w:rsidR="00B3245B">
              <w:rPr>
                <w:rFonts w:ascii="Arial" w:hAnsi="Arial" w:cs="Arial"/>
                <w:sz w:val="18"/>
                <w:szCs w:val="18"/>
                <w:lang w:val="sr-Latn-CS"/>
              </w:rPr>
              <w:t>/0/</w:t>
            </w:r>
            <w:r w:rsidR="00B3245B">
              <w:rPr>
                <w:rFonts w:ascii="Arial" w:hAnsi="Arial" w:cs="Arial"/>
                <w:sz w:val="18"/>
                <w:szCs w:val="18"/>
                <w:lang w:val="sr-Cyrl-RS"/>
              </w:rPr>
              <w:t>0</w:t>
            </w:r>
            <w:r w:rsidR="00B3245B">
              <w:rPr>
                <w:rFonts w:ascii="Arial" w:hAnsi="Arial" w:cs="Arial"/>
                <w:sz w:val="18"/>
                <w:szCs w:val="18"/>
                <w:lang w:val="sr-Latn-CS"/>
              </w:rPr>
              <w:t>/</w:t>
            </w:r>
            <w:r w:rsidR="00B3245B">
              <w:rPr>
                <w:rFonts w:ascii="Arial" w:hAnsi="Arial" w:cs="Arial"/>
                <w:sz w:val="18"/>
                <w:szCs w:val="18"/>
                <w:lang w:val="sr-Cyrl-RS"/>
              </w:rPr>
              <w:t>30</w:t>
            </w:r>
            <w:r w:rsidR="00B3245B">
              <w:rPr>
                <w:rFonts w:ascii="Arial" w:hAnsi="Arial" w:cs="Arial"/>
                <w:sz w:val="18"/>
                <w:szCs w:val="18"/>
                <w:lang w:val="sr-Latn-CS"/>
              </w:rPr>
              <w:t>/0/0</w:t>
            </w:r>
          </w:p>
        </w:tc>
      </w:tr>
      <w:tr w:rsidR="00D50B10" w:rsidRPr="00104745" w14:paraId="40CFDC29" w14:textId="77777777" w:rsidTr="00104745">
        <w:trPr>
          <w:cantSplit/>
          <w:trHeight w:hRule="exact" w:val="344"/>
        </w:trPr>
        <w:tc>
          <w:tcPr>
            <w:tcW w:w="3575" w:type="dxa"/>
            <w:gridSpan w:val="2"/>
            <w:tcBorders>
              <w:top w:val="dashSmallGap" w:sz="4" w:space="0" w:color="auto"/>
              <w:bottom w:val="dashSmallGap" w:sz="4" w:space="0" w:color="auto"/>
            </w:tcBorders>
          </w:tcPr>
          <w:p w14:paraId="1CED9F9D"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Scientific field, </w:t>
            </w:r>
            <w:r w:rsidRPr="00104745">
              <w:rPr>
                <w:rFonts w:ascii="Arial" w:hAnsi="Arial"/>
                <w:b/>
                <w:sz w:val="18"/>
              </w:rPr>
              <w:t>SF</w:t>
            </w:r>
            <w:r w:rsidRPr="00104745">
              <w:rPr>
                <w:rFonts w:ascii="Arial" w:hAnsi="Arial"/>
                <w:sz w:val="18"/>
              </w:rPr>
              <w:t>:</w:t>
            </w:r>
          </w:p>
        </w:tc>
        <w:tc>
          <w:tcPr>
            <w:tcW w:w="6435" w:type="dxa"/>
            <w:gridSpan w:val="2"/>
            <w:tcBorders>
              <w:top w:val="dashSmallGap" w:sz="4" w:space="0" w:color="auto"/>
              <w:bottom w:val="dashSmallGap" w:sz="4" w:space="0" w:color="auto"/>
            </w:tcBorders>
          </w:tcPr>
          <w:p w14:paraId="120ACA20" w14:textId="77777777" w:rsidR="00D50B10" w:rsidRPr="00104745" w:rsidRDefault="00D50B10" w:rsidP="00594F5E">
            <w:pPr>
              <w:spacing w:before="60" w:after="60" w:line="240" w:lineRule="auto"/>
              <w:rPr>
                <w:rFonts w:ascii="Arial" w:hAnsi="Arial" w:cs="Arial"/>
                <w:sz w:val="18"/>
                <w:szCs w:val="18"/>
              </w:rPr>
            </w:pPr>
            <w:r w:rsidRPr="00104745">
              <w:rPr>
                <w:rFonts w:ascii="Arial" w:hAnsi="Arial" w:cs="Arial"/>
                <w:sz w:val="18"/>
                <w:szCs w:val="18"/>
              </w:rPr>
              <w:t xml:space="preserve">Electrical </w:t>
            </w:r>
            <w:r w:rsidR="00594F5E">
              <w:rPr>
                <w:rFonts w:ascii="Arial" w:hAnsi="Arial" w:cs="Arial"/>
                <w:sz w:val="18"/>
                <w:szCs w:val="18"/>
                <w:lang w:val="sr-Latn-RS"/>
              </w:rPr>
              <w:t>and computer e</w:t>
            </w:r>
            <w:r w:rsidRPr="00104745">
              <w:rPr>
                <w:rFonts w:ascii="Arial" w:hAnsi="Arial" w:cs="Arial"/>
                <w:sz w:val="18"/>
                <w:szCs w:val="18"/>
              </w:rPr>
              <w:t>ngineering</w:t>
            </w:r>
          </w:p>
        </w:tc>
      </w:tr>
      <w:tr w:rsidR="00D50B10" w:rsidRPr="00104745" w14:paraId="5B6FDDBE" w14:textId="77777777" w:rsidTr="00104745">
        <w:trPr>
          <w:cantSplit/>
          <w:trHeight w:hRule="exact" w:val="344"/>
        </w:trPr>
        <w:tc>
          <w:tcPr>
            <w:tcW w:w="3575" w:type="dxa"/>
            <w:gridSpan w:val="2"/>
            <w:tcBorders>
              <w:top w:val="dashSmallGap" w:sz="4" w:space="0" w:color="auto"/>
              <w:bottom w:val="dashSmallGap" w:sz="4" w:space="0" w:color="auto"/>
            </w:tcBorders>
          </w:tcPr>
          <w:p w14:paraId="4CEDE622"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Scientific discipline, </w:t>
            </w:r>
            <w:r w:rsidRPr="00104745">
              <w:rPr>
                <w:rFonts w:ascii="Arial" w:hAnsi="Arial"/>
                <w:b/>
                <w:sz w:val="18"/>
              </w:rPr>
              <w:t>SD</w:t>
            </w:r>
            <w:r w:rsidRPr="00104745">
              <w:rPr>
                <w:rFonts w:ascii="Arial" w:hAnsi="Arial"/>
                <w:sz w:val="18"/>
              </w:rPr>
              <w:t>:</w:t>
            </w:r>
          </w:p>
        </w:tc>
        <w:tc>
          <w:tcPr>
            <w:tcW w:w="6435" w:type="dxa"/>
            <w:gridSpan w:val="2"/>
            <w:tcBorders>
              <w:top w:val="dashSmallGap" w:sz="4" w:space="0" w:color="auto"/>
              <w:bottom w:val="dashSmallGap" w:sz="4" w:space="0" w:color="auto"/>
            </w:tcBorders>
          </w:tcPr>
          <w:p w14:paraId="13FB3F55" w14:textId="77777777" w:rsidR="00D50B10" w:rsidRPr="00104745" w:rsidRDefault="00594F5E" w:rsidP="00517A6A">
            <w:pPr>
              <w:spacing w:before="60" w:after="60" w:line="240" w:lineRule="auto"/>
              <w:rPr>
                <w:rFonts w:ascii="Arial" w:hAnsi="Arial" w:cs="Arial"/>
                <w:sz w:val="18"/>
                <w:szCs w:val="18"/>
              </w:rPr>
            </w:pPr>
            <w:r w:rsidRPr="00594F5E">
              <w:rPr>
                <w:rFonts w:ascii="Arial" w:hAnsi="Arial" w:cs="Arial"/>
                <w:sz w:val="18"/>
                <w:szCs w:val="18"/>
              </w:rPr>
              <w:t>Applied computer science and informatics</w:t>
            </w:r>
          </w:p>
        </w:tc>
      </w:tr>
      <w:tr w:rsidR="00D50B10" w:rsidRPr="00104745" w14:paraId="0EE48DDC" w14:textId="77777777" w:rsidTr="00104745">
        <w:trPr>
          <w:cantSplit/>
          <w:trHeight w:hRule="exact" w:val="492"/>
        </w:trPr>
        <w:tc>
          <w:tcPr>
            <w:tcW w:w="3575" w:type="dxa"/>
            <w:gridSpan w:val="2"/>
            <w:tcBorders>
              <w:top w:val="dashSmallGap" w:sz="4" w:space="0" w:color="auto"/>
              <w:bottom w:val="dashSmallGap" w:sz="4" w:space="0" w:color="auto"/>
            </w:tcBorders>
          </w:tcPr>
          <w:p w14:paraId="77ACAEEB" w14:textId="77777777" w:rsidR="00D50B10" w:rsidRPr="00104745" w:rsidRDefault="00D50B10" w:rsidP="00A07D1E">
            <w:pPr>
              <w:spacing w:before="60" w:after="60" w:line="240" w:lineRule="auto"/>
              <w:rPr>
                <w:rFonts w:ascii="Arial" w:hAnsi="Arial"/>
                <w:spacing w:val="-8"/>
                <w:sz w:val="18"/>
              </w:rPr>
            </w:pPr>
            <w:r w:rsidRPr="00104745">
              <w:rPr>
                <w:rFonts w:ascii="Arial" w:hAnsi="Arial"/>
                <w:sz w:val="18"/>
              </w:rPr>
              <w:t xml:space="preserve">Subject/Key words, </w:t>
            </w:r>
            <w:r w:rsidRPr="00104745">
              <w:rPr>
                <w:rFonts w:ascii="Arial" w:hAnsi="Arial"/>
                <w:b/>
                <w:sz w:val="18"/>
              </w:rPr>
              <w:t>S</w:t>
            </w:r>
            <w:r w:rsidRPr="00104745">
              <w:rPr>
                <w:rFonts w:ascii="Arial" w:hAnsi="Arial"/>
                <w:sz w:val="18"/>
              </w:rPr>
              <w:t>/</w:t>
            </w:r>
            <w:r w:rsidRPr="00104745">
              <w:rPr>
                <w:rFonts w:ascii="Arial" w:hAnsi="Arial"/>
                <w:b/>
                <w:sz w:val="18"/>
              </w:rPr>
              <w:t>KW</w:t>
            </w:r>
            <w:r w:rsidRPr="00104745">
              <w:rPr>
                <w:rFonts w:ascii="Arial" w:hAnsi="Arial"/>
                <w:sz w:val="18"/>
              </w:rPr>
              <w:t>:</w:t>
            </w:r>
          </w:p>
        </w:tc>
        <w:tc>
          <w:tcPr>
            <w:tcW w:w="6435" w:type="dxa"/>
            <w:gridSpan w:val="2"/>
            <w:tcBorders>
              <w:top w:val="dashSmallGap" w:sz="4" w:space="0" w:color="auto"/>
              <w:bottom w:val="dashSmallGap" w:sz="4" w:space="0" w:color="auto"/>
            </w:tcBorders>
          </w:tcPr>
          <w:p w14:paraId="619F1741" w14:textId="3041AD43" w:rsidR="00D50B10" w:rsidRPr="00334A87" w:rsidRDefault="00E307E1" w:rsidP="00517A6A">
            <w:pPr>
              <w:spacing w:before="60" w:after="60" w:line="240" w:lineRule="auto"/>
              <w:rPr>
                <w:rFonts w:ascii="Arial" w:hAnsi="Arial" w:cs="Arial"/>
                <w:sz w:val="18"/>
                <w:szCs w:val="18"/>
              </w:rPr>
            </w:pPr>
            <w:r w:rsidRPr="00E307E1">
              <w:rPr>
                <w:rFonts w:ascii="Arial" w:hAnsi="Arial" w:cs="Arial"/>
                <w:sz w:val="18"/>
                <w:szCs w:val="18"/>
              </w:rPr>
              <w:t>Artificial Intelligence, Batteries, Energy Trading, Current Market Analysis, Trading Strategies</w:t>
            </w:r>
          </w:p>
        </w:tc>
      </w:tr>
      <w:tr w:rsidR="00D50B10" w:rsidRPr="00104745" w14:paraId="3E85D6E5" w14:textId="77777777" w:rsidTr="00104745">
        <w:trPr>
          <w:cantSplit/>
          <w:trHeight w:hRule="exact" w:val="344"/>
        </w:trPr>
        <w:tc>
          <w:tcPr>
            <w:tcW w:w="3575" w:type="dxa"/>
            <w:gridSpan w:val="2"/>
            <w:tcBorders>
              <w:top w:val="dashSmallGap" w:sz="4" w:space="0" w:color="auto"/>
              <w:bottom w:val="dashSmallGap" w:sz="4" w:space="0" w:color="auto"/>
            </w:tcBorders>
          </w:tcPr>
          <w:p w14:paraId="327DF043" w14:textId="77777777" w:rsidR="00D50B10" w:rsidRPr="00104745" w:rsidRDefault="00D50B10" w:rsidP="00A07D1E">
            <w:pPr>
              <w:spacing w:before="60" w:after="60" w:line="240" w:lineRule="auto"/>
              <w:rPr>
                <w:rFonts w:ascii="Arial" w:hAnsi="Arial"/>
                <w:b/>
                <w:sz w:val="18"/>
              </w:rPr>
            </w:pPr>
            <w:r w:rsidRPr="00104745">
              <w:rPr>
                <w:rFonts w:ascii="Arial" w:hAnsi="Arial"/>
                <w:b/>
                <w:sz w:val="18"/>
              </w:rPr>
              <w:t>UC</w:t>
            </w:r>
          </w:p>
        </w:tc>
        <w:tc>
          <w:tcPr>
            <w:tcW w:w="6435" w:type="dxa"/>
            <w:gridSpan w:val="2"/>
            <w:tcBorders>
              <w:top w:val="dashSmallGap" w:sz="4" w:space="0" w:color="auto"/>
              <w:bottom w:val="dashSmallGap" w:sz="4" w:space="0" w:color="auto"/>
            </w:tcBorders>
          </w:tcPr>
          <w:p w14:paraId="5997CC1D" w14:textId="77777777" w:rsidR="00D50B10" w:rsidRPr="00104745" w:rsidRDefault="00D50B10" w:rsidP="00517A6A">
            <w:pPr>
              <w:spacing w:before="60" w:after="60" w:line="240" w:lineRule="auto"/>
              <w:rPr>
                <w:rFonts w:ascii="Arial" w:hAnsi="Arial" w:cs="Arial"/>
                <w:sz w:val="18"/>
                <w:szCs w:val="18"/>
              </w:rPr>
            </w:pPr>
          </w:p>
        </w:tc>
      </w:tr>
      <w:tr w:rsidR="00D50B10" w:rsidRPr="00104745" w14:paraId="4010FE92" w14:textId="77777777" w:rsidTr="00104745">
        <w:trPr>
          <w:cantSplit/>
          <w:trHeight w:hRule="exact" w:val="492"/>
        </w:trPr>
        <w:tc>
          <w:tcPr>
            <w:tcW w:w="3575" w:type="dxa"/>
            <w:gridSpan w:val="2"/>
            <w:tcBorders>
              <w:top w:val="dashSmallGap" w:sz="4" w:space="0" w:color="auto"/>
              <w:bottom w:val="dashSmallGap" w:sz="4" w:space="0" w:color="auto"/>
            </w:tcBorders>
          </w:tcPr>
          <w:p w14:paraId="76D530C7"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Holding data, </w:t>
            </w:r>
            <w:r w:rsidRPr="00104745">
              <w:rPr>
                <w:rFonts w:ascii="Arial" w:hAnsi="Arial"/>
                <w:b/>
                <w:sz w:val="18"/>
              </w:rPr>
              <w:t>HD</w:t>
            </w:r>
            <w:r w:rsidRPr="00104745">
              <w:rPr>
                <w:rFonts w:ascii="Arial" w:hAnsi="Arial"/>
                <w:sz w:val="18"/>
              </w:rPr>
              <w:t>:</w:t>
            </w:r>
          </w:p>
        </w:tc>
        <w:tc>
          <w:tcPr>
            <w:tcW w:w="6435" w:type="dxa"/>
            <w:gridSpan w:val="2"/>
            <w:tcBorders>
              <w:top w:val="dashSmallGap" w:sz="4" w:space="0" w:color="auto"/>
              <w:bottom w:val="dashSmallGap" w:sz="4" w:space="0" w:color="auto"/>
            </w:tcBorders>
          </w:tcPr>
          <w:p w14:paraId="3E12145C" w14:textId="77777777" w:rsidR="00D50B10" w:rsidRPr="00104745" w:rsidRDefault="00D50B10" w:rsidP="00517A6A">
            <w:pPr>
              <w:spacing w:before="60" w:after="60" w:line="240" w:lineRule="auto"/>
              <w:rPr>
                <w:rFonts w:ascii="Arial" w:hAnsi="Arial" w:cs="Arial"/>
                <w:sz w:val="18"/>
                <w:szCs w:val="18"/>
              </w:rPr>
            </w:pPr>
            <w:r w:rsidRPr="00104745">
              <w:rPr>
                <w:rFonts w:ascii="Arial" w:hAnsi="Arial" w:cs="Arial"/>
                <w:sz w:val="18"/>
                <w:szCs w:val="18"/>
              </w:rPr>
              <w:t xml:space="preserve">The Library of Faculty of Technical Sciences, </w:t>
            </w:r>
            <w:smartTag w:uri="urn:schemas-microsoft-com:office:smarttags" w:element="place">
              <w:smartTag w:uri="urn:schemas-microsoft-com:office:smarttags" w:element="City">
                <w:r w:rsidRPr="00104745">
                  <w:rPr>
                    <w:rFonts w:ascii="Arial" w:hAnsi="Arial" w:cs="Arial"/>
                    <w:sz w:val="18"/>
                    <w:szCs w:val="18"/>
                  </w:rPr>
                  <w:t>Novi Sad</w:t>
                </w:r>
              </w:smartTag>
              <w:r w:rsidRPr="00104745">
                <w:rPr>
                  <w:rFonts w:ascii="Arial" w:hAnsi="Arial" w:cs="Arial"/>
                  <w:sz w:val="18"/>
                  <w:szCs w:val="18"/>
                </w:rPr>
                <w:t xml:space="preserve">, </w:t>
              </w:r>
              <w:smartTag w:uri="urn:schemas-microsoft-com:office:smarttags" w:element="country-region">
                <w:r w:rsidRPr="00104745">
                  <w:rPr>
                    <w:rFonts w:ascii="Arial" w:hAnsi="Arial" w:cs="Arial"/>
                    <w:sz w:val="18"/>
                    <w:szCs w:val="18"/>
                  </w:rPr>
                  <w:t>Serbia</w:t>
                </w:r>
              </w:smartTag>
            </w:smartTag>
          </w:p>
        </w:tc>
      </w:tr>
      <w:tr w:rsidR="00D50B10" w:rsidRPr="00104745" w14:paraId="448BF223" w14:textId="77777777" w:rsidTr="00104745">
        <w:trPr>
          <w:cantSplit/>
          <w:trHeight w:hRule="exact" w:val="492"/>
        </w:trPr>
        <w:tc>
          <w:tcPr>
            <w:tcW w:w="3575" w:type="dxa"/>
            <w:gridSpan w:val="2"/>
            <w:tcBorders>
              <w:top w:val="dashSmallGap" w:sz="4" w:space="0" w:color="auto"/>
              <w:bottom w:val="dashSmallGap" w:sz="4" w:space="0" w:color="auto"/>
            </w:tcBorders>
          </w:tcPr>
          <w:p w14:paraId="4D640FD9"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Note, </w:t>
            </w:r>
            <w:r w:rsidRPr="00104745">
              <w:rPr>
                <w:rFonts w:ascii="Arial" w:hAnsi="Arial"/>
                <w:b/>
                <w:sz w:val="18"/>
              </w:rPr>
              <w:t>N</w:t>
            </w:r>
            <w:r w:rsidRPr="00104745">
              <w:rPr>
                <w:rFonts w:ascii="Arial" w:hAnsi="Arial"/>
                <w:sz w:val="18"/>
              </w:rPr>
              <w:t>:</w:t>
            </w:r>
          </w:p>
        </w:tc>
        <w:tc>
          <w:tcPr>
            <w:tcW w:w="6435" w:type="dxa"/>
            <w:gridSpan w:val="2"/>
            <w:tcBorders>
              <w:top w:val="dashSmallGap" w:sz="4" w:space="0" w:color="auto"/>
              <w:bottom w:val="dashSmallGap" w:sz="4" w:space="0" w:color="auto"/>
            </w:tcBorders>
          </w:tcPr>
          <w:p w14:paraId="110FFD37" w14:textId="74809DC7" w:rsidR="00D50B10" w:rsidRPr="00104745" w:rsidRDefault="00D50B10" w:rsidP="00517A6A">
            <w:pPr>
              <w:spacing w:before="60" w:after="60" w:line="240" w:lineRule="auto"/>
              <w:rPr>
                <w:rFonts w:ascii="Arial" w:hAnsi="Arial" w:cs="Arial"/>
                <w:sz w:val="18"/>
                <w:szCs w:val="18"/>
              </w:rPr>
            </w:pPr>
          </w:p>
        </w:tc>
      </w:tr>
      <w:tr w:rsidR="00D50B10" w:rsidRPr="00104745" w14:paraId="090DEFC5" w14:textId="77777777" w:rsidTr="00104745">
        <w:trPr>
          <w:cantSplit/>
          <w:trHeight w:hRule="exact" w:val="2656"/>
        </w:trPr>
        <w:tc>
          <w:tcPr>
            <w:tcW w:w="3575" w:type="dxa"/>
            <w:gridSpan w:val="2"/>
            <w:tcBorders>
              <w:top w:val="dashSmallGap" w:sz="4" w:space="0" w:color="auto"/>
              <w:bottom w:val="dashSmallGap" w:sz="4" w:space="0" w:color="auto"/>
            </w:tcBorders>
          </w:tcPr>
          <w:p w14:paraId="6509946D"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Abstract, </w:t>
            </w:r>
            <w:r w:rsidRPr="00104745">
              <w:rPr>
                <w:rFonts w:ascii="Arial" w:hAnsi="Arial"/>
                <w:b/>
                <w:sz w:val="18"/>
              </w:rPr>
              <w:t>AB</w:t>
            </w:r>
            <w:r w:rsidRPr="00104745">
              <w:rPr>
                <w:rFonts w:ascii="Arial" w:hAnsi="Arial"/>
                <w:sz w:val="18"/>
              </w:rPr>
              <w:t>:</w:t>
            </w:r>
          </w:p>
        </w:tc>
        <w:tc>
          <w:tcPr>
            <w:tcW w:w="6435" w:type="dxa"/>
            <w:gridSpan w:val="2"/>
            <w:tcBorders>
              <w:top w:val="dashSmallGap" w:sz="4" w:space="0" w:color="auto"/>
              <w:bottom w:val="dashSmallGap" w:sz="4" w:space="0" w:color="auto"/>
            </w:tcBorders>
          </w:tcPr>
          <w:p w14:paraId="21B5B65F" w14:textId="063D779C" w:rsidR="00D50B10" w:rsidRPr="007B2D21" w:rsidRDefault="00906D09" w:rsidP="00517A6A">
            <w:pPr>
              <w:spacing w:before="60" w:after="60" w:line="240" w:lineRule="auto"/>
              <w:rPr>
                <w:rFonts w:ascii="Arial" w:hAnsi="Arial" w:cs="Arial"/>
                <w:sz w:val="18"/>
                <w:szCs w:val="18"/>
                <w:lang w:val="pl-PL"/>
              </w:rPr>
            </w:pPr>
            <w:r w:rsidRPr="00906D09">
              <w:rPr>
                <w:rFonts w:ascii="Arial" w:hAnsi="Arial" w:cs="Arial"/>
                <w:sz w:val="18"/>
                <w:szCs w:val="18"/>
                <w:lang w:val="pl-PL"/>
              </w:rPr>
              <w:t>This paper explores the application of machine learning for energy market analysis, as well as the importance of developing a well-structured platform for energy trading in grid systems. The paper employs a linear regression algorithm to predict market prices. An application has been developed that provides users with a clear view of current and future prices, as well as possible trading strategies that can be applied to their batteries.</w:t>
            </w:r>
          </w:p>
        </w:tc>
      </w:tr>
      <w:tr w:rsidR="000B2DAF" w:rsidRPr="00104745" w14:paraId="55F9A4DA" w14:textId="77777777" w:rsidTr="00104745">
        <w:trPr>
          <w:cantSplit/>
          <w:trHeight w:hRule="exact" w:val="344"/>
        </w:trPr>
        <w:tc>
          <w:tcPr>
            <w:tcW w:w="3575" w:type="dxa"/>
            <w:gridSpan w:val="2"/>
            <w:tcBorders>
              <w:top w:val="dashSmallGap" w:sz="4" w:space="0" w:color="auto"/>
              <w:bottom w:val="dashSmallGap" w:sz="4" w:space="0" w:color="auto"/>
            </w:tcBorders>
          </w:tcPr>
          <w:p w14:paraId="07A3DA87" w14:textId="77777777" w:rsidR="000B2DAF" w:rsidRPr="00104745" w:rsidRDefault="000B2DAF" w:rsidP="00A07D1E">
            <w:pPr>
              <w:spacing w:before="60" w:after="60" w:line="240" w:lineRule="auto"/>
              <w:rPr>
                <w:rFonts w:ascii="Arial" w:hAnsi="Arial"/>
                <w:sz w:val="18"/>
              </w:rPr>
            </w:pPr>
            <w:r w:rsidRPr="00104745">
              <w:rPr>
                <w:rFonts w:ascii="Arial" w:hAnsi="Arial"/>
                <w:spacing w:val="-8"/>
                <w:sz w:val="18"/>
              </w:rPr>
              <w:t xml:space="preserve">Accepted by the Scientific Board on, </w:t>
            </w:r>
            <w:r w:rsidRPr="00104745">
              <w:rPr>
                <w:rFonts w:ascii="Arial" w:hAnsi="Arial"/>
                <w:b/>
                <w:sz w:val="18"/>
              </w:rPr>
              <w:t>ASB</w:t>
            </w:r>
            <w:r w:rsidRPr="00104745">
              <w:rPr>
                <w:rFonts w:ascii="Arial" w:hAnsi="Arial"/>
                <w:spacing w:val="-8"/>
                <w:sz w:val="18"/>
              </w:rPr>
              <w:t>:</w:t>
            </w:r>
          </w:p>
        </w:tc>
        <w:tc>
          <w:tcPr>
            <w:tcW w:w="6435" w:type="dxa"/>
            <w:gridSpan w:val="2"/>
            <w:tcBorders>
              <w:top w:val="dashSmallGap" w:sz="4" w:space="0" w:color="auto"/>
              <w:bottom w:val="dashSmallGap" w:sz="4" w:space="0" w:color="auto"/>
            </w:tcBorders>
          </w:tcPr>
          <w:p w14:paraId="6B699379" w14:textId="77777777" w:rsidR="000B2DAF" w:rsidRPr="00104745" w:rsidRDefault="000B2DAF" w:rsidP="00517A6A">
            <w:pPr>
              <w:spacing w:before="60" w:after="60" w:line="240" w:lineRule="auto"/>
              <w:rPr>
                <w:rFonts w:ascii="Arial" w:hAnsi="Arial" w:cs="Arial"/>
                <w:b/>
                <w:sz w:val="18"/>
                <w:szCs w:val="18"/>
                <w:lang w:val="sr-Latn-CS"/>
              </w:rPr>
            </w:pPr>
          </w:p>
        </w:tc>
      </w:tr>
      <w:tr w:rsidR="00D50B10" w:rsidRPr="00104745" w14:paraId="713794B7" w14:textId="77777777" w:rsidTr="00104745">
        <w:trPr>
          <w:cantSplit/>
          <w:trHeight w:hRule="exact" w:val="344"/>
        </w:trPr>
        <w:tc>
          <w:tcPr>
            <w:tcW w:w="3575" w:type="dxa"/>
            <w:gridSpan w:val="2"/>
            <w:tcBorders>
              <w:top w:val="dashSmallGap" w:sz="4" w:space="0" w:color="auto"/>
              <w:bottom w:val="dashSmallGap" w:sz="4" w:space="0" w:color="auto"/>
            </w:tcBorders>
          </w:tcPr>
          <w:p w14:paraId="60967815" w14:textId="77777777" w:rsidR="00D50B10" w:rsidRPr="00104745" w:rsidRDefault="00D50B10" w:rsidP="00A07D1E">
            <w:pPr>
              <w:spacing w:before="60" w:after="60" w:line="240" w:lineRule="auto"/>
              <w:rPr>
                <w:rFonts w:ascii="Arial" w:hAnsi="Arial"/>
                <w:sz w:val="18"/>
              </w:rPr>
            </w:pPr>
            <w:r w:rsidRPr="00104745">
              <w:rPr>
                <w:rFonts w:ascii="Arial" w:hAnsi="Arial"/>
                <w:sz w:val="18"/>
              </w:rPr>
              <w:t xml:space="preserve">Defended on, </w:t>
            </w:r>
            <w:r w:rsidRPr="00104745">
              <w:rPr>
                <w:rFonts w:ascii="Arial" w:hAnsi="Arial"/>
                <w:b/>
                <w:sz w:val="18"/>
              </w:rPr>
              <w:t>DE</w:t>
            </w:r>
            <w:r w:rsidRPr="00104745">
              <w:rPr>
                <w:rFonts w:ascii="Arial" w:hAnsi="Arial"/>
                <w:sz w:val="18"/>
              </w:rPr>
              <w:t>:</w:t>
            </w:r>
          </w:p>
        </w:tc>
        <w:tc>
          <w:tcPr>
            <w:tcW w:w="6435" w:type="dxa"/>
            <w:gridSpan w:val="2"/>
            <w:tcBorders>
              <w:top w:val="dashSmallGap" w:sz="4" w:space="0" w:color="auto"/>
              <w:bottom w:val="dashSmallGap" w:sz="4" w:space="0" w:color="auto"/>
            </w:tcBorders>
          </w:tcPr>
          <w:p w14:paraId="3FE9F23F" w14:textId="77777777" w:rsidR="00D50B10" w:rsidRPr="00104745" w:rsidRDefault="00D50B10" w:rsidP="00A07D1E">
            <w:pPr>
              <w:spacing w:before="60" w:after="60" w:line="240" w:lineRule="auto"/>
              <w:rPr>
                <w:rFonts w:ascii="Arial" w:hAnsi="Arial"/>
                <w:sz w:val="18"/>
              </w:rPr>
            </w:pPr>
          </w:p>
        </w:tc>
      </w:tr>
      <w:tr w:rsidR="00D50B10" w:rsidRPr="00104745" w14:paraId="422CDFCD" w14:textId="77777777" w:rsidTr="00104745">
        <w:trPr>
          <w:gridAfter w:val="1"/>
          <w:wAfter w:w="2146" w:type="dxa"/>
          <w:cantSplit/>
          <w:trHeight w:hRule="exact" w:val="344"/>
        </w:trPr>
        <w:tc>
          <w:tcPr>
            <w:tcW w:w="2002" w:type="dxa"/>
            <w:tcBorders>
              <w:top w:val="nil"/>
              <w:bottom w:val="nil"/>
              <w:right w:val="nil"/>
            </w:tcBorders>
            <w:vAlign w:val="center"/>
          </w:tcPr>
          <w:p w14:paraId="7F9F49E1" w14:textId="77777777" w:rsidR="00D50B10" w:rsidRPr="00104745" w:rsidRDefault="00D50B10" w:rsidP="00A07D1E">
            <w:pPr>
              <w:spacing w:line="240" w:lineRule="auto"/>
              <w:rPr>
                <w:rFonts w:ascii="Arial" w:hAnsi="Arial"/>
                <w:sz w:val="18"/>
              </w:rPr>
            </w:pPr>
            <w:r w:rsidRPr="00104745">
              <w:rPr>
                <w:rFonts w:ascii="Arial" w:hAnsi="Arial"/>
                <w:sz w:val="18"/>
              </w:rPr>
              <w:t xml:space="preserve">Defended Board, </w:t>
            </w:r>
            <w:r w:rsidRPr="00104745">
              <w:rPr>
                <w:rFonts w:ascii="Arial" w:hAnsi="Arial"/>
                <w:b/>
                <w:sz w:val="18"/>
              </w:rPr>
              <w:t>DB</w:t>
            </w:r>
            <w:r w:rsidRPr="00104745">
              <w:rPr>
                <w:rFonts w:ascii="Arial" w:hAnsi="Arial"/>
                <w:sz w:val="18"/>
              </w:rPr>
              <w:t>:</w:t>
            </w:r>
          </w:p>
        </w:tc>
        <w:tc>
          <w:tcPr>
            <w:tcW w:w="1572" w:type="dxa"/>
            <w:tcBorders>
              <w:top w:val="dashSmallGap" w:sz="4" w:space="0" w:color="auto"/>
              <w:left w:val="nil"/>
              <w:bottom w:val="dashSmallGap" w:sz="4" w:space="0" w:color="auto"/>
            </w:tcBorders>
            <w:vAlign w:val="center"/>
          </w:tcPr>
          <w:p w14:paraId="202B0DF0" w14:textId="77777777" w:rsidR="00D50B10" w:rsidRPr="00104745" w:rsidRDefault="00D50B10" w:rsidP="00A07D1E">
            <w:pPr>
              <w:spacing w:line="240" w:lineRule="auto"/>
              <w:rPr>
                <w:rFonts w:ascii="Arial" w:hAnsi="Arial"/>
                <w:sz w:val="18"/>
              </w:rPr>
            </w:pPr>
            <w:r w:rsidRPr="00104745">
              <w:rPr>
                <w:rFonts w:ascii="Arial" w:hAnsi="Arial"/>
                <w:sz w:val="18"/>
              </w:rPr>
              <w:t>President:</w:t>
            </w:r>
          </w:p>
        </w:tc>
        <w:tc>
          <w:tcPr>
            <w:tcW w:w="4290" w:type="dxa"/>
            <w:tcBorders>
              <w:top w:val="dashSmallGap" w:sz="4" w:space="0" w:color="auto"/>
              <w:bottom w:val="dashSmallGap" w:sz="4" w:space="0" w:color="auto"/>
            </w:tcBorders>
          </w:tcPr>
          <w:p w14:paraId="13954F0C" w14:textId="55807771" w:rsidR="00D50B10" w:rsidRPr="0060769A" w:rsidRDefault="00334A87" w:rsidP="00517A6A">
            <w:pPr>
              <w:spacing w:before="60" w:after="60" w:line="240" w:lineRule="auto"/>
              <w:ind w:firstLine="33"/>
              <w:rPr>
                <w:rFonts w:ascii="Arial" w:hAnsi="Arial"/>
                <w:sz w:val="18"/>
                <w:lang w:val="sr-Latn-RS"/>
              </w:rPr>
            </w:pPr>
            <w:r>
              <w:rPr>
                <w:rFonts w:ascii="Arial" w:hAnsi="Arial" w:cs="Arial"/>
                <w:sz w:val="18"/>
                <w:szCs w:val="18"/>
                <w:lang w:val="sr-Latn-RS"/>
              </w:rPr>
              <w:t>??</w:t>
            </w:r>
            <w:r w:rsidR="0060769A">
              <w:rPr>
                <w:rFonts w:ascii="Arial" w:hAnsi="Arial" w:cs="Arial"/>
                <w:sz w:val="18"/>
                <w:szCs w:val="18"/>
                <w:lang w:val="sr-Latn-RS"/>
              </w:rPr>
              <w:t>, Ph. D</w:t>
            </w:r>
          </w:p>
        </w:tc>
      </w:tr>
      <w:tr w:rsidR="00D50B10" w:rsidRPr="00104745" w14:paraId="3FEFE8C5" w14:textId="77777777" w:rsidTr="00104745">
        <w:trPr>
          <w:cantSplit/>
          <w:trHeight w:hRule="exact" w:val="344"/>
        </w:trPr>
        <w:tc>
          <w:tcPr>
            <w:tcW w:w="2002" w:type="dxa"/>
            <w:tcBorders>
              <w:top w:val="nil"/>
              <w:bottom w:val="nil"/>
              <w:right w:val="nil"/>
            </w:tcBorders>
            <w:vAlign w:val="center"/>
          </w:tcPr>
          <w:p w14:paraId="1F72F646" w14:textId="77777777" w:rsidR="00D50B10" w:rsidRPr="00104745" w:rsidRDefault="00D50B10" w:rsidP="00A07D1E">
            <w:pPr>
              <w:spacing w:line="240" w:lineRule="auto"/>
              <w:rPr>
                <w:rFonts w:ascii="Arial" w:hAnsi="Arial"/>
                <w:sz w:val="18"/>
              </w:rPr>
            </w:pPr>
          </w:p>
        </w:tc>
        <w:tc>
          <w:tcPr>
            <w:tcW w:w="1572" w:type="dxa"/>
            <w:tcBorders>
              <w:top w:val="dashSmallGap" w:sz="4" w:space="0" w:color="auto"/>
              <w:left w:val="nil"/>
              <w:bottom w:val="dashSmallGap" w:sz="4" w:space="0" w:color="auto"/>
            </w:tcBorders>
            <w:vAlign w:val="center"/>
          </w:tcPr>
          <w:p w14:paraId="10503534" w14:textId="77777777" w:rsidR="00D50B10" w:rsidRPr="00104745" w:rsidRDefault="00D50B10" w:rsidP="00A07D1E">
            <w:pPr>
              <w:spacing w:line="240" w:lineRule="auto"/>
              <w:rPr>
                <w:rFonts w:ascii="Arial" w:hAnsi="Arial"/>
                <w:sz w:val="18"/>
              </w:rPr>
            </w:pPr>
            <w:r w:rsidRPr="00104745">
              <w:rPr>
                <w:rFonts w:ascii="Arial" w:hAnsi="Arial"/>
                <w:sz w:val="18"/>
              </w:rPr>
              <w:t>Member:</w:t>
            </w:r>
          </w:p>
        </w:tc>
        <w:tc>
          <w:tcPr>
            <w:tcW w:w="4290" w:type="dxa"/>
            <w:tcBorders>
              <w:top w:val="dashSmallGap" w:sz="4" w:space="0" w:color="auto"/>
              <w:bottom w:val="dashSmallGap" w:sz="4" w:space="0" w:color="auto"/>
              <w:right w:val="nil"/>
            </w:tcBorders>
          </w:tcPr>
          <w:p w14:paraId="58F92E47" w14:textId="752735D1" w:rsidR="00D50B10" w:rsidRPr="0060769A" w:rsidRDefault="00334A87" w:rsidP="00517A6A">
            <w:pPr>
              <w:spacing w:before="60" w:after="60" w:line="240" w:lineRule="auto"/>
              <w:ind w:firstLine="33"/>
              <w:rPr>
                <w:rFonts w:ascii="Arial" w:hAnsi="Arial"/>
                <w:sz w:val="18"/>
              </w:rPr>
            </w:pPr>
            <w:r>
              <w:rPr>
                <w:rFonts w:ascii="Arial" w:hAnsi="Arial" w:cs="Arial"/>
                <w:sz w:val="18"/>
                <w:szCs w:val="18"/>
                <w:lang w:val="sr-Latn-CS"/>
              </w:rPr>
              <w:t>??</w:t>
            </w:r>
            <w:r w:rsidR="0060769A">
              <w:rPr>
                <w:rFonts w:ascii="Arial" w:hAnsi="Arial" w:cs="Arial"/>
                <w:sz w:val="18"/>
                <w:szCs w:val="18"/>
                <w:lang w:val="sr-Latn-CS"/>
              </w:rPr>
              <w:t>, Ph. D</w:t>
            </w:r>
          </w:p>
        </w:tc>
        <w:tc>
          <w:tcPr>
            <w:tcW w:w="2145" w:type="dxa"/>
            <w:tcBorders>
              <w:top w:val="single" w:sz="12" w:space="0" w:color="auto"/>
              <w:left w:val="single" w:sz="12" w:space="0" w:color="auto"/>
              <w:bottom w:val="single" w:sz="4" w:space="0" w:color="auto"/>
              <w:right w:val="single" w:sz="12" w:space="0" w:color="auto"/>
            </w:tcBorders>
          </w:tcPr>
          <w:p w14:paraId="64588C1F" w14:textId="77777777" w:rsidR="00D50B10" w:rsidRPr="00104745" w:rsidRDefault="00D50B10" w:rsidP="00A07D1E">
            <w:pPr>
              <w:spacing w:before="60" w:after="60" w:line="240" w:lineRule="auto"/>
              <w:jc w:val="center"/>
              <w:rPr>
                <w:rFonts w:ascii="Arial" w:hAnsi="Arial"/>
                <w:sz w:val="18"/>
              </w:rPr>
            </w:pPr>
            <w:r w:rsidRPr="00104745">
              <w:rPr>
                <w:rFonts w:ascii="Arial" w:hAnsi="Arial"/>
                <w:sz w:val="18"/>
              </w:rPr>
              <w:t>Menthor's sign</w:t>
            </w:r>
          </w:p>
        </w:tc>
      </w:tr>
      <w:tr w:rsidR="00D50B10" w:rsidRPr="00104745" w14:paraId="7608B1E9" w14:textId="77777777" w:rsidTr="00104745">
        <w:trPr>
          <w:cantSplit/>
          <w:trHeight w:hRule="exact" w:val="344"/>
        </w:trPr>
        <w:tc>
          <w:tcPr>
            <w:tcW w:w="2002" w:type="dxa"/>
            <w:tcBorders>
              <w:top w:val="nil"/>
              <w:bottom w:val="single" w:sz="12" w:space="0" w:color="auto"/>
              <w:right w:val="nil"/>
            </w:tcBorders>
            <w:vAlign w:val="center"/>
          </w:tcPr>
          <w:p w14:paraId="08CE6F91" w14:textId="77777777" w:rsidR="00D50B10" w:rsidRPr="00104745" w:rsidRDefault="00D50B10" w:rsidP="00A07D1E">
            <w:pPr>
              <w:spacing w:line="240" w:lineRule="auto"/>
              <w:rPr>
                <w:rFonts w:ascii="Arial" w:hAnsi="Arial"/>
                <w:sz w:val="18"/>
              </w:rPr>
            </w:pPr>
          </w:p>
        </w:tc>
        <w:tc>
          <w:tcPr>
            <w:tcW w:w="1572" w:type="dxa"/>
            <w:tcBorders>
              <w:top w:val="dashSmallGap" w:sz="4" w:space="0" w:color="auto"/>
              <w:left w:val="nil"/>
              <w:bottom w:val="single" w:sz="12" w:space="0" w:color="auto"/>
            </w:tcBorders>
            <w:vAlign w:val="center"/>
          </w:tcPr>
          <w:p w14:paraId="794DCC41" w14:textId="77777777" w:rsidR="00D50B10" w:rsidRPr="00104745" w:rsidRDefault="00D50B10" w:rsidP="00A07D1E">
            <w:pPr>
              <w:spacing w:line="240" w:lineRule="auto"/>
              <w:rPr>
                <w:rFonts w:ascii="Arial" w:hAnsi="Arial"/>
                <w:spacing w:val="-4"/>
                <w:sz w:val="18"/>
              </w:rPr>
            </w:pPr>
            <w:r w:rsidRPr="00104745">
              <w:rPr>
                <w:rFonts w:ascii="Arial" w:hAnsi="Arial"/>
                <w:spacing w:val="-4"/>
                <w:sz w:val="18"/>
              </w:rPr>
              <w:t xml:space="preserve">Member, </w:t>
            </w:r>
            <w:smartTag w:uri="urn:schemas-microsoft-com:office:smarttags" w:element="place">
              <w:smartTag w:uri="urn:schemas-microsoft-com:office:smarttags" w:element="City">
                <w:r w:rsidRPr="00104745">
                  <w:rPr>
                    <w:rFonts w:ascii="Arial" w:hAnsi="Arial"/>
                    <w:spacing w:val="-4"/>
                    <w:sz w:val="18"/>
                  </w:rPr>
                  <w:t>Mentor</w:t>
                </w:r>
              </w:smartTag>
            </w:smartTag>
            <w:r w:rsidRPr="00104745">
              <w:rPr>
                <w:rFonts w:ascii="Arial" w:hAnsi="Arial"/>
                <w:spacing w:val="-4"/>
                <w:sz w:val="18"/>
              </w:rPr>
              <w:t>:</w:t>
            </w:r>
          </w:p>
        </w:tc>
        <w:tc>
          <w:tcPr>
            <w:tcW w:w="4290" w:type="dxa"/>
            <w:tcBorders>
              <w:top w:val="dashSmallGap" w:sz="4" w:space="0" w:color="auto"/>
              <w:bottom w:val="single" w:sz="12" w:space="0" w:color="auto"/>
              <w:right w:val="nil"/>
            </w:tcBorders>
          </w:tcPr>
          <w:p w14:paraId="28584B8A" w14:textId="7FF60449" w:rsidR="00D50B10" w:rsidRPr="00104745" w:rsidRDefault="00334A87" w:rsidP="00517A6A">
            <w:pPr>
              <w:spacing w:before="60" w:after="60" w:line="240" w:lineRule="auto"/>
              <w:ind w:firstLine="33"/>
              <w:rPr>
                <w:rFonts w:ascii="Arial" w:hAnsi="Arial"/>
                <w:sz w:val="18"/>
              </w:rPr>
            </w:pPr>
            <w:r>
              <w:rPr>
                <w:rFonts w:ascii="Arial" w:hAnsi="Arial" w:cs="Arial"/>
                <w:sz w:val="18"/>
                <w:szCs w:val="18"/>
                <w:lang w:val="sr-Latn-CS"/>
              </w:rPr>
              <w:t>??</w:t>
            </w:r>
            <w:r w:rsidR="00060DED">
              <w:rPr>
                <w:rFonts w:ascii="Arial" w:hAnsi="Arial" w:cs="Arial"/>
                <w:sz w:val="18"/>
                <w:szCs w:val="18"/>
                <w:lang w:val="sr-Latn-CS"/>
              </w:rPr>
              <w:t>, Ph.D</w:t>
            </w:r>
          </w:p>
        </w:tc>
        <w:tc>
          <w:tcPr>
            <w:tcW w:w="2145" w:type="dxa"/>
            <w:tcBorders>
              <w:top w:val="single" w:sz="4" w:space="0" w:color="auto"/>
              <w:left w:val="single" w:sz="12" w:space="0" w:color="auto"/>
              <w:bottom w:val="single" w:sz="12" w:space="0" w:color="auto"/>
              <w:right w:val="single" w:sz="12" w:space="0" w:color="auto"/>
            </w:tcBorders>
          </w:tcPr>
          <w:p w14:paraId="61CDCEAD" w14:textId="77777777" w:rsidR="00D50B10" w:rsidRPr="00104745" w:rsidRDefault="00D50B10" w:rsidP="00A07D1E">
            <w:pPr>
              <w:spacing w:before="60" w:after="60" w:line="240" w:lineRule="auto"/>
              <w:rPr>
                <w:rFonts w:ascii="Arial" w:hAnsi="Arial"/>
                <w:sz w:val="18"/>
              </w:rPr>
            </w:pPr>
          </w:p>
        </w:tc>
      </w:tr>
    </w:tbl>
    <w:p w14:paraId="3DF86466" w14:textId="77777777" w:rsidR="004D1023" w:rsidRDefault="005643C2" w:rsidP="005643C2">
      <w:pPr>
        <w:spacing w:after="0" w:line="240" w:lineRule="auto"/>
        <w:rPr>
          <w:lang w:val="hr-HR"/>
        </w:rPr>
        <w:sectPr w:rsidR="004D1023" w:rsidSect="009857F6">
          <w:headerReference w:type="default" r:id="rId13"/>
          <w:pgSz w:w="11907" w:h="16840" w:code="9"/>
          <w:pgMar w:top="567" w:right="567" w:bottom="567" w:left="1418" w:header="567" w:footer="567" w:gutter="0"/>
          <w:pgNumType w:fmt="upperRoman" w:start="1"/>
          <w:cols w:space="720"/>
        </w:sectPr>
      </w:pPr>
      <w:r>
        <w:rPr>
          <w:lang w:val="hr-HR"/>
        </w:rPr>
        <w:br w:type="page"/>
      </w:r>
    </w:p>
    <w:p w14:paraId="6BB9E253" w14:textId="36E65930" w:rsidR="009857F6" w:rsidRPr="005643C2" w:rsidRDefault="009857F6" w:rsidP="005643C2">
      <w:pPr>
        <w:spacing w:after="0" w:line="240" w:lineRule="auto"/>
        <w:rPr>
          <w:lang w:val="sr-Cyrl-RS"/>
        </w:rPr>
        <w:sectPr w:rsidR="009857F6" w:rsidRPr="005643C2" w:rsidSect="009857F6">
          <w:headerReference w:type="default" r:id="rId14"/>
          <w:pgSz w:w="11907" w:h="16840" w:code="9"/>
          <w:pgMar w:top="567" w:right="567" w:bottom="567" w:left="1418" w:header="567" w:footer="567" w:gutter="0"/>
          <w:pgNumType w:fmt="upperRoman" w:start="1"/>
          <w:cols w:space="720"/>
        </w:sectPr>
      </w:pPr>
    </w:p>
    <w:tbl>
      <w:tblPr>
        <w:tblpPr w:leftFromText="180" w:rightFromText="180" w:horzAnchor="margin" w:tblpXSpec="center" w:tblpY="-29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42"/>
        <w:gridCol w:w="5899"/>
        <w:gridCol w:w="2144"/>
      </w:tblGrid>
      <w:tr w:rsidR="00AF6558" w14:paraId="0199EA56" w14:textId="77777777" w:rsidTr="00AF6558">
        <w:trPr>
          <w:cantSplit/>
          <w:trHeight w:val="345"/>
        </w:trPr>
        <w:tc>
          <w:tcPr>
            <w:tcW w:w="715" w:type="pct"/>
            <w:vMerge w:val="restart"/>
            <w:tcBorders>
              <w:top w:val="single" w:sz="12" w:space="0" w:color="auto"/>
              <w:left w:val="single" w:sz="12" w:space="0" w:color="auto"/>
              <w:bottom w:val="nil"/>
              <w:right w:val="nil"/>
            </w:tcBorders>
            <w:vAlign w:val="center"/>
          </w:tcPr>
          <w:p w14:paraId="23DE523C" w14:textId="77777777" w:rsidR="00AF6558" w:rsidRDefault="00AF6558" w:rsidP="00AF6558">
            <w:pPr>
              <w:jc w:val="center"/>
              <w:rPr>
                <w:rFonts w:ascii="Arial" w:hAnsi="Arial"/>
                <w:sz w:val="20"/>
              </w:rPr>
            </w:pPr>
            <w:r>
              <w:rPr>
                <w:noProof/>
              </w:rPr>
              <w:lastRenderedPageBreak/>
              <w:drawing>
                <wp:inline distT="0" distB="0" distL="0" distR="0" wp14:anchorId="4A8388CD" wp14:editId="3324101E">
                  <wp:extent cx="781050" cy="8572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3143" w:type="pct"/>
            <w:vMerge w:val="restart"/>
            <w:tcBorders>
              <w:top w:val="single" w:sz="12" w:space="0" w:color="auto"/>
              <w:left w:val="single" w:sz="12" w:space="0" w:color="auto"/>
              <w:bottom w:val="nil"/>
              <w:right w:val="single" w:sz="12" w:space="0" w:color="auto"/>
            </w:tcBorders>
          </w:tcPr>
          <w:p w14:paraId="56D16C61" w14:textId="77777777" w:rsidR="00AF6558" w:rsidRDefault="00AF6558" w:rsidP="00AF6558">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27B7EB1A" w14:textId="77777777" w:rsidR="00AF6558" w:rsidRDefault="00AF6558" w:rsidP="00AF6558">
            <w:pPr>
              <w:pStyle w:val="ime"/>
              <w:spacing w:before="20" w:after="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c>
          <w:tcPr>
            <w:tcW w:w="1143" w:type="pct"/>
            <w:tcBorders>
              <w:top w:val="single" w:sz="12" w:space="0" w:color="auto"/>
              <w:left w:val="nil"/>
              <w:right w:val="single" w:sz="12" w:space="0" w:color="auto"/>
            </w:tcBorders>
          </w:tcPr>
          <w:p w14:paraId="526B5882" w14:textId="77777777" w:rsidR="00AF6558" w:rsidRPr="00682818" w:rsidRDefault="00682818" w:rsidP="00AF6558">
            <w:pPr>
              <w:spacing w:before="60"/>
              <w:ind w:left="142" w:right="142"/>
              <w:rPr>
                <w:rFonts w:ascii="Arial" w:hAnsi="Arial"/>
                <w:sz w:val="20"/>
                <w:lang w:val="sr-Cyrl-RS"/>
              </w:rPr>
            </w:pPr>
            <w:r>
              <w:rPr>
                <w:rFonts w:ascii="Arial" w:hAnsi="Arial"/>
                <w:sz w:val="20"/>
                <w:lang w:val="sr-Cyrl-RS"/>
              </w:rPr>
              <w:t>Датум:</w:t>
            </w:r>
          </w:p>
        </w:tc>
      </w:tr>
      <w:tr w:rsidR="00AF6558" w14:paraId="52E56223" w14:textId="77777777" w:rsidTr="00AF6558">
        <w:trPr>
          <w:cantSplit/>
          <w:trHeight w:val="345"/>
        </w:trPr>
        <w:tc>
          <w:tcPr>
            <w:tcW w:w="715" w:type="pct"/>
            <w:vMerge/>
            <w:tcBorders>
              <w:top w:val="nil"/>
              <w:left w:val="single" w:sz="12" w:space="0" w:color="auto"/>
              <w:bottom w:val="nil"/>
              <w:right w:val="nil"/>
            </w:tcBorders>
          </w:tcPr>
          <w:p w14:paraId="07547A01" w14:textId="77777777" w:rsidR="00AF6558" w:rsidRDefault="00AF6558" w:rsidP="00AF6558">
            <w:pPr>
              <w:ind w:left="142" w:right="142"/>
              <w:jc w:val="center"/>
              <w:rPr>
                <w:rFonts w:ascii="Arial" w:hAnsi="Arial"/>
                <w:sz w:val="20"/>
              </w:rPr>
            </w:pPr>
          </w:p>
        </w:tc>
        <w:tc>
          <w:tcPr>
            <w:tcW w:w="3143" w:type="pct"/>
            <w:vMerge/>
            <w:tcBorders>
              <w:top w:val="nil"/>
              <w:left w:val="single" w:sz="12" w:space="0" w:color="auto"/>
              <w:bottom w:val="single" w:sz="12" w:space="0" w:color="auto"/>
              <w:right w:val="single" w:sz="12" w:space="0" w:color="auto"/>
            </w:tcBorders>
          </w:tcPr>
          <w:p w14:paraId="5043CB0F" w14:textId="77777777" w:rsidR="00AF6558" w:rsidRDefault="00AF6558" w:rsidP="00AF6558">
            <w:pPr>
              <w:pStyle w:val="ime"/>
              <w:spacing w:before="300" w:after="0"/>
              <w:ind w:left="142" w:right="142"/>
              <w:jc w:val="left"/>
              <w:rPr>
                <w:rFonts w:ascii="Arial" w:hAnsi="Arial"/>
                <w:sz w:val="20"/>
              </w:rPr>
            </w:pPr>
          </w:p>
        </w:tc>
        <w:tc>
          <w:tcPr>
            <w:tcW w:w="1143" w:type="pct"/>
            <w:tcBorders>
              <w:left w:val="nil"/>
              <w:bottom w:val="single" w:sz="12" w:space="0" w:color="auto"/>
              <w:right w:val="single" w:sz="12" w:space="0" w:color="auto"/>
            </w:tcBorders>
          </w:tcPr>
          <w:p w14:paraId="07459315" w14:textId="77777777" w:rsidR="00AF6558" w:rsidRDefault="00AF6558" w:rsidP="00AF6558">
            <w:pPr>
              <w:spacing w:before="60"/>
              <w:ind w:left="142" w:right="142"/>
              <w:rPr>
                <w:rFonts w:ascii="Arial" w:hAnsi="Arial"/>
                <w:sz w:val="20"/>
              </w:rPr>
            </w:pPr>
          </w:p>
        </w:tc>
      </w:tr>
      <w:tr w:rsidR="00AF6558" w14:paraId="1A1B79B2" w14:textId="77777777" w:rsidTr="00AF6558">
        <w:trPr>
          <w:cantSplit/>
          <w:trHeight w:val="345"/>
        </w:trPr>
        <w:tc>
          <w:tcPr>
            <w:tcW w:w="715" w:type="pct"/>
            <w:vMerge/>
            <w:tcBorders>
              <w:top w:val="nil"/>
              <w:left w:val="single" w:sz="12" w:space="0" w:color="auto"/>
              <w:bottom w:val="nil"/>
              <w:right w:val="nil"/>
            </w:tcBorders>
          </w:tcPr>
          <w:p w14:paraId="6537F28F" w14:textId="77777777" w:rsidR="00AF6558" w:rsidRDefault="00AF6558" w:rsidP="00AF6558">
            <w:pPr>
              <w:ind w:left="142" w:right="142"/>
              <w:jc w:val="right"/>
              <w:rPr>
                <w:rFonts w:ascii="Arial" w:hAnsi="Arial"/>
              </w:rPr>
            </w:pPr>
          </w:p>
        </w:tc>
        <w:tc>
          <w:tcPr>
            <w:tcW w:w="3143" w:type="pct"/>
            <w:vMerge w:val="restart"/>
            <w:tcBorders>
              <w:top w:val="nil"/>
              <w:left w:val="single" w:sz="12" w:space="0" w:color="auto"/>
              <w:bottom w:val="nil"/>
              <w:right w:val="single" w:sz="12" w:space="0" w:color="auto"/>
            </w:tcBorders>
            <w:shd w:val="pct10" w:color="auto" w:fill="auto"/>
            <w:vAlign w:val="center"/>
          </w:tcPr>
          <w:p w14:paraId="76BD15FC" w14:textId="77777777" w:rsidR="00AF6558" w:rsidRDefault="00AF6558" w:rsidP="00AF6558">
            <w:pPr>
              <w:pStyle w:val="ime"/>
              <w:spacing w:before="0" w:after="0"/>
              <w:ind w:left="142" w:right="142"/>
              <w:rPr>
                <w:rFonts w:ascii="Arial" w:hAnsi="Arial"/>
                <w:b/>
                <w:spacing w:val="-4"/>
                <w:sz w:val="28"/>
              </w:rPr>
            </w:pPr>
            <w:r>
              <w:rPr>
                <w:rFonts w:ascii="Arial" w:hAnsi="Arial"/>
                <w:b/>
                <w:spacing w:val="-4"/>
                <w:sz w:val="28"/>
              </w:rPr>
              <w:t xml:space="preserve">ЗАДАТАК ЗА </w:t>
            </w:r>
            <w:r>
              <w:rPr>
                <w:rFonts w:ascii="Arial" w:hAnsi="Arial"/>
                <w:b/>
                <w:spacing w:val="-4"/>
                <w:sz w:val="28"/>
                <w:lang w:val="sr-Latn-RS"/>
              </w:rPr>
              <w:t>ДИПЛОМСКИ</w:t>
            </w:r>
            <w:r>
              <w:rPr>
                <w:rFonts w:ascii="Arial" w:hAnsi="Arial"/>
                <w:b/>
                <w:spacing w:val="-4"/>
                <w:sz w:val="28"/>
              </w:rPr>
              <w:t xml:space="preserve"> РАД</w:t>
            </w:r>
          </w:p>
        </w:tc>
        <w:tc>
          <w:tcPr>
            <w:tcW w:w="1143" w:type="pct"/>
            <w:tcBorders>
              <w:top w:val="single" w:sz="12" w:space="0" w:color="auto"/>
              <w:left w:val="nil"/>
              <w:bottom w:val="single" w:sz="8" w:space="0" w:color="auto"/>
              <w:right w:val="single" w:sz="12" w:space="0" w:color="auto"/>
            </w:tcBorders>
          </w:tcPr>
          <w:p w14:paraId="04351158" w14:textId="77777777" w:rsidR="00AF6558" w:rsidRPr="00682818" w:rsidRDefault="00682818" w:rsidP="00AF6558">
            <w:pPr>
              <w:pStyle w:val="Tabela"/>
              <w:spacing w:before="60" w:after="0"/>
              <w:jc w:val="left"/>
              <w:rPr>
                <w:rFonts w:ascii="Arial" w:hAnsi="Arial"/>
                <w:sz w:val="20"/>
                <w:lang w:val="sr-Cyrl-RS"/>
              </w:rPr>
            </w:pPr>
            <w:r>
              <w:rPr>
                <w:rFonts w:ascii="Arial" w:hAnsi="Arial"/>
                <w:sz w:val="20"/>
                <w:lang w:val="sr-Cyrl-RS"/>
              </w:rPr>
              <w:t>Лист/Листова:</w:t>
            </w:r>
          </w:p>
        </w:tc>
      </w:tr>
      <w:tr w:rsidR="00AF6558" w14:paraId="6DFB9E20" w14:textId="77777777" w:rsidTr="00AF6558">
        <w:trPr>
          <w:cantSplit/>
          <w:trHeight w:val="345"/>
        </w:trPr>
        <w:tc>
          <w:tcPr>
            <w:tcW w:w="715" w:type="pct"/>
            <w:vMerge/>
            <w:tcBorders>
              <w:top w:val="nil"/>
              <w:left w:val="single" w:sz="12" w:space="0" w:color="auto"/>
              <w:bottom w:val="single" w:sz="12" w:space="0" w:color="auto"/>
              <w:right w:val="nil"/>
            </w:tcBorders>
          </w:tcPr>
          <w:p w14:paraId="70DF9E56" w14:textId="77777777" w:rsidR="00AF6558" w:rsidRDefault="00AF6558" w:rsidP="00AF6558">
            <w:pPr>
              <w:ind w:left="142" w:right="142"/>
              <w:jc w:val="right"/>
              <w:rPr>
                <w:rFonts w:ascii="Arial" w:hAnsi="Arial"/>
              </w:rPr>
            </w:pPr>
          </w:p>
        </w:tc>
        <w:tc>
          <w:tcPr>
            <w:tcW w:w="3143" w:type="pct"/>
            <w:vMerge/>
            <w:tcBorders>
              <w:top w:val="nil"/>
              <w:left w:val="single" w:sz="12" w:space="0" w:color="auto"/>
              <w:bottom w:val="single" w:sz="12" w:space="0" w:color="auto"/>
              <w:right w:val="single" w:sz="12" w:space="0" w:color="auto"/>
            </w:tcBorders>
            <w:shd w:val="pct10" w:color="auto" w:fill="auto"/>
          </w:tcPr>
          <w:p w14:paraId="44E871BC" w14:textId="77777777" w:rsidR="00AF6558" w:rsidRDefault="00AF6558" w:rsidP="00AF6558">
            <w:pPr>
              <w:pStyle w:val="ime"/>
              <w:spacing w:before="240" w:after="0"/>
              <w:ind w:left="142" w:right="142"/>
              <w:rPr>
                <w:rFonts w:ascii="Arial" w:hAnsi="Arial"/>
                <w:spacing w:val="-4"/>
                <w:sz w:val="28"/>
              </w:rPr>
            </w:pPr>
          </w:p>
        </w:tc>
        <w:tc>
          <w:tcPr>
            <w:tcW w:w="1143" w:type="pct"/>
            <w:tcBorders>
              <w:top w:val="single" w:sz="8" w:space="0" w:color="auto"/>
              <w:left w:val="nil"/>
              <w:bottom w:val="single" w:sz="12" w:space="0" w:color="auto"/>
              <w:right w:val="single" w:sz="12" w:space="0" w:color="auto"/>
            </w:tcBorders>
          </w:tcPr>
          <w:p w14:paraId="144A5D23" w14:textId="77777777" w:rsidR="00AF6558" w:rsidRDefault="00AF6558" w:rsidP="00AF6558">
            <w:pPr>
              <w:pStyle w:val="Tabela"/>
              <w:spacing w:before="60" w:after="0"/>
              <w:jc w:val="left"/>
              <w:rPr>
                <w:rFonts w:ascii="Arial" w:hAnsi="Arial"/>
                <w:sz w:val="20"/>
              </w:rPr>
            </w:pPr>
          </w:p>
        </w:tc>
      </w:tr>
    </w:tbl>
    <w:p w14:paraId="17081586" w14:textId="77777777" w:rsidR="00AF6558" w:rsidRPr="00212264" w:rsidRDefault="00AF6558" w:rsidP="00AF6558">
      <w:pPr>
        <w:pStyle w:val="tab"/>
        <w:spacing w:before="120" w:after="60"/>
        <w:jc w:val="right"/>
        <w:rPr>
          <w:rFonts w:ascii="Arial" w:hAnsi="Arial"/>
          <w:i/>
          <w:lang w:val="sr-Cyrl-RS"/>
        </w:rPr>
      </w:pPr>
      <w:r>
        <w:rPr>
          <w:rFonts w:ascii="Arial" w:hAnsi="Arial"/>
          <w:i/>
        </w:rPr>
        <w:t xml:space="preserve"> (Податке уноси предметни наставник</w:t>
      </w:r>
      <w:r>
        <w:rPr>
          <w:rFonts w:ascii="Arial" w:hAnsi="Arial"/>
          <w:i/>
          <w:lang w:val="sr-Cyrl-CS"/>
        </w:rPr>
        <w:t xml:space="preserve"> - ментор</w:t>
      </w:r>
      <w:r>
        <w:rPr>
          <w:rFonts w:ascii="Arial" w:hAnsi="Arial"/>
          <w:i/>
        </w:rPr>
        <w:t>)</w:t>
      </w:r>
    </w:p>
    <w:tbl>
      <w:tblPr>
        <w:tblpPr w:leftFromText="180" w:rightFromText="180" w:vertAnchor="page" w:horzAnchor="margin" w:tblpXSpec="center" w:tblpY="3141"/>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083"/>
        <w:gridCol w:w="7488"/>
      </w:tblGrid>
      <w:tr w:rsidR="00AF6558" w14:paraId="79E7B1BC" w14:textId="77777777" w:rsidTr="00AF6558">
        <w:trPr>
          <w:cantSplit/>
          <w:trHeight w:val="474"/>
          <w:tblHeader/>
        </w:trPr>
        <w:tc>
          <w:tcPr>
            <w:tcW w:w="1088" w:type="pct"/>
          </w:tcPr>
          <w:p w14:paraId="0F5AD6FA" w14:textId="77777777" w:rsidR="00AF6558" w:rsidRPr="00682818" w:rsidRDefault="00682818" w:rsidP="004A1FBB">
            <w:pPr>
              <w:spacing w:before="120" w:after="0"/>
              <w:rPr>
                <w:rFonts w:ascii="Arial" w:hAnsi="Arial"/>
                <w:spacing w:val="-4"/>
                <w:lang w:val="sr-Cyrl-CS"/>
              </w:rPr>
            </w:pPr>
            <w:r w:rsidRPr="00682818">
              <w:rPr>
                <w:rFonts w:ascii="Arial" w:hAnsi="Arial"/>
                <w:spacing w:val="-4"/>
                <w:lang w:val="sr-Cyrl-CS"/>
              </w:rPr>
              <w:t>Студијски програм</w:t>
            </w:r>
            <w:r>
              <w:rPr>
                <w:rFonts w:ascii="Arial" w:hAnsi="Arial"/>
                <w:spacing w:val="-4"/>
                <w:lang w:val="sr-Cyrl-CS"/>
              </w:rPr>
              <w:t>:</w:t>
            </w:r>
          </w:p>
        </w:tc>
        <w:tc>
          <w:tcPr>
            <w:tcW w:w="3912" w:type="pct"/>
          </w:tcPr>
          <w:p w14:paraId="66C03279" w14:textId="753D055D" w:rsidR="00AF6558" w:rsidRPr="00A570E1" w:rsidRDefault="00334A87" w:rsidP="00AF6558">
            <w:pPr>
              <w:spacing w:before="120"/>
              <w:rPr>
                <w:rFonts w:ascii="Arial" w:hAnsi="Arial"/>
                <w:b/>
                <w:spacing w:val="-4"/>
                <w:sz w:val="26"/>
                <w:lang w:val="sr-Cyrl-CS"/>
              </w:rPr>
            </w:pPr>
            <w:r>
              <w:rPr>
                <w:rFonts w:ascii="Arial" w:hAnsi="Arial"/>
                <w:b/>
                <w:spacing w:val="-4"/>
                <w:sz w:val="26"/>
                <w:lang w:val="sr-Cyrl-CS"/>
              </w:rPr>
              <w:t>Примењено софтверско инжењерство</w:t>
            </w:r>
          </w:p>
        </w:tc>
      </w:tr>
      <w:tr w:rsidR="00AF6558" w14:paraId="5B69A90C" w14:textId="77777777" w:rsidTr="00AF6558">
        <w:trPr>
          <w:cantSplit/>
          <w:trHeight w:hRule="exact" w:val="1156"/>
          <w:tblHeader/>
        </w:trPr>
        <w:tc>
          <w:tcPr>
            <w:tcW w:w="1088" w:type="pct"/>
          </w:tcPr>
          <w:p w14:paraId="1C5D7199" w14:textId="77777777" w:rsidR="00AF6558" w:rsidRPr="00682818" w:rsidRDefault="00682818" w:rsidP="00682818">
            <w:pPr>
              <w:spacing w:before="120"/>
              <w:rPr>
                <w:rFonts w:ascii="Arial" w:hAnsi="Arial"/>
                <w:spacing w:val="-4"/>
                <w:lang w:val="sr-Cyrl-CS"/>
              </w:rPr>
            </w:pPr>
            <w:r>
              <w:rPr>
                <w:rFonts w:ascii="Arial" w:hAnsi="Arial"/>
                <w:spacing w:val="-4"/>
                <w:lang w:val="sr-Cyrl-CS"/>
              </w:rPr>
              <w:t>Руководилац стидијског програма:</w:t>
            </w:r>
          </w:p>
        </w:tc>
        <w:tc>
          <w:tcPr>
            <w:tcW w:w="3912" w:type="pct"/>
          </w:tcPr>
          <w:p w14:paraId="32E32A9E" w14:textId="4CACA53D" w:rsidR="00AF6558" w:rsidRPr="00E307E1" w:rsidRDefault="00E307E1" w:rsidP="00682818">
            <w:pPr>
              <w:spacing w:before="120"/>
              <w:rPr>
                <w:rFonts w:ascii="Arial" w:hAnsi="Arial"/>
                <w:spacing w:val="-4"/>
                <w:sz w:val="28"/>
                <w:szCs w:val="28"/>
                <w:lang w:val="sr-Cyrl-RS"/>
              </w:rPr>
            </w:pPr>
            <w:r w:rsidRPr="00E307E1">
              <w:rPr>
                <w:sz w:val="28"/>
                <w:szCs w:val="28"/>
              </w:rPr>
              <w:t>Проф. др Алек</w:t>
            </w:r>
            <w:r>
              <w:rPr>
                <w:sz w:val="28"/>
                <w:szCs w:val="28"/>
              </w:rPr>
              <w:t>c</w:t>
            </w:r>
            <w:r w:rsidRPr="00E307E1">
              <w:rPr>
                <w:sz w:val="28"/>
                <w:szCs w:val="28"/>
              </w:rPr>
              <w:t>андар Селаков</w:t>
            </w:r>
          </w:p>
        </w:tc>
      </w:tr>
    </w:tbl>
    <w:p w14:paraId="738610EB" w14:textId="77777777" w:rsidR="00AF6558" w:rsidRDefault="00AF6558" w:rsidP="00AF6558">
      <w:pPr>
        <w:pStyle w:val="tab"/>
        <w:spacing w:before="0" w:after="0"/>
        <w:rPr>
          <w:rFonts w:ascii="Arial" w:hAnsi="Arial"/>
          <w:sz w:val="12"/>
        </w:rPr>
      </w:pPr>
    </w:p>
    <w:tbl>
      <w:tblPr>
        <w:tblW w:w="500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652"/>
        <w:gridCol w:w="4234"/>
        <w:gridCol w:w="1507"/>
        <w:gridCol w:w="2191"/>
      </w:tblGrid>
      <w:tr w:rsidR="00AF6558" w14:paraId="72F062AA" w14:textId="77777777" w:rsidTr="00E307E1">
        <w:trPr>
          <w:cantSplit/>
          <w:trHeight w:hRule="exact" w:val="479"/>
        </w:trPr>
        <w:tc>
          <w:tcPr>
            <w:tcW w:w="862" w:type="pct"/>
            <w:vAlign w:val="center"/>
          </w:tcPr>
          <w:p w14:paraId="408363BC" w14:textId="77777777" w:rsidR="00AF6558" w:rsidRDefault="00AF6558" w:rsidP="00AF6558">
            <w:pPr>
              <w:rPr>
                <w:rFonts w:ascii="Arial" w:hAnsi="Arial"/>
                <w:sz w:val="20"/>
              </w:rPr>
            </w:pPr>
            <w:r>
              <w:rPr>
                <w:rFonts w:ascii="Arial" w:hAnsi="Arial"/>
                <w:sz w:val="20"/>
              </w:rPr>
              <w:t>Студент:</w:t>
            </w:r>
          </w:p>
        </w:tc>
        <w:tc>
          <w:tcPr>
            <w:tcW w:w="2209" w:type="pct"/>
            <w:vAlign w:val="center"/>
          </w:tcPr>
          <w:p w14:paraId="68B5BC73" w14:textId="488B16D1" w:rsidR="00AF6558" w:rsidRPr="00667712" w:rsidRDefault="00334A87" w:rsidP="00AF6558">
            <w:pPr>
              <w:rPr>
                <w:rFonts w:ascii="Arial" w:hAnsi="Arial"/>
                <w:b/>
                <w:sz w:val="20"/>
                <w:lang w:val="sr-Cyrl-RS"/>
              </w:rPr>
            </w:pPr>
            <w:r>
              <w:rPr>
                <w:rFonts w:ascii="Arial" w:hAnsi="Arial"/>
                <w:b/>
                <w:sz w:val="20"/>
                <w:lang w:val="sr-Cyrl-RS"/>
              </w:rPr>
              <w:t>Алекса Попов</w:t>
            </w:r>
          </w:p>
        </w:tc>
        <w:tc>
          <w:tcPr>
            <w:tcW w:w="786" w:type="pct"/>
            <w:vAlign w:val="center"/>
          </w:tcPr>
          <w:p w14:paraId="48C1ABA0" w14:textId="77777777" w:rsidR="00AF6558" w:rsidRDefault="00AF6558" w:rsidP="00AF6558">
            <w:pPr>
              <w:rPr>
                <w:rFonts w:ascii="Arial" w:hAnsi="Arial"/>
                <w:sz w:val="20"/>
              </w:rPr>
            </w:pPr>
            <w:r>
              <w:rPr>
                <w:rFonts w:ascii="Arial" w:hAnsi="Arial"/>
                <w:sz w:val="20"/>
              </w:rPr>
              <w:t>Број индекса:</w:t>
            </w:r>
          </w:p>
        </w:tc>
        <w:tc>
          <w:tcPr>
            <w:tcW w:w="1143" w:type="pct"/>
            <w:vAlign w:val="center"/>
          </w:tcPr>
          <w:p w14:paraId="3B048A6E" w14:textId="60B03263" w:rsidR="00AF6558" w:rsidRPr="00667712" w:rsidRDefault="008F0329" w:rsidP="00AF6558">
            <w:pPr>
              <w:rPr>
                <w:rFonts w:ascii="Arial" w:hAnsi="Arial"/>
                <w:b/>
                <w:sz w:val="20"/>
                <w:lang w:val="sr-Cyrl-RS"/>
              </w:rPr>
            </w:pPr>
            <w:r>
              <w:rPr>
                <w:rFonts w:ascii="Arial" w:hAnsi="Arial"/>
                <w:b/>
                <w:sz w:val="20"/>
                <w:lang w:val="sr-Cyrl-RS"/>
              </w:rPr>
              <w:t>Е</w:t>
            </w:r>
            <w:r w:rsidR="00334A87">
              <w:rPr>
                <w:rFonts w:ascii="Arial" w:hAnsi="Arial"/>
                <w:b/>
                <w:sz w:val="20"/>
                <w:lang w:val="sr-Cyrl-RS"/>
              </w:rPr>
              <w:t xml:space="preserve"> </w:t>
            </w:r>
            <w:r>
              <w:rPr>
                <w:rFonts w:ascii="Arial" w:hAnsi="Arial"/>
                <w:b/>
                <w:sz w:val="20"/>
                <w:lang w:val="sr-Cyrl-RS"/>
              </w:rPr>
              <w:t>5/2021</w:t>
            </w:r>
          </w:p>
        </w:tc>
      </w:tr>
      <w:tr w:rsidR="00AF6558" w14:paraId="6FB13741" w14:textId="77777777" w:rsidTr="00E307E1">
        <w:trPr>
          <w:cantSplit/>
          <w:trHeight w:hRule="exact" w:val="479"/>
        </w:trPr>
        <w:tc>
          <w:tcPr>
            <w:tcW w:w="862" w:type="pct"/>
            <w:tcBorders>
              <w:bottom w:val="nil"/>
            </w:tcBorders>
            <w:vAlign w:val="center"/>
          </w:tcPr>
          <w:p w14:paraId="37FEC6C5" w14:textId="77777777" w:rsidR="00AF6558" w:rsidRDefault="00AF6558" w:rsidP="00AF6558">
            <w:pPr>
              <w:rPr>
                <w:rFonts w:ascii="Arial" w:hAnsi="Arial"/>
                <w:sz w:val="20"/>
              </w:rPr>
            </w:pPr>
            <w:r>
              <w:rPr>
                <w:rFonts w:ascii="Arial" w:hAnsi="Arial"/>
                <w:sz w:val="20"/>
                <w:lang w:val="sr-Cyrl-CS"/>
              </w:rPr>
              <w:t>Област</w:t>
            </w:r>
            <w:r>
              <w:rPr>
                <w:rFonts w:ascii="Arial" w:hAnsi="Arial"/>
                <w:sz w:val="20"/>
              </w:rPr>
              <w:t>:</w:t>
            </w:r>
          </w:p>
        </w:tc>
        <w:tc>
          <w:tcPr>
            <w:tcW w:w="4138" w:type="pct"/>
            <w:gridSpan w:val="3"/>
            <w:tcBorders>
              <w:bottom w:val="nil"/>
            </w:tcBorders>
            <w:vAlign w:val="center"/>
          </w:tcPr>
          <w:p w14:paraId="07FC8451" w14:textId="77777777" w:rsidR="00AF6558" w:rsidRPr="00667712" w:rsidRDefault="00682818" w:rsidP="00AF6558">
            <w:pPr>
              <w:rPr>
                <w:rFonts w:ascii="Arial" w:hAnsi="Arial"/>
                <w:b/>
                <w:sz w:val="20"/>
                <w:lang w:val="sr-Cyrl-RS"/>
              </w:rPr>
            </w:pPr>
            <w:r>
              <w:rPr>
                <w:rFonts w:ascii="Arial" w:hAnsi="Arial"/>
                <w:b/>
                <w:sz w:val="20"/>
                <w:lang w:val="sr-Cyrl-RS"/>
              </w:rPr>
              <w:t>Електротехничко и рачунарско инжењерство</w:t>
            </w:r>
          </w:p>
        </w:tc>
      </w:tr>
      <w:tr w:rsidR="00AF6558" w14:paraId="7A48AB22" w14:textId="77777777" w:rsidTr="00E307E1">
        <w:trPr>
          <w:cantSplit/>
          <w:trHeight w:hRule="exact" w:val="479"/>
        </w:trPr>
        <w:tc>
          <w:tcPr>
            <w:tcW w:w="862" w:type="pct"/>
            <w:tcBorders>
              <w:top w:val="single" w:sz="4" w:space="0" w:color="auto"/>
              <w:bottom w:val="single" w:sz="12" w:space="0" w:color="auto"/>
            </w:tcBorders>
            <w:vAlign w:val="center"/>
          </w:tcPr>
          <w:p w14:paraId="251B3B72" w14:textId="77777777" w:rsidR="00AF6558" w:rsidRDefault="00AF6558" w:rsidP="00AF6558">
            <w:pPr>
              <w:rPr>
                <w:rFonts w:ascii="Arial" w:hAnsi="Arial"/>
                <w:sz w:val="20"/>
              </w:rPr>
            </w:pPr>
            <w:r>
              <w:rPr>
                <w:rFonts w:ascii="Arial" w:hAnsi="Arial"/>
                <w:sz w:val="20"/>
              </w:rPr>
              <w:t>Ментор:</w:t>
            </w:r>
          </w:p>
        </w:tc>
        <w:tc>
          <w:tcPr>
            <w:tcW w:w="4138" w:type="pct"/>
            <w:gridSpan w:val="3"/>
            <w:tcBorders>
              <w:top w:val="single" w:sz="4" w:space="0" w:color="auto"/>
              <w:bottom w:val="single" w:sz="12" w:space="0" w:color="auto"/>
            </w:tcBorders>
            <w:vAlign w:val="center"/>
          </w:tcPr>
          <w:p w14:paraId="34FF6874" w14:textId="12AA3FDD" w:rsidR="00AF6558" w:rsidRPr="00E307E1" w:rsidRDefault="00E307E1" w:rsidP="1F2F3812">
            <w:pPr>
              <w:rPr>
                <w:rFonts w:ascii="Arial" w:hAnsi="Arial"/>
                <w:b/>
                <w:bCs/>
                <w:sz w:val="20"/>
                <w:szCs w:val="20"/>
                <w:lang w:val="sr-Cyrl-RS"/>
              </w:rPr>
            </w:pPr>
            <w:r>
              <w:rPr>
                <w:rFonts w:ascii="Arial" w:hAnsi="Arial"/>
                <w:b/>
                <w:bCs/>
                <w:sz w:val="20"/>
                <w:szCs w:val="20"/>
                <w:lang w:val="sr-Cyrl-RS"/>
              </w:rPr>
              <w:t>Др Александар Бошковић</w:t>
            </w:r>
          </w:p>
        </w:tc>
      </w:tr>
      <w:tr w:rsidR="00AF6558" w:rsidRPr="00715EA9" w14:paraId="7AE939DD" w14:textId="77777777" w:rsidTr="00E307E1">
        <w:trPr>
          <w:cantSplit/>
          <w:trHeight w:hRule="exact" w:val="1532"/>
        </w:trPr>
        <w:tc>
          <w:tcPr>
            <w:tcW w:w="5000" w:type="pct"/>
            <w:gridSpan w:val="4"/>
            <w:tcBorders>
              <w:top w:val="single" w:sz="12" w:space="0" w:color="auto"/>
              <w:bottom w:val="single" w:sz="12" w:space="0" w:color="auto"/>
            </w:tcBorders>
            <w:shd w:val="clear" w:color="auto" w:fill="auto"/>
            <w:vAlign w:val="center"/>
          </w:tcPr>
          <w:p w14:paraId="19EBCCCA" w14:textId="77777777" w:rsidR="00AF6558" w:rsidRDefault="00AF6558" w:rsidP="004A1FBB">
            <w:pPr>
              <w:pStyle w:val="tab"/>
              <w:spacing w:before="0" w:after="0"/>
              <w:ind w:left="34" w:right="-108"/>
              <w:jc w:val="both"/>
              <w:rPr>
                <w:rFonts w:ascii="Arial" w:hAnsi="Arial"/>
                <w:lang w:val="sr-Cyrl-CS"/>
              </w:rPr>
            </w:pPr>
            <w:r w:rsidRPr="00715EA9">
              <w:rPr>
                <w:rFonts w:ascii="Arial" w:hAnsi="Arial"/>
                <w:lang w:val="sr-Cyrl-CS"/>
              </w:rPr>
              <w:t>НА ОСНОВУ ПОДНЕТЕ ПРИЈАВЕ,</w:t>
            </w:r>
            <w:r>
              <w:rPr>
                <w:rFonts w:ascii="Arial" w:hAnsi="Arial"/>
                <w:lang w:val="sr-Cyrl-CS"/>
              </w:rPr>
              <w:t xml:space="preserve"> </w:t>
            </w:r>
            <w:r w:rsidRPr="00715EA9">
              <w:rPr>
                <w:rFonts w:ascii="Arial" w:hAnsi="Arial"/>
                <w:lang w:val="sr-Cyrl-CS"/>
              </w:rPr>
              <w:t>ПРИЛО</w:t>
            </w:r>
            <w:r>
              <w:rPr>
                <w:rFonts w:ascii="Arial" w:hAnsi="Arial"/>
                <w:lang w:val="sr-Cyrl-CS"/>
              </w:rPr>
              <w:t>Ж</w:t>
            </w:r>
            <w:r w:rsidRPr="00715EA9">
              <w:rPr>
                <w:rFonts w:ascii="Arial" w:hAnsi="Arial"/>
                <w:lang w:val="sr-Cyrl-CS"/>
              </w:rPr>
              <w:t>ЕНЕ ДОКУМЕНТАЦ</w:t>
            </w:r>
            <w:r>
              <w:rPr>
                <w:rFonts w:ascii="Arial" w:hAnsi="Arial"/>
                <w:lang w:val="sr-Cyrl-CS"/>
              </w:rPr>
              <w:t>ИЈЕ И ОДРЕДБИ СТАТУТА ФАКУЛТЕТА</w:t>
            </w:r>
            <w:r w:rsidR="004A1FBB">
              <w:rPr>
                <w:rFonts w:ascii="Arial" w:hAnsi="Arial"/>
                <w:lang w:val="sr-Cyrl-CS"/>
              </w:rPr>
              <w:t xml:space="preserve"> </w:t>
            </w:r>
            <w:r w:rsidRPr="00715EA9">
              <w:rPr>
                <w:rFonts w:ascii="Arial" w:hAnsi="Arial"/>
                <w:lang w:val="sr-Cyrl-CS"/>
              </w:rPr>
              <w:t xml:space="preserve">ИЗДАЈЕ СЕ ЗАДАТАК ЗА </w:t>
            </w:r>
            <w:r>
              <w:rPr>
                <w:rFonts w:ascii="Arial" w:hAnsi="Arial"/>
                <w:lang w:val="sr-Cyrl-CS"/>
              </w:rPr>
              <w:t xml:space="preserve"> МАСТЕР </w:t>
            </w:r>
            <w:r w:rsidRPr="00715EA9">
              <w:rPr>
                <w:rFonts w:ascii="Arial" w:hAnsi="Arial"/>
                <w:lang w:val="sr-Cyrl-CS"/>
              </w:rPr>
              <w:t>РАД, СА СЛЕДЕ</w:t>
            </w:r>
            <w:r>
              <w:rPr>
                <w:rFonts w:ascii="Arial" w:hAnsi="Arial"/>
                <w:lang w:val="sr-Cyrl-CS"/>
              </w:rPr>
              <w:t>Ћ</w:t>
            </w:r>
            <w:r w:rsidRPr="00715EA9">
              <w:rPr>
                <w:rFonts w:ascii="Arial" w:hAnsi="Arial"/>
                <w:lang w:val="sr-Cyrl-CS"/>
              </w:rPr>
              <w:t>ИМ ЕЛЕМЕНТИМА:</w:t>
            </w:r>
          </w:p>
          <w:p w14:paraId="74E52BEF" w14:textId="77777777" w:rsidR="00AF6558" w:rsidRPr="0016352F" w:rsidRDefault="00AF6558" w:rsidP="00A95FB7">
            <w:pPr>
              <w:numPr>
                <w:ilvl w:val="0"/>
                <w:numId w:val="1"/>
              </w:numPr>
              <w:spacing w:after="0" w:line="240" w:lineRule="auto"/>
              <w:jc w:val="both"/>
              <w:rPr>
                <w:rFonts w:ascii="Arial" w:hAnsi="Arial"/>
                <w:sz w:val="20"/>
                <w:lang w:val="sr-Cyrl-CS"/>
              </w:rPr>
            </w:pPr>
            <w:r w:rsidRPr="0016352F">
              <w:rPr>
                <w:rFonts w:ascii="Arial" w:hAnsi="Arial"/>
                <w:sz w:val="20"/>
                <w:lang w:val="sr-Cyrl-CS"/>
              </w:rPr>
              <w:t>проблем – тема рада;</w:t>
            </w:r>
          </w:p>
          <w:p w14:paraId="1C6E5374" w14:textId="77777777" w:rsidR="00AF6558" w:rsidRPr="0016352F" w:rsidRDefault="00AF6558" w:rsidP="00A95FB7">
            <w:pPr>
              <w:numPr>
                <w:ilvl w:val="0"/>
                <w:numId w:val="1"/>
              </w:numPr>
              <w:spacing w:after="0" w:line="240" w:lineRule="auto"/>
              <w:jc w:val="both"/>
              <w:rPr>
                <w:rFonts w:ascii="Arial" w:hAnsi="Arial"/>
                <w:sz w:val="20"/>
                <w:lang w:val="sr-Cyrl-CS"/>
              </w:rPr>
            </w:pPr>
            <w:r w:rsidRPr="0016352F">
              <w:rPr>
                <w:rFonts w:ascii="Arial" w:hAnsi="Arial"/>
                <w:sz w:val="20"/>
                <w:lang w:val="sr-Cyrl-CS"/>
              </w:rPr>
              <w:t>начин решавања проблема и начин практичне провере резултата рада, ако је таква провера неопходна;</w:t>
            </w:r>
          </w:p>
          <w:p w14:paraId="637805D2" w14:textId="77777777" w:rsidR="00AF6558" w:rsidRDefault="00AF6558" w:rsidP="00AF6558">
            <w:pPr>
              <w:pStyle w:val="tab"/>
              <w:spacing w:before="0" w:after="0"/>
              <w:ind w:left="34" w:right="-108"/>
              <w:jc w:val="center"/>
              <w:rPr>
                <w:rFonts w:ascii="Arial" w:hAnsi="Arial"/>
                <w:lang w:val="sr-Cyrl-CS"/>
              </w:rPr>
            </w:pPr>
          </w:p>
          <w:p w14:paraId="463F29E8" w14:textId="77777777" w:rsidR="00AF6558" w:rsidRDefault="00AF6558" w:rsidP="00AF6558">
            <w:pPr>
              <w:pStyle w:val="tab"/>
              <w:spacing w:before="0" w:after="0"/>
              <w:ind w:left="34" w:right="-108"/>
              <w:jc w:val="center"/>
              <w:rPr>
                <w:rFonts w:ascii="Arial" w:hAnsi="Arial"/>
                <w:lang w:val="sr-Cyrl-CS"/>
              </w:rPr>
            </w:pPr>
          </w:p>
          <w:p w14:paraId="3B7B4B86" w14:textId="77777777" w:rsidR="00AF6558" w:rsidRDefault="00AF6558" w:rsidP="00AF6558">
            <w:pPr>
              <w:pStyle w:val="tab"/>
              <w:spacing w:before="0" w:after="0"/>
              <w:ind w:left="34" w:right="-108"/>
              <w:jc w:val="center"/>
              <w:rPr>
                <w:rFonts w:ascii="Arial" w:hAnsi="Arial"/>
                <w:lang w:val="sr-Cyrl-CS"/>
              </w:rPr>
            </w:pPr>
          </w:p>
          <w:p w14:paraId="3A0FF5F2" w14:textId="77777777" w:rsidR="00AF6558" w:rsidRPr="00715EA9" w:rsidRDefault="00AF6558" w:rsidP="00AF6558">
            <w:pPr>
              <w:pStyle w:val="tab"/>
              <w:spacing w:before="0" w:after="0"/>
              <w:ind w:left="34" w:right="-108"/>
              <w:jc w:val="center"/>
              <w:rPr>
                <w:rFonts w:ascii="Arial" w:hAnsi="Arial"/>
                <w:lang w:val="sr-Cyrl-CS"/>
              </w:rPr>
            </w:pPr>
          </w:p>
        </w:tc>
      </w:tr>
    </w:tbl>
    <w:p w14:paraId="7B0F3888" w14:textId="77777777" w:rsidR="00AF6558" w:rsidRPr="00147BDA" w:rsidRDefault="00AF6558" w:rsidP="00AF6558">
      <w:pPr>
        <w:pStyle w:val="tab"/>
        <w:tabs>
          <w:tab w:val="left" w:pos="6237"/>
        </w:tabs>
        <w:spacing w:before="240" w:after="60"/>
        <w:rPr>
          <w:rFonts w:ascii="Arial" w:hAnsi="Arial"/>
          <w:b/>
          <w:spacing w:val="-4"/>
          <w:sz w:val="26"/>
          <w:lang w:val="sr-Cyrl-CS"/>
        </w:rPr>
      </w:pPr>
      <w:r>
        <w:rPr>
          <w:rFonts w:ascii="Arial" w:hAnsi="Arial"/>
          <w:b/>
          <w:spacing w:val="-4"/>
          <w:sz w:val="26"/>
          <w:lang w:val="sr-Cyrl-CS"/>
        </w:rPr>
        <w:t xml:space="preserve">НАСЛОВ  </w:t>
      </w:r>
      <w:r>
        <w:rPr>
          <w:rFonts w:ascii="Arial" w:hAnsi="Arial"/>
          <w:b/>
          <w:spacing w:val="-4"/>
          <w:sz w:val="26"/>
          <w:lang w:val="sr-Latn-RS"/>
        </w:rPr>
        <w:t>ДИПЛОМСКОГ</w:t>
      </w:r>
      <w:r>
        <w:rPr>
          <w:rFonts w:ascii="Arial" w:hAnsi="Arial"/>
          <w:b/>
          <w:spacing w:val="-4"/>
          <w:sz w:val="26"/>
          <w:lang w:val="sr-Cyrl-CS"/>
        </w:rPr>
        <w:t xml:space="preserve">  </w:t>
      </w:r>
      <w:r w:rsidRPr="00147BDA">
        <w:rPr>
          <w:rFonts w:ascii="Arial" w:hAnsi="Arial"/>
          <w:b/>
          <w:spacing w:val="-4"/>
          <w:sz w:val="26"/>
          <w:lang w:val="sr-Cyrl-CS"/>
        </w:rPr>
        <w:t>РАДА:</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571"/>
      </w:tblGrid>
      <w:tr w:rsidR="00AF6558" w:rsidRPr="00147BDA" w14:paraId="2F6910AB" w14:textId="77777777" w:rsidTr="00AF6558">
        <w:trPr>
          <w:cantSplit/>
          <w:trHeight w:hRule="exact" w:val="750"/>
        </w:trPr>
        <w:tc>
          <w:tcPr>
            <w:tcW w:w="5000" w:type="pct"/>
            <w:tcBorders>
              <w:top w:val="single" w:sz="12" w:space="0" w:color="auto"/>
              <w:bottom w:val="single" w:sz="12" w:space="0" w:color="auto"/>
            </w:tcBorders>
          </w:tcPr>
          <w:p w14:paraId="0E3CF6DF" w14:textId="33A25945" w:rsidR="00AF6558" w:rsidRPr="00EC50C4" w:rsidRDefault="00E307E1" w:rsidP="00C06056">
            <w:pPr>
              <w:pStyle w:val="tab"/>
              <w:spacing w:after="0"/>
              <w:jc w:val="center"/>
              <w:rPr>
                <w:rFonts w:ascii="Arial" w:hAnsi="Arial"/>
                <w:b/>
                <w:sz w:val="24"/>
                <w:szCs w:val="24"/>
                <w:lang w:val="sr-Cyrl-CS"/>
              </w:rPr>
            </w:pPr>
            <w:r>
              <w:rPr>
                <w:rFonts w:ascii="Arial" w:hAnsi="Arial" w:cs="Arial"/>
                <w:sz w:val="18"/>
                <w:szCs w:val="18"/>
                <w:lang w:val="sr-Cyrl-RS"/>
              </w:rPr>
              <w:t xml:space="preserve">Платформа за трговину енергијом са микросервисном архитектуром и </w:t>
            </w:r>
            <w:r w:rsidRPr="00906D09">
              <w:rPr>
                <w:rFonts w:ascii="Arial" w:hAnsi="Arial" w:cs="Arial"/>
                <w:sz w:val="18"/>
                <w:szCs w:val="18"/>
                <w:lang w:val="sr-Cyrl-RS"/>
              </w:rPr>
              <w:t xml:space="preserve">AI </w:t>
            </w:r>
            <w:r>
              <w:rPr>
                <w:rFonts w:ascii="Arial" w:hAnsi="Arial" w:cs="Arial"/>
                <w:sz w:val="18"/>
                <w:szCs w:val="18"/>
                <w:lang w:val="sr-Cyrl-RS"/>
              </w:rPr>
              <w:t>анализом тржишта</w:t>
            </w:r>
          </w:p>
        </w:tc>
      </w:tr>
    </w:tbl>
    <w:p w14:paraId="711C5111" w14:textId="77777777" w:rsidR="00AF6558" w:rsidRDefault="00AF6558" w:rsidP="00AF6558">
      <w:pPr>
        <w:pStyle w:val="tab"/>
        <w:tabs>
          <w:tab w:val="left" w:pos="6237"/>
        </w:tabs>
        <w:spacing w:before="240" w:after="60"/>
        <w:rPr>
          <w:rFonts w:ascii="Arial" w:hAnsi="Arial"/>
          <w:b/>
          <w:spacing w:val="-4"/>
          <w:sz w:val="26"/>
        </w:rPr>
      </w:pPr>
      <w:r>
        <w:rPr>
          <w:rFonts w:ascii="Arial" w:hAnsi="Arial"/>
          <w:b/>
          <w:spacing w:val="-4"/>
          <w:sz w:val="26"/>
        </w:rPr>
        <w:t>ТЕКСТ ЗАДАТКА:</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571"/>
      </w:tblGrid>
      <w:tr w:rsidR="00AF6558" w:rsidRPr="00D643EB" w14:paraId="5630AD66" w14:textId="77777777" w:rsidTr="00AF6558">
        <w:trPr>
          <w:cantSplit/>
          <w:trHeight w:hRule="exact" w:val="2969"/>
        </w:trPr>
        <w:tc>
          <w:tcPr>
            <w:tcW w:w="5000" w:type="pct"/>
            <w:tcBorders>
              <w:top w:val="single" w:sz="12" w:space="0" w:color="auto"/>
              <w:bottom w:val="single" w:sz="12" w:space="0" w:color="auto"/>
            </w:tcBorders>
          </w:tcPr>
          <w:p w14:paraId="61829076" w14:textId="04BF61C8" w:rsidR="00AF6558" w:rsidRPr="00D643EB" w:rsidRDefault="00E307E1" w:rsidP="00E307E1">
            <w:pPr>
              <w:pStyle w:val="tab"/>
              <w:spacing w:after="0"/>
              <w:rPr>
                <w:rFonts w:ascii="Arial" w:hAnsi="Arial"/>
                <w:sz w:val="18"/>
                <w:szCs w:val="18"/>
                <w:lang w:val="sr-Cyrl-RS"/>
              </w:rPr>
            </w:pPr>
            <w:r w:rsidRPr="00E307E1">
              <w:rPr>
                <w:rFonts w:ascii="Arial" w:hAnsi="Arial"/>
                <w:sz w:val="18"/>
                <w:szCs w:val="18"/>
                <w:lang w:val="sr-Cyrl-RS"/>
              </w:rPr>
              <w:t>Циљ рада је развој софтверске платформе за аутоматизовану трговину електричном енергијом, засноване на микросервисној архитектури и Docker технологији. Платформа користи AI модел маши</w:t>
            </w:r>
            <w:r>
              <w:rPr>
                <w:rFonts w:ascii="Arial" w:hAnsi="Arial"/>
                <w:sz w:val="18"/>
                <w:szCs w:val="18"/>
                <w:lang w:val="sr-Cyrl-RS"/>
              </w:rPr>
              <w:t>нског учења</w:t>
            </w:r>
            <w:r w:rsidRPr="00E307E1">
              <w:rPr>
                <w:rFonts w:ascii="Arial" w:hAnsi="Arial"/>
                <w:sz w:val="18"/>
                <w:szCs w:val="18"/>
                <w:lang w:val="sr-Cyrl-RS"/>
              </w:rPr>
              <w:t xml:space="preserve"> за предвиђање цена на тржишту енергије. Корисницима се омогућава увид у тренутне и будуће цене, као и избор стратегија трговине које се могу применити над сопственим батеријама. Рад истражује примену паметних енергетских мрежа (Smart Grid), значај аутоматизације у трговини енергијом и предности микросервисне архитектуре у односу на монолитни приступ.</w:t>
            </w:r>
          </w:p>
        </w:tc>
      </w:tr>
    </w:tbl>
    <w:tbl>
      <w:tblPr>
        <w:tblpPr w:leftFromText="180" w:rightFromText="180" w:vertAnchor="text" w:horzAnchor="margin" w:tblpY="186"/>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4785"/>
        <w:gridCol w:w="4786"/>
      </w:tblGrid>
      <w:tr w:rsidR="00AF6558" w14:paraId="70681655" w14:textId="77777777" w:rsidTr="00AF6558">
        <w:trPr>
          <w:cantSplit/>
          <w:trHeight w:hRule="exact" w:val="350"/>
        </w:trPr>
        <w:tc>
          <w:tcPr>
            <w:tcW w:w="2500" w:type="pct"/>
            <w:tcBorders>
              <w:top w:val="single" w:sz="12" w:space="0" w:color="auto"/>
              <w:bottom w:val="single" w:sz="4" w:space="0" w:color="auto"/>
            </w:tcBorders>
            <w:vAlign w:val="center"/>
          </w:tcPr>
          <w:p w14:paraId="400C7C06" w14:textId="77777777" w:rsidR="00AF6558" w:rsidRDefault="00AF6558" w:rsidP="00AF6558">
            <w:pPr>
              <w:spacing w:after="100"/>
              <w:rPr>
                <w:rFonts w:ascii="Arial" w:hAnsi="Arial"/>
                <w:sz w:val="20"/>
              </w:rPr>
            </w:pPr>
            <w:r>
              <w:rPr>
                <w:rFonts w:ascii="Arial" w:hAnsi="Arial"/>
                <w:sz w:val="20"/>
                <w:lang w:val="sr-Cyrl-RS"/>
              </w:rPr>
              <w:t>Руководилац студијског програма</w:t>
            </w:r>
            <w:r>
              <w:rPr>
                <w:rFonts w:ascii="Arial" w:hAnsi="Arial"/>
                <w:sz w:val="20"/>
              </w:rPr>
              <w:t>:</w:t>
            </w:r>
          </w:p>
        </w:tc>
        <w:tc>
          <w:tcPr>
            <w:tcW w:w="2500" w:type="pct"/>
            <w:tcBorders>
              <w:top w:val="single" w:sz="12" w:space="0" w:color="auto"/>
              <w:bottom w:val="single" w:sz="4" w:space="0" w:color="auto"/>
            </w:tcBorders>
            <w:vAlign w:val="center"/>
          </w:tcPr>
          <w:p w14:paraId="2F1DB2AF" w14:textId="77777777" w:rsidR="00AF6558" w:rsidRDefault="00AF6558" w:rsidP="00AF6558">
            <w:pPr>
              <w:spacing w:after="100"/>
              <w:rPr>
                <w:rFonts w:ascii="Arial" w:hAnsi="Arial"/>
                <w:sz w:val="20"/>
              </w:rPr>
            </w:pPr>
            <w:r>
              <w:rPr>
                <w:rFonts w:ascii="Arial" w:hAnsi="Arial"/>
                <w:sz w:val="20"/>
              </w:rPr>
              <w:t>Ментор рада:</w:t>
            </w:r>
          </w:p>
        </w:tc>
      </w:tr>
      <w:tr w:rsidR="00AF6558" w14:paraId="2BA226A1" w14:textId="77777777" w:rsidTr="00AF6558">
        <w:trPr>
          <w:cantSplit/>
          <w:trHeight w:hRule="exact" w:val="600"/>
        </w:trPr>
        <w:tc>
          <w:tcPr>
            <w:tcW w:w="2500" w:type="pct"/>
            <w:tcBorders>
              <w:top w:val="single" w:sz="4" w:space="0" w:color="auto"/>
              <w:bottom w:val="single" w:sz="12" w:space="0" w:color="auto"/>
            </w:tcBorders>
          </w:tcPr>
          <w:p w14:paraId="17AD93B2" w14:textId="77777777" w:rsidR="00AF6558" w:rsidRDefault="00AF6558" w:rsidP="00AF6558">
            <w:pPr>
              <w:spacing w:before="120" w:after="100"/>
              <w:rPr>
                <w:rFonts w:ascii="Arial" w:hAnsi="Arial"/>
                <w:sz w:val="20"/>
              </w:rPr>
            </w:pPr>
          </w:p>
        </w:tc>
        <w:tc>
          <w:tcPr>
            <w:tcW w:w="2500" w:type="pct"/>
            <w:tcBorders>
              <w:top w:val="single" w:sz="4" w:space="0" w:color="auto"/>
              <w:bottom w:val="single" w:sz="12" w:space="0" w:color="auto"/>
            </w:tcBorders>
          </w:tcPr>
          <w:p w14:paraId="0DE4B5B7" w14:textId="77777777" w:rsidR="00AF6558" w:rsidRDefault="00AF6558" w:rsidP="00AF6558">
            <w:pPr>
              <w:spacing w:before="120" w:after="100"/>
              <w:rPr>
                <w:rFonts w:ascii="Arial" w:hAnsi="Arial"/>
                <w:sz w:val="20"/>
              </w:rPr>
            </w:pPr>
          </w:p>
        </w:tc>
      </w:tr>
    </w:tbl>
    <w:p w14:paraId="66204FF1" w14:textId="77777777" w:rsidR="00682818" w:rsidRDefault="00682818" w:rsidP="00AF6558">
      <w:pPr>
        <w:spacing w:after="0" w:line="240" w:lineRule="auto"/>
        <w:jc w:val="both"/>
        <w:rPr>
          <w:lang w:val="hr-HR"/>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71"/>
      </w:tblGrid>
      <w:tr w:rsidR="00682818" w14:paraId="1AA6D2E0" w14:textId="77777777" w:rsidTr="00682818">
        <w:trPr>
          <w:cantSplit/>
          <w:trHeight w:val="400"/>
        </w:trPr>
        <w:tc>
          <w:tcPr>
            <w:tcW w:w="5000" w:type="pct"/>
            <w:tcBorders>
              <w:top w:val="single" w:sz="4" w:space="0" w:color="auto"/>
              <w:left w:val="single" w:sz="4" w:space="0" w:color="auto"/>
              <w:bottom w:val="single" w:sz="4" w:space="0" w:color="auto"/>
              <w:right w:val="single" w:sz="4" w:space="0" w:color="auto"/>
            </w:tcBorders>
            <w:hideMark/>
          </w:tcPr>
          <w:p w14:paraId="0E120722" w14:textId="77777777" w:rsidR="00682818" w:rsidRDefault="00682818" w:rsidP="00682818">
            <w:pPr>
              <w:spacing w:before="60"/>
              <w:ind w:left="-57" w:right="-57"/>
              <w:rPr>
                <w:rFonts w:ascii="Arial" w:hAnsi="Arial"/>
                <w:sz w:val="20"/>
                <w:szCs w:val="24"/>
                <w:lang w:val="sr-Cyrl-CS"/>
              </w:rPr>
            </w:pPr>
            <w:r>
              <w:rPr>
                <w:rFonts w:ascii="Arial" w:hAnsi="Arial"/>
                <w:sz w:val="20"/>
                <w:lang w:val="sr-Cyrl-CS"/>
              </w:rPr>
              <w:t xml:space="preserve">Примерак за:  </w:t>
            </w:r>
            <w:r>
              <w:rPr>
                <w:rFonts w:ascii="Arial" w:hAnsi="Arial"/>
              </w:rPr>
              <w:sym w:font="Symbol" w:char="F07F"/>
            </w:r>
            <w:r>
              <w:rPr>
                <w:rFonts w:ascii="Arial" w:hAnsi="Arial"/>
                <w:sz w:val="20"/>
                <w:lang w:val="sr-Cyrl-CS"/>
              </w:rPr>
              <w:t xml:space="preserve"> - Студента; </w:t>
            </w:r>
            <w:r>
              <w:rPr>
                <w:rFonts w:ascii="Arial" w:hAnsi="Arial"/>
              </w:rPr>
              <w:sym w:font="Symbol" w:char="F07F"/>
            </w:r>
            <w:r>
              <w:rPr>
                <w:rFonts w:ascii="Arial" w:hAnsi="Arial"/>
                <w:sz w:val="20"/>
                <w:lang w:val="sr-Cyrl-CS"/>
              </w:rPr>
              <w:t xml:space="preserve"> -</w:t>
            </w:r>
            <w:r>
              <w:rPr>
                <w:rFonts w:ascii="Arial" w:hAnsi="Arial"/>
                <w:sz w:val="20"/>
                <w:lang w:val="sr-Latn-CS"/>
              </w:rPr>
              <w:t xml:space="preserve"> </w:t>
            </w:r>
            <w:r>
              <w:rPr>
                <w:rFonts w:ascii="Arial" w:hAnsi="Arial"/>
                <w:sz w:val="20"/>
                <w:lang w:val="sr-Cyrl-CS"/>
              </w:rPr>
              <w:t>Ментора</w:t>
            </w:r>
          </w:p>
        </w:tc>
      </w:tr>
    </w:tbl>
    <w:p w14:paraId="2DBF0D7D" w14:textId="77777777" w:rsidR="00682818" w:rsidRDefault="00682818" w:rsidP="00682818">
      <w:pPr>
        <w:pStyle w:val="tab"/>
        <w:spacing w:after="0"/>
        <w:jc w:val="right"/>
        <w:rPr>
          <w:rFonts w:ascii="Arial" w:hAnsi="Arial"/>
          <w:sz w:val="2"/>
          <w:lang w:val="sr-Cyrl-CS"/>
        </w:rPr>
      </w:pPr>
    </w:p>
    <w:p w14:paraId="46B0BB37" w14:textId="4E42C2CB" w:rsidR="009E7806" w:rsidRDefault="00682818" w:rsidP="00682818">
      <w:pPr>
        <w:pStyle w:val="tab"/>
        <w:spacing w:after="0"/>
        <w:ind w:left="6372"/>
        <w:rPr>
          <w:rFonts w:ascii="Arial" w:hAnsi="Arial"/>
          <w:sz w:val="18"/>
          <w:lang w:val="sr-Cyrl-RS"/>
        </w:rPr>
      </w:pPr>
      <w:r>
        <w:rPr>
          <w:rFonts w:ascii="Arial" w:hAnsi="Arial"/>
          <w:sz w:val="18"/>
        </w:rPr>
        <w:t xml:space="preserve">Образац </w:t>
      </w:r>
      <w:r>
        <w:rPr>
          <w:rFonts w:ascii="Arial" w:hAnsi="Arial"/>
          <w:b/>
          <w:sz w:val="18"/>
        </w:rPr>
        <w:t>Q2</w:t>
      </w:r>
      <w:r>
        <w:rPr>
          <w:rFonts w:ascii="Arial" w:hAnsi="Arial"/>
          <w:b/>
          <w:sz w:val="18"/>
          <w:lang w:val="sr-Cyrl-CS"/>
        </w:rPr>
        <w:t>.НА.</w:t>
      </w:r>
      <w:r>
        <w:rPr>
          <w:rFonts w:ascii="Arial" w:hAnsi="Arial"/>
          <w:b/>
          <w:sz w:val="18"/>
        </w:rPr>
        <w:t>04-</w:t>
      </w:r>
      <w:r>
        <w:rPr>
          <w:rFonts w:ascii="Arial" w:hAnsi="Arial"/>
          <w:b/>
          <w:sz w:val="18"/>
          <w:lang w:val="sr-Cyrl-CS"/>
        </w:rPr>
        <w:t>03</w:t>
      </w:r>
      <w:r>
        <w:rPr>
          <w:rFonts w:ascii="Arial" w:hAnsi="Arial"/>
          <w:sz w:val="18"/>
        </w:rPr>
        <w:t xml:space="preserve"> - Изда</w:t>
      </w:r>
      <w:r>
        <w:rPr>
          <w:rFonts w:ascii="Arial" w:hAnsi="Arial"/>
          <w:sz w:val="18"/>
          <w:lang w:val="sr-Cyrl-CS"/>
        </w:rPr>
        <w:t>њ</w:t>
      </w:r>
      <w:r>
        <w:rPr>
          <w:rFonts w:ascii="Arial" w:hAnsi="Arial"/>
          <w:sz w:val="18"/>
        </w:rPr>
        <w:t xml:space="preserve">е </w:t>
      </w:r>
      <w:r>
        <w:rPr>
          <w:rFonts w:ascii="Arial" w:hAnsi="Arial"/>
          <w:sz w:val="18"/>
          <w:lang w:val="sr-Cyrl-RS"/>
        </w:rPr>
        <w:t>3</w:t>
      </w:r>
    </w:p>
    <w:p w14:paraId="7237B385" w14:textId="77777777" w:rsidR="009E7806" w:rsidRDefault="009E7806">
      <w:pPr>
        <w:spacing w:after="0" w:line="240" w:lineRule="auto"/>
        <w:rPr>
          <w:rFonts w:ascii="Arial" w:hAnsi="Arial"/>
          <w:kern w:val="20"/>
          <w:sz w:val="18"/>
          <w:lang w:val="sr-Cyrl-RS"/>
        </w:rPr>
      </w:pPr>
      <w:r>
        <w:rPr>
          <w:rFonts w:ascii="Arial" w:hAnsi="Arial"/>
          <w:sz w:val="18"/>
          <w:lang w:val="sr-Cyrl-RS"/>
        </w:rPr>
        <w:lastRenderedPageBreak/>
        <w:br w:type="page"/>
      </w:r>
    </w:p>
    <w:p w14:paraId="42A1A4F9" w14:textId="77777777" w:rsidR="00682818" w:rsidRDefault="00682818" w:rsidP="00682818">
      <w:pPr>
        <w:pStyle w:val="tab"/>
        <w:spacing w:after="0"/>
        <w:ind w:left="6372"/>
        <w:rPr>
          <w:rFonts w:ascii="Arial" w:hAnsi="Arial"/>
          <w:sz w:val="18"/>
          <w:lang w:val="sr-Cyrl-RS"/>
        </w:rPr>
      </w:pPr>
    </w:p>
    <w:p w14:paraId="296FEF7D" w14:textId="77777777" w:rsidR="006A6C11" w:rsidRDefault="006A6C11">
      <w:pPr>
        <w:rPr>
          <w:lang w:val="hr-HR"/>
        </w:rPr>
      </w:pPr>
    </w:p>
    <w:p w14:paraId="5FBC8669" w14:textId="77777777" w:rsidR="00B32D7C" w:rsidRDefault="00B32D7C">
      <w:pPr>
        <w:rPr>
          <w:lang w:val="sr-Cyrl-RS"/>
        </w:rPr>
        <w:sectPr w:rsidR="00B32D7C" w:rsidSect="00AF6558">
          <w:headerReference w:type="default" r:id="rId16"/>
          <w:footerReference w:type="default" r:id="rId17"/>
          <w:headerReference w:type="first" r:id="rId18"/>
          <w:footerReference w:type="first" r:id="rId19"/>
          <w:pgSz w:w="11907" w:h="16840" w:code="9"/>
          <w:pgMar w:top="1134" w:right="851" w:bottom="1134" w:left="1701" w:header="567" w:footer="567" w:gutter="0"/>
          <w:pgNumType w:fmt="upperRoman" w:start="1"/>
          <w:cols w:space="720"/>
          <w:titlePg/>
          <w:docGrid w:linePitch="299"/>
        </w:sectPr>
      </w:pPr>
    </w:p>
    <w:sdt>
      <w:sdtPr>
        <w:rPr>
          <w:rFonts w:ascii="Calibri" w:hAnsi="Calibri"/>
          <w:b w:val="0"/>
          <w:bCs w:val="0"/>
          <w:color w:val="auto"/>
          <w:sz w:val="22"/>
          <w:szCs w:val="22"/>
        </w:rPr>
        <w:id w:val="825863683"/>
        <w:docPartObj>
          <w:docPartGallery w:val="Table of Contents"/>
          <w:docPartUnique/>
        </w:docPartObj>
      </w:sdtPr>
      <w:sdtEndPr>
        <w:rPr>
          <w:noProof/>
        </w:rPr>
      </w:sdtEndPr>
      <w:sdtContent>
        <w:p w14:paraId="59B20D08" w14:textId="4B265523" w:rsidR="00BA309F" w:rsidRDefault="00BA309F">
          <w:pPr>
            <w:pStyle w:val="TOCHeading"/>
          </w:pPr>
          <w:r>
            <w:t>Table of Contents</w:t>
          </w:r>
        </w:p>
        <w:p w14:paraId="0E6EBCDB" w14:textId="7390C3D1" w:rsidR="00C32CB7" w:rsidRDefault="00BA309F">
          <w:pPr>
            <w:pStyle w:val="TOC1"/>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08316265" w:history="1">
            <w:r w:rsidR="00C32CB7" w:rsidRPr="00EB5973">
              <w:rPr>
                <w:rStyle w:val="Hyperlink"/>
                <w:noProof/>
              </w:rPr>
              <w:t xml:space="preserve">1. </w:t>
            </w:r>
            <w:r w:rsidR="00C32CB7" w:rsidRPr="00EB5973">
              <w:rPr>
                <w:rStyle w:val="Hyperlink"/>
                <w:noProof/>
                <w:lang w:val="sr-Cyrl-RS"/>
              </w:rPr>
              <w:t>Увод</w:t>
            </w:r>
            <w:r w:rsidR="00C32CB7">
              <w:rPr>
                <w:noProof/>
                <w:webHidden/>
              </w:rPr>
              <w:tab/>
            </w:r>
            <w:r w:rsidR="00C32CB7">
              <w:rPr>
                <w:noProof/>
                <w:webHidden/>
                <w:lang w:val="sr-Cyrl-RS"/>
              </w:rPr>
              <w:t>....................................................................................................................................................</w:t>
            </w:r>
            <w:r w:rsidR="00C32CB7">
              <w:rPr>
                <w:noProof/>
                <w:webHidden/>
              </w:rPr>
              <w:fldChar w:fldCharType="begin"/>
            </w:r>
            <w:r w:rsidR="00C32CB7">
              <w:rPr>
                <w:noProof/>
                <w:webHidden/>
              </w:rPr>
              <w:instrText xml:space="preserve"> PAGEREF _Toc208316265 \h </w:instrText>
            </w:r>
            <w:r w:rsidR="00C32CB7">
              <w:rPr>
                <w:noProof/>
                <w:webHidden/>
              </w:rPr>
            </w:r>
            <w:r w:rsidR="00C32CB7">
              <w:rPr>
                <w:noProof/>
                <w:webHidden/>
              </w:rPr>
              <w:fldChar w:fldCharType="separate"/>
            </w:r>
            <w:r w:rsidR="00C32CB7">
              <w:rPr>
                <w:noProof/>
                <w:webHidden/>
              </w:rPr>
              <w:t>1</w:t>
            </w:r>
            <w:r w:rsidR="00C32CB7">
              <w:rPr>
                <w:noProof/>
                <w:webHidden/>
              </w:rPr>
              <w:fldChar w:fldCharType="end"/>
            </w:r>
          </w:hyperlink>
        </w:p>
        <w:p w14:paraId="494FE052" w14:textId="60265D1A" w:rsidR="00C32CB7" w:rsidRDefault="006549CB">
          <w:pPr>
            <w:pStyle w:val="TOC1"/>
            <w:rPr>
              <w:rFonts w:asciiTheme="minorHAnsi" w:eastAsiaTheme="minorEastAsia" w:hAnsiTheme="minorHAnsi" w:cstheme="minorBidi"/>
              <w:noProof/>
              <w:lang w:val="en-US"/>
            </w:rPr>
          </w:pPr>
          <w:hyperlink w:anchor="_Toc208316266" w:history="1">
            <w:r w:rsidR="00C32CB7" w:rsidRPr="00EB5973">
              <w:rPr>
                <w:rStyle w:val="Hyperlink"/>
                <w:noProof/>
              </w:rPr>
              <w:t xml:space="preserve">2. </w:t>
            </w:r>
            <w:r w:rsidR="00C32CB7" w:rsidRPr="00EB5973">
              <w:rPr>
                <w:rStyle w:val="Hyperlink"/>
                <w:noProof/>
                <w:lang w:val="sr-Cyrl-RS"/>
              </w:rPr>
              <w:t xml:space="preserve"> Опис проблема</w:t>
            </w:r>
            <w:r w:rsidR="00C32CB7">
              <w:rPr>
                <w:noProof/>
                <w:webHidden/>
              </w:rPr>
              <w:tab/>
            </w:r>
            <w:r w:rsidR="00C32CB7">
              <w:rPr>
                <w:noProof/>
                <w:webHidden/>
              </w:rPr>
              <w:fldChar w:fldCharType="begin"/>
            </w:r>
            <w:r w:rsidR="00C32CB7">
              <w:rPr>
                <w:noProof/>
                <w:webHidden/>
              </w:rPr>
              <w:instrText xml:space="preserve"> PAGEREF _Toc208316266 \h </w:instrText>
            </w:r>
            <w:r w:rsidR="00C32CB7">
              <w:rPr>
                <w:noProof/>
                <w:webHidden/>
              </w:rPr>
            </w:r>
            <w:r w:rsidR="00C32CB7">
              <w:rPr>
                <w:noProof/>
                <w:webHidden/>
              </w:rPr>
              <w:fldChar w:fldCharType="separate"/>
            </w:r>
            <w:r w:rsidR="00C32CB7">
              <w:rPr>
                <w:noProof/>
                <w:webHidden/>
              </w:rPr>
              <w:t>3</w:t>
            </w:r>
            <w:r w:rsidR="00C32CB7">
              <w:rPr>
                <w:noProof/>
                <w:webHidden/>
              </w:rPr>
              <w:fldChar w:fldCharType="end"/>
            </w:r>
          </w:hyperlink>
        </w:p>
        <w:p w14:paraId="185D7D90" w14:textId="0490F1CB" w:rsidR="00C32CB7" w:rsidRDefault="006549CB">
          <w:pPr>
            <w:pStyle w:val="TOC1"/>
            <w:rPr>
              <w:rFonts w:asciiTheme="minorHAnsi" w:eastAsiaTheme="minorEastAsia" w:hAnsiTheme="minorHAnsi" w:cstheme="minorBidi"/>
              <w:noProof/>
              <w:lang w:val="en-US"/>
            </w:rPr>
          </w:pPr>
          <w:hyperlink w:anchor="_Toc208316267" w:history="1">
            <w:r w:rsidR="00C32CB7" w:rsidRPr="00EB5973">
              <w:rPr>
                <w:rStyle w:val="Hyperlink"/>
                <w:noProof/>
                <w:lang w:val="sr-Cyrl-RS"/>
              </w:rPr>
              <w:t>3</w:t>
            </w:r>
            <w:r w:rsidR="00C32CB7" w:rsidRPr="00EB5973">
              <w:rPr>
                <w:rStyle w:val="Hyperlink"/>
                <w:noProof/>
              </w:rPr>
              <w:t>. Теоријско-технолошке основе</w:t>
            </w:r>
            <w:r w:rsidR="00C32CB7">
              <w:rPr>
                <w:noProof/>
                <w:webHidden/>
              </w:rPr>
              <w:tab/>
            </w:r>
            <w:r w:rsidR="00C32CB7">
              <w:rPr>
                <w:noProof/>
                <w:webHidden/>
              </w:rPr>
              <w:fldChar w:fldCharType="begin"/>
            </w:r>
            <w:r w:rsidR="00C32CB7">
              <w:rPr>
                <w:noProof/>
                <w:webHidden/>
              </w:rPr>
              <w:instrText xml:space="preserve"> PAGEREF _Toc208316267 \h </w:instrText>
            </w:r>
            <w:r w:rsidR="00C32CB7">
              <w:rPr>
                <w:noProof/>
                <w:webHidden/>
              </w:rPr>
            </w:r>
            <w:r w:rsidR="00C32CB7">
              <w:rPr>
                <w:noProof/>
                <w:webHidden/>
              </w:rPr>
              <w:fldChar w:fldCharType="separate"/>
            </w:r>
            <w:r w:rsidR="00C32CB7">
              <w:rPr>
                <w:noProof/>
                <w:webHidden/>
              </w:rPr>
              <w:t>4</w:t>
            </w:r>
            <w:r w:rsidR="00C32CB7">
              <w:rPr>
                <w:noProof/>
                <w:webHidden/>
              </w:rPr>
              <w:fldChar w:fldCharType="end"/>
            </w:r>
          </w:hyperlink>
        </w:p>
        <w:p w14:paraId="55A6B3A2" w14:textId="7EF3DC38" w:rsidR="00C32CB7" w:rsidRDefault="006549CB">
          <w:pPr>
            <w:pStyle w:val="TOC2"/>
            <w:tabs>
              <w:tab w:val="right" w:leader="dot" w:pos="9345"/>
            </w:tabs>
            <w:rPr>
              <w:rFonts w:asciiTheme="minorHAnsi" w:eastAsiaTheme="minorEastAsia" w:hAnsiTheme="minorHAnsi" w:cstheme="minorBidi"/>
              <w:noProof/>
            </w:rPr>
          </w:pPr>
          <w:hyperlink w:anchor="_Toc208316268" w:history="1">
            <w:r w:rsidR="00C32CB7" w:rsidRPr="00EB5973">
              <w:rPr>
                <w:rStyle w:val="Hyperlink"/>
                <w:noProof/>
                <w:lang w:val="sr-Cyrl-RS"/>
              </w:rPr>
              <w:t>3</w:t>
            </w:r>
            <w:r w:rsidR="00C32CB7" w:rsidRPr="00EB5973">
              <w:rPr>
                <w:rStyle w:val="Hyperlink"/>
                <w:noProof/>
              </w:rPr>
              <w:t>.1 Smart Grid</w:t>
            </w:r>
            <w:r w:rsidR="00C32CB7">
              <w:rPr>
                <w:noProof/>
                <w:webHidden/>
              </w:rPr>
              <w:tab/>
            </w:r>
            <w:r w:rsidR="00C32CB7">
              <w:rPr>
                <w:noProof/>
                <w:webHidden/>
              </w:rPr>
              <w:fldChar w:fldCharType="begin"/>
            </w:r>
            <w:r w:rsidR="00C32CB7">
              <w:rPr>
                <w:noProof/>
                <w:webHidden/>
              </w:rPr>
              <w:instrText xml:space="preserve"> PAGEREF _Toc208316268 \h </w:instrText>
            </w:r>
            <w:r w:rsidR="00C32CB7">
              <w:rPr>
                <w:noProof/>
                <w:webHidden/>
              </w:rPr>
            </w:r>
            <w:r w:rsidR="00C32CB7">
              <w:rPr>
                <w:noProof/>
                <w:webHidden/>
              </w:rPr>
              <w:fldChar w:fldCharType="separate"/>
            </w:r>
            <w:r w:rsidR="00C32CB7">
              <w:rPr>
                <w:noProof/>
                <w:webHidden/>
              </w:rPr>
              <w:t>4</w:t>
            </w:r>
            <w:r w:rsidR="00C32CB7">
              <w:rPr>
                <w:noProof/>
                <w:webHidden/>
              </w:rPr>
              <w:fldChar w:fldCharType="end"/>
            </w:r>
          </w:hyperlink>
        </w:p>
        <w:p w14:paraId="77464223" w14:textId="5464B171" w:rsidR="00C32CB7" w:rsidRDefault="006549CB">
          <w:pPr>
            <w:pStyle w:val="TOC2"/>
            <w:tabs>
              <w:tab w:val="right" w:leader="dot" w:pos="9345"/>
            </w:tabs>
            <w:rPr>
              <w:rFonts w:asciiTheme="minorHAnsi" w:eastAsiaTheme="minorEastAsia" w:hAnsiTheme="minorHAnsi" w:cstheme="minorBidi"/>
              <w:noProof/>
            </w:rPr>
          </w:pPr>
          <w:hyperlink w:anchor="_Toc208316269" w:history="1">
            <w:r w:rsidR="00C32CB7" w:rsidRPr="00EB5973">
              <w:rPr>
                <w:rStyle w:val="Hyperlink"/>
                <w:noProof/>
                <w:lang w:val="sr-Cyrl-RS"/>
              </w:rPr>
              <w:t>3</w:t>
            </w:r>
            <w:r w:rsidR="00C32CB7" w:rsidRPr="00EB5973">
              <w:rPr>
                <w:rStyle w:val="Hyperlink"/>
                <w:noProof/>
              </w:rPr>
              <w:t xml:space="preserve">.2 </w:t>
            </w:r>
            <w:r w:rsidR="00C32CB7" w:rsidRPr="00EB5973">
              <w:rPr>
                <w:rStyle w:val="Hyperlink"/>
                <w:noProof/>
                <w:lang w:val="sr-Cyrl-RS"/>
              </w:rPr>
              <w:t>Вишеслојне апликације и Микросервиси</w:t>
            </w:r>
            <w:r w:rsidR="00C32CB7">
              <w:rPr>
                <w:noProof/>
                <w:webHidden/>
              </w:rPr>
              <w:tab/>
            </w:r>
            <w:r w:rsidR="00C32CB7">
              <w:rPr>
                <w:noProof/>
                <w:webHidden/>
              </w:rPr>
              <w:fldChar w:fldCharType="begin"/>
            </w:r>
            <w:r w:rsidR="00C32CB7">
              <w:rPr>
                <w:noProof/>
                <w:webHidden/>
              </w:rPr>
              <w:instrText xml:space="preserve"> PAGEREF _Toc208316269 \h </w:instrText>
            </w:r>
            <w:r w:rsidR="00C32CB7">
              <w:rPr>
                <w:noProof/>
                <w:webHidden/>
              </w:rPr>
            </w:r>
            <w:r w:rsidR="00C32CB7">
              <w:rPr>
                <w:noProof/>
                <w:webHidden/>
              </w:rPr>
              <w:fldChar w:fldCharType="separate"/>
            </w:r>
            <w:r w:rsidR="00C32CB7">
              <w:rPr>
                <w:noProof/>
                <w:webHidden/>
              </w:rPr>
              <w:t>5</w:t>
            </w:r>
            <w:r w:rsidR="00C32CB7">
              <w:rPr>
                <w:noProof/>
                <w:webHidden/>
              </w:rPr>
              <w:fldChar w:fldCharType="end"/>
            </w:r>
          </w:hyperlink>
        </w:p>
        <w:p w14:paraId="5D643552" w14:textId="4AD47C29" w:rsidR="00C32CB7" w:rsidRDefault="006549CB">
          <w:pPr>
            <w:pStyle w:val="TOC2"/>
            <w:tabs>
              <w:tab w:val="right" w:leader="dot" w:pos="9345"/>
            </w:tabs>
            <w:rPr>
              <w:rFonts w:asciiTheme="minorHAnsi" w:eastAsiaTheme="minorEastAsia" w:hAnsiTheme="minorHAnsi" w:cstheme="minorBidi"/>
              <w:noProof/>
            </w:rPr>
          </w:pPr>
          <w:hyperlink w:anchor="_Toc208316270" w:history="1">
            <w:r w:rsidR="00C32CB7" w:rsidRPr="00EB5973">
              <w:rPr>
                <w:rStyle w:val="Hyperlink"/>
                <w:noProof/>
                <w:lang w:val="sr-Cyrl-RS"/>
              </w:rPr>
              <w:t>3</w:t>
            </w:r>
            <w:r w:rsidR="00C32CB7" w:rsidRPr="00EB5973">
              <w:rPr>
                <w:rStyle w:val="Hyperlink"/>
                <w:noProof/>
              </w:rPr>
              <w:t xml:space="preserve">.3 </w:t>
            </w:r>
            <w:r w:rsidR="00C32CB7" w:rsidRPr="00EB5973">
              <w:rPr>
                <w:rStyle w:val="Hyperlink"/>
                <w:noProof/>
                <w:lang w:val="sr-Cyrl-RS"/>
              </w:rPr>
              <w:t>Методологија развоја софтвера</w:t>
            </w:r>
            <w:r w:rsidR="00C32CB7">
              <w:rPr>
                <w:noProof/>
                <w:webHidden/>
              </w:rPr>
              <w:tab/>
            </w:r>
            <w:r w:rsidR="00C32CB7">
              <w:rPr>
                <w:noProof/>
                <w:webHidden/>
              </w:rPr>
              <w:fldChar w:fldCharType="begin"/>
            </w:r>
            <w:r w:rsidR="00C32CB7">
              <w:rPr>
                <w:noProof/>
                <w:webHidden/>
              </w:rPr>
              <w:instrText xml:space="preserve"> PAGEREF _Toc208316270 \h </w:instrText>
            </w:r>
            <w:r w:rsidR="00C32CB7">
              <w:rPr>
                <w:noProof/>
                <w:webHidden/>
              </w:rPr>
            </w:r>
            <w:r w:rsidR="00C32CB7">
              <w:rPr>
                <w:noProof/>
                <w:webHidden/>
              </w:rPr>
              <w:fldChar w:fldCharType="separate"/>
            </w:r>
            <w:r w:rsidR="00C32CB7">
              <w:rPr>
                <w:noProof/>
                <w:webHidden/>
              </w:rPr>
              <w:t>5</w:t>
            </w:r>
            <w:r w:rsidR="00C32CB7">
              <w:rPr>
                <w:noProof/>
                <w:webHidden/>
              </w:rPr>
              <w:fldChar w:fldCharType="end"/>
            </w:r>
          </w:hyperlink>
        </w:p>
        <w:p w14:paraId="685E6753" w14:textId="37C69549" w:rsidR="00C32CB7" w:rsidRDefault="006549CB">
          <w:pPr>
            <w:pStyle w:val="TOC2"/>
            <w:tabs>
              <w:tab w:val="right" w:leader="dot" w:pos="9345"/>
            </w:tabs>
            <w:rPr>
              <w:rFonts w:asciiTheme="minorHAnsi" w:eastAsiaTheme="minorEastAsia" w:hAnsiTheme="minorHAnsi" w:cstheme="minorBidi"/>
              <w:noProof/>
            </w:rPr>
          </w:pPr>
          <w:hyperlink w:anchor="_Toc208316271" w:history="1">
            <w:r w:rsidR="00C32CB7" w:rsidRPr="00EB5973">
              <w:rPr>
                <w:rStyle w:val="Hyperlink"/>
                <w:noProof/>
                <w:lang w:val="sr-Cyrl-RS"/>
              </w:rPr>
              <w:t xml:space="preserve">3.4 </w:t>
            </w:r>
            <w:r w:rsidR="00C32CB7" w:rsidRPr="00EB5973">
              <w:rPr>
                <w:rStyle w:val="Hyperlink"/>
                <w:noProof/>
              </w:rPr>
              <w:t>RESTful API</w:t>
            </w:r>
            <w:r w:rsidR="00C32CB7">
              <w:rPr>
                <w:noProof/>
                <w:webHidden/>
              </w:rPr>
              <w:tab/>
            </w:r>
            <w:r w:rsidR="00C32CB7">
              <w:rPr>
                <w:noProof/>
                <w:webHidden/>
              </w:rPr>
              <w:fldChar w:fldCharType="begin"/>
            </w:r>
            <w:r w:rsidR="00C32CB7">
              <w:rPr>
                <w:noProof/>
                <w:webHidden/>
              </w:rPr>
              <w:instrText xml:space="preserve"> PAGEREF _Toc208316271 \h </w:instrText>
            </w:r>
            <w:r w:rsidR="00C32CB7">
              <w:rPr>
                <w:noProof/>
                <w:webHidden/>
              </w:rPr>
            </w:r>
            <w:r w:rsidR="00C32CB7">
              <w:rPr>
                <w:noProof/>
                <w:webHidden/>
              </w:rPr>
              <w:fldChar w:fldCharType="separate"/>
            </w:r>
            <w:r w:rsidR="00C32CB7">
              <w:rPr>
                <w:noProof/>
                <w:webHidden/>
              </w:rPr>
              <w:t>6</w:t>
            </w:r>
            <w:r w:rsidR="00C32CB7">
              <w:rPr>
                <w:noProof/>
                <w:webHidden/>
              </w:rPr>
              <w:fldChar w:fldCharType="end"/>
            </w:r>
          </w:hyperlink>
        </w:p>
        <w:p w14:paraId="08AEC182" w14:textId="09B752EF" w:rsidR="00C32CB7" w:rsidRDefault="006549CB">
          <w:pPr>
            <w:pStyle w:val="TOC2"/>
            <w:tabs>
              <w:tab w:val="right" w:leader="dot" w:pos="9345"/>
            </w:tabs>
            <w:rPr>
              <w:rFonts w:asciiTheme="minorHAnsi" w:eastAsiaTheme="minorEastAsia" w:hAnsiTheme="minorHAnsi" w:cstheme="minorBidi"/>
              <w:noProof/>
            </w:rPr>
          </w:pPr>
          <w:hyperlink w:anchor="_Toc208316272" w:history="1">
            <w:r w:rsidR="00C32CB7" w:rsidRPr="00EB5973">
              <w:rPr>
                <w:rStyle w:val="Hyperlink"/>
                <w:noProof/>
                <w:lang w:val="sr-Cyrl-RS"/>
              </w:rPr>
              <w:t>3.5 Вештачка интелигенција</w:t>
            </w:r>
            <w:r w:rsidR="00C32CB7">
              <w:rPr>
                <w:noProof/>
                <w:webHidden/>
              </w:rPr>
              <w:tab/>
            </w:r>
            <w:r w:rsidR="00C32CB7">
              <w:rPr>
                <w:noProof/>
                <w:webHidden/>
              </w:rPr>
              <w:fldChar w:fldCharType="begin"/>
            </w:r>
            <w:r w:rsidR="00C32CB7">
              <w:rPr>
                <w:noProof/>
                <w:webHidden/>
              </w:rPr>
              <w:instrText xml:space="preserve"> PAGEREF _Toc208316272 \h </w:instrText>
            </w:r>
            <w:r w:rsidR="00C32CB7">
              <w:rPr>
                <w:noProof/>
                <w:webHidden/>
              </w:rPr>
            </w:r>
            <w:r w:rsidR="00C32CB7">
              <w:rPr>
                <w:noProof/>
                <w:webHidden/>
              </w:rPr>
              <w:fldChar w:fldCharType="separate"/>
            </w:r>
            <w:r w:rsidR="00C32CB7">
              <w:rPr>
                <w:noProof/>
                <w:webHidden/>
              </w:rPr>
              <w:t>7</w:t>
            </w:r>
            <w:r w:rsidR="00C32CB7">
              <w:rPr>
                <w:noProof/>
                <w:webHidden/>
              </w:rPr>
              <w:fldChar w:fldCharType="end"/>
            </w:r>
          </w:hyperlink>
        </w:p>
        <w:p w14:paraId="33425059" w14:textId="2ECFE64A" w:rsidR="00C32CB7" w:rsidRDefault="006549CB">
          <w:pPr>
            <w:pStyle w:val="TOC1"/>
            <w:rPr>
              <w:rFonts w:asciiTheme="minorHAnsi" w:eastAsiaTheme="minorEastAsia" w:hAnsiTheme="minorHAnsi" w:cstheme="minorBidi"/>
              <w:noProof/>
              <w:lang w:val="en-US"/>
            </w:rPr>
          </w:pPr>
          <w:hyperlink w:anchor="_Toc208316273" w:history="1">
            <w:r w:rsidR="00C32CB7" w:rsidRPr="00EB5973">
              <w:rPr>
                <w:rStyle w:val="Hyperlink"/>
                <w:noProof/>
              </w:rPr>
              <w:t>4</w:t>
            </w:r>
            <w:r w:rsidR="00C32CB7" w:rsidRPr="00EB5973">
              <w:rPr>
                <w:rStyle w:val="Hyperlink"/>
                <w:noProof/>
                <w:lang w:val="sr-Cyrl-RS"/>
              </w:rPr>
              <w:t xml:space="preserve"> Коришћене технологије</w:t>
            </w:r>
            <w:r w:rsidR="00C32CB7">
              <w:rPr>
                <w:noProof/>
                <w:webHidden/>
              </w:rPr>
              <w:tab/>
            </w:r>
            <w:r w:rsidR="00C32CB7">
              <w:rPr>
                <w:noProof/>
                <w:webHidden/>
              </w:rPr>
              <w:fldChar w:fldCharType="begin"/>
            </w:r>
            <w:r w:rsidR="00C32CB7">
              <w:rPr>
                <w:noProof/>
                <w:webHidden/>
              </w:rPr>
              <w:instrText xml:space="preserve"> PAGEREF _Toc208316273 \h </w:instrText>
            </w:r>
            <w:r w:rsidR="00C32CB7">
              <w:rPr>
                <w:noProof/>
                <w:webHidden/>
              </w:rPr>
            </w:r>
            <w:r w:rsidR="00C32CB7">
              <w:rPr>
                <w:noProof/>
                <w:webHidden/>
              </w:rPr>
              <w:fldChar w:fldCharType="separate"/>
            </w:r>
            <w:r w:rsidR="00C32CB7">
              <w:rPr>
                <w:noProof/>
                <w:webHidden/>
              </w:rPr>
              <w:t>8</w:t>
            </w:r>
            <w:r w:rsidR="00C32CB7">
              <w:rPr>
                <w:noProof/>
                <w:webHidden/>
              </w:rPr>
              <w:fldChar w:fldCharType="end"/>
            </w:r>
          </w:hyperlink>
        </w:p>
        <w:p w14:paraId="1211420C" w14:textId="02CD92EC" w:rsidR="00C32CB7" w:rsidRDefault="006549CB">
          <w:pPr>
            <w:pStyle w:val="TOC2"/>
            <w:tabs>
              <w:tab w:val="right" w:leader="dot" w:pos="9345"/>
            </w:tabs>
            <w:rPr>
              <w:rFonts w:asciiTheme="minorHAnsi" w:eastAsiaTheme="minorEastAsia" w:hAnsiTheme="minorHAnsi" w:cstheme="minorBidi"/>
              <w:noProof/>
            </w:rPr>
          </w:pPr>
          <w:hyperlink w:anchor="_Toc208316274" w:history="1">
            <w:r w:rsidR="00C32CB7" w:rsidRPr="00EB5973">
              <w:rPr>
                <w:rStyle w:val="Hyperlink"/>
                <w:noProof/>
                <w:lang w:val="sr-Cyrl-RS"/>
              </w:rPr>
              <w:t xml:space="preserve">3.6 Зашто </w:t>
            </w:r>
            <w:r w:rsidR="00C32CB7" w:rsidRPr="00EB5973">
              <w:rPr>
                <w:rStyle w:val="Hyperlink"/>
                <w:noProof/>
              </w:rPr>
              <w:t>React?</w:t>
            </w:r>
            <w:r w:rsidR="00C32CB7">
              <w:rPr>
                <w:noProof/>
                <w:webHidden/>
              </w:rPr>
              <w:tab/>
            </w:r>
            <w:r w:rsidR="00C32CB7">
              <w:rPr>
                <w:noProof/>
                <w:webHidden/>
              </w:rPr>
              <w:fldChar w:fldCharType="begin"/>
            </w:r>
            <w:r w:rsidR="00C32CB7">
              <w:rPr>
                <w:noProof/>
                <w:webHidden/>
              </w:rPr>
              <w:instrText xml:space="preserve"> PAGEREF _Toc208316274 \h </w:instrText>
            </w:r>
            <w:r w:rsidR="00C32CB7">
              <w:rPr>
                <w:noProof/>
                <w:webHidden/>
              </w:rPr>
            </w:r>
            <w:r w:rsidR="00C32CB7">
              <w:rPr>
                <w:noProof/>
                <w:webHidden/>
              </w:rPr>
              <w:fldChar w:fldCharType="separate"/>
            </w:r>
            <w:r w:rsidR="00C32CB7">
              <w:rPr>
                <w:noProof/>
                <w:webHidden/>
              </w:rPr>
              <w:t>9</w:t>
            </w:r>
            <w:r w:rsidR="00C32CB7">
              <w:rPr>
                <w:noProof/>
                <w:webHidden/>
              </w:rPr>
              <w:fldChar w:fldCharType="end"/>
            </w:r>
          </w:hyperlink>
        </w:p>
        <w:p w14:paraId="3B1F866C" w14:textId="6484D2C6" w:rsidR="00C32CB7" w:rsidRDefault="006549CB">
          <w:pPr>
            <w:pStyle w:val="TOC1"/>
            <w:rPr>
              <w:rFonts w:asciiTheme="minorHAnsi" w:eastAsiaTheme="minorEastAsia" w:hAnsiTheme="minorHAnsi" w:cstheme="minorBidi"/>
              <w:noProof/>
              <w:lang w:val="en-US"/>
            </w:rPr>
          </w:pPr>
          <w:hyperlink w:anchor="_Toc208316275" w:history="1">
            <w:r w:rsidR="00C32CB7" w:rsidRPr="00EB5973">
              <w:rPr>
                <w:rStyle w:val="Hyperlink"/>
                <w:noProof/>
                <w:lang w:val="sr-Cyrl-RS"/>
              </w:rPr>
              <w:t>4. Модел Података</w:t>
            </w:r>
            <w:r w:rsidR="00C32CB7">
              <w:rPr>
                <w:noProof/>
                <w:webHidden/>
              </w:rPr>
              <w:tab/>
            </w:r>
            <w:r w:rsidR="00C32CB7">
              <w:rPr>
                <w:noProof/>
                <w:webHidden/>
              </w:rPr>
              <w:fldChar w:fldCharType="begin"/>
            </w:r>
            <w:r w:rsidR="00C32CB7">
              <w:rPr>
                <w:noProof/>
                <w:webHidden/>
              </w:rPr>
              <w:instrText xml:space="preserve"> PAGEREF _Toc208316275 \h </w:instrText>
            </w:r>
            <w:r w:rsidR="00C32CB7">
              <w:rPr>
                <w:noProof/>
                <w:webHidden/>
              </w:rPr>
            </w:r>
            <w:r w:rsidR="00C32CB7">
              <w:rPr>
                <w:noProof/>
                <w:webHidden/>
              </w:rPr>
              <w:fldChar w:fldCharType="separate"/>
            </w:r>
            <w:r w:rsidR="00C32CB7">
              <w:rPr>
                <w:noProof/>
                <w:webHidden/>
              </w:rPr>
              <w:t>10</w:t>
            </w:r>
            <w:r w:rsidR="00C32CB7">
              <w:rPr>
                <w:noProof/>
                <w:webHidden/>
              </w:rPr>
              <w:fldChar w:fldCharType="end"/>
            </w:r>
          </w:hyperlink>
        </w:p>
        <w:p w14:paraId="4374C2B0" w14:textId="12D562A3" w:rsidR="00C32CB7" w:rsidRDefault="006549CB">
          <w:pPr>
            <w:pStyle w:val="TOC1"/>
            <w:rPr>
              <w:rFonts w:asciiTheme="minorHAnsi" w:eastAsiaTheme="minorEastAsia" w:hAnsiTheme="minorHAnsi" w:cstheme="minorBidi"/>
              <w:noProof/>
              <w:lang w:val="en-US"/>
            </w:rPr>
          </w:pPr>
          <w:hyperlink w:anchor="_Toc208316276" w:history="1">
            <w:r w:rsidR="00C32CB7" w:rsidRPr="00EB5973">
              <w:rPr>
                <w:rStyle w:val="Hyperlink"/>
                <w:noProof/>
              </w:rPr>
              <w:t xml:space="preserve">5. Backend </w:t>
            </w:r>
            <w:r w:rsidR="00C32CB7" w:rsidRPr="00EB5973">
              <w:rPr>
                <w:rStyle w:val="Hyperlink"/>
                <w:noProof/>
                <w:lang w:val="sr-Cyrl-RS"/>
              </w:rPr>
              <w:t>функционалност</w:t>
            </w:r>
            <w:r w:rsidR="00C32CB7">
              <w:rPr>
                <w:noProof/>
                <w:webHidden/>
              </w:rPr>
              <w:tab/>
            </w:r>
            <w:r w:rsidR="00C32CB7">
              <w:rPr>
                <w:noProof/>
                <w:webHidden/>
              </w:rPr>
              <w:fldChar w:fldCharType="begin"/>
            </w:r>
            <w:r w:rsidR="00C32CB7">
              <w:rPr>
                <w:noProof/>
                <w:webHidden/>
              </w:rPr>
              <w:instrText xml:space="preserve"> PAGEREF _Toc208316276 \h </w:instrText>
            </w:r>
            <w:r w:rsidR="00C32CB7">
              <w:rPr>
                <w:noProof/>
                <w:webHidden/>
              </w:rPr>
            </w:r>
            <w:r w:rsidR="00C32CB7">
              <w:rPr>
                <w:noProof/>
                <w:webHidden/>
              </w:rPr>
              <w:fldChar w:fldCharType="separate"/>
            </w:r>
            <w:r w:rsidR="00C32CB7">
              <w:rPr>
                <w:noProof/>
                <w:webHidden/>
              </w:rPr>
              <w:t>12</w:t>
            </w:r>
            <w:r w:rsidR="00C32CB7">
              <w:rPr>
                <w:noProof/>
                <w:webHidden/>
              </w:rPr>
              <w:fldChar w:fldCharType="end"/>
            </w:r>
          </w:hyperlink>
        </w:p>
        <w:p w14:paraId="715DB187" w14:textId="4BCCABEC" w:rsidR="00C32CB7" w:rsidRDefault="006549CB">
          <w:pPr>
            <w:pStyle w:val="TOC1"/>
            <w:rPr>
              <w:rFonts w:asciiTheme="minorHAnsi" w:eastAsiaTheme="minorEastAsia" w:hAnsiTheme="minorHAnsi" w:cstheme="minorBidi"/>
              <w:noProof/>
              <w:lang w:val="en-US"/>
            </w:rPr>
          </w:pPr>
          <w:hyperlink w:anchor="_Toc208316277" w:history="1">
            <w:r w:rsidR="00C32CB7" w:rsidRPr="00EB5973">
              <w:rPr>
                <w:rStyle w:val="Hyperlink"/>
                <w:noProof/>
                <w:lang w:val="sr-Cyrl-RS"/>
              </w:rPr>
              <w:t xml:space="preserve">6.  Архитектура </w:t>
            </w:r>
            <w:r w:rsidR="00C32CB7" w:rsidRPr="00EB5973">
              <w:rPr>
                <w:rStyle w:val="Hyperlink"/>
                <w:noProof/>
              </w:rPr>
              <w:t>frontend</w:t>
            </w:r>
            <w:r w:rsidR="00C32CB7" w:rsidRPr="00EB5973">
              <w:rPr>
                <w:rStyle w:val="Hyperlink"/>
                <w:noProof/>
                <w:lang w:val="sr-Cyrl-RS"/>
              </w:rPr>
              <w:t xml:space="preserve"> апликације</w:t>
            </w:r>
            <w:r w:rsidR="00C32CB7">
              <w:rPr>
                <w:noProof/>
                <w:webHidden/>
              </w:rPr>
              <w:tab/>
            </w:r>
            <w:r w:rsidR="00C32CB7">
              <w:rPr>
                <w:noProof/>
                <w:webHidden/>
              </w:rPr>
              <w:fldChar w:fldCharType="begin"/>
            </w:r>
            <w:r w:rsidR="00C32CB7">
              <w:rPr>
                <w:noProof/>
                <w:webHidden/>
              </w:rPr>
              <w:instrText xml:space="preserve"> PAGEREF _Toc208316277 \h </w:instrText>
            </w:r>
            <w:r w:rsidR="00C32CB7">
              <w:rPr>
                <w:noProof/>
                <w:webHidden/>
              </w:rPr>
            </w:r>
            <w:r w:rsidR="00C32CB7">
              <w:rPr>
                <w:noProof/>
                <w:webHidden/>
              </w:rPr>
              <w:fldChar w:fldCharType="separate"/>
            </w:r>
            <w:r w:rsidR="00C32CB7">
              <w:rPr>
                <w:noProof/>
                <w:webHidden/>
              </w:rPr>
              <w:t>13</w:t>
            </w:r>
            <w:r w:rsidR="00C32CB7">
              <w:rPr>
                <w:noProof/>
                <w:webHidden/>
              </w:rPr>
              <w:fldChar w:fldCharType="end"/>
            </w:r>
          </w:hyperlink>
        </w:p>
        <w:p w14:paraId="32706ED9" w14:textId="615D9899" w:rsidR="00C32CB7" w:rsidRDefault="006549CB">
          <w:pPr>
            <w:pStyle w:val="TOC1"/>
            <w:rPr>
              <w:rFonts w:asciiTheme="minorHAnsi" w:eastAsiaTheme="minorEastAsia" w:hAnsiTheme="minorHAnsi" w:cstheme="minorBidi"/>
              <w:noProof/>
              <w:lang w:val="en-US"/>
            </w:rPr>
          </w:pPr>
          <w:hyperlink w:anchor="_Toc208316278" w:history="1">
            <w:r w:rsidR="00C32CB7" w:rsidRPr="00EB5973">
              <w:rPr>
                <w:rStyle w:val="Hyperlink"/>
                <w:noProof/>
              </w:rPr>
              <w:t xml:space="preserve">6.1 </w:t>
            </w:r>
            <w:r w:rsidR="00C32CB7" w:rsidRPr="00EB5973">
              <w:rPr>
                <w:rStyle w:val="Hyperlink"/>
                <w:noProof/>
                <w:lang w:val="sr-Cyrl-RS"/>
              </w:rPr>
              <w:t>Сталне компоненте</w:t>
            </w:r>
            <w:r w:rsidR="00C32CB7">
              <w:rPr>
                <w:noProof/>
                <w:webHidden/>
              </w:rPr>
              <w:tab/>
            </w:r>
            <w:r w:rsidR="00C32CB7">
              <w:rPr>
                <w:noProof/>
                <w:webHidden/>
              </w:rPr>
              <w:fldChar w:fldCharType="begin"/>
            </w:r>
            <w:r w:rsidR="00C32CB7">
              <w:rPr>
                <w:noProof/>
                <w:webHidden/>
              </w:rPr>
              <w:instrText xml:space="preserve"> PAGEREF _Toc208316278 \h </w:instrText>
            </w:r>
            <w:r w:rsidR="00C32CB7">
              <w:rPr>
                <w:noProof/>
                <w:webHidden/>
              </w:rPr>
            </w:r>
            <w:r w:rsidR="00C32CB7">
              <w:rPr>
                <w:noProof/>
                <w:webHidden/>
              </w:rPr>
              <w:fldChar w:fldCharType="separate"/>
            </w:r>
            <w:r w:rsidR="00C32CB7">
              <w:rPr>
                <w:noProof/>
                <w:webHidden/>
              </w:rPr>
              <w:t>14</w:t>
            </w:r>
            <w:r w:rsidR="00C32CB7">
              <w:rPr>
                <w:noProof/>
                <w:webHidden/>
              </w:rPr>
              <w:fldChar w:fldCharType="end"/>
            </w:r>
          </w:hyperlink>
        </w:p>
        <w:p w14:paraId="1E593667" w14:textId="5196F1DD" w:rsidR="00C32CB7" w:rsidRDefault="006549CB">
          <w:pPr>
            <w:pStyle w:val="TOC1"/>
            <w:rPr>
              <w:rFonts w:asciiTheme="minorHAnsi" w:eastAsiaTheme="minorEastAsia" w:hAnsiTheme="minorHAnsi" w:cstheme="minorBidi"/>
              <w:noProof/>
              <w:lang w:val="en-US"/>
            </w:rPr>
          </w:pPr>
          <w:hyperlink w:anchor="_Toc208316279" w:history="1">
            <w:r w:rsidR="00C32CB7" w:rsidRPr="00EB5973">
              <w:rPr>
                <w:rStyle w:val="Hyperlink"/>
                <w:noProof/>
                <w:lang w:val="sr-Cyrl-RS"/>
              </w:rPr>
              <w:t>6.2 Компоненте променљивог приказа</w:t>
            </w:r>
            <w:r w:rsidR="00C32CB7">
              <w:rPr>
                <w:noProof/>
                <w:webHidden/>
              </w:rPr>
              <w:tab/>
            </w:r>
            <w:r w:rsidR="00C32CB7">
              <w:rPr>
                <w:noProof/>
                <w:webHidden/>
              </w:rPr>
              <w:fldChar w:fldCharType="begin"/>
            </w:r>
            <w:r w:rsidR="00C32CB7">
              <w:rPr>
                <w:noProof/>
                <w:webHidden/>
              </w:rPr>
              <w:instrText xml:space="preserve"> PAGEREF _Toc208316279 \h </w:instrText>
            </w:r>
            <w:r w:rsidR="00C32CB7">
              <w:rPr>
                <w:noProof/>
                <w:webHidden/>
              </w:rPr>
            </w:r>
            <w:r w:rsidR="00C32CB7">
              <w:rPr>
                <w:noProof/>
                <w:webHidden/>
              </w:rPr>
              <w:fldChar w:fldCharType="separate"/>
            </w:r>
            <w:r w:rsidR="00C32CB7">
              <w:rPr>
                <w:noProof/>
                <w:webHidden/>
              </w:rPr>
              <w:t>15</w:t>
            </w:r>
            <w:r w:rsidR="00C32CB7">
              <w:rPr>
                <w:noProof/>
                <w:webHidden/>
              </w:rPr>
              <w:fldChar w:fldCharType="end"/>
            </w:r>
          </w:hyperlink>
        </w:p>
        <w:p w14:paraId="5F88D067" w14:textId="295C67EC" w:rsidR="00C32CB7" w:rsidRDefault="006549CB">
          <w:pPr>
            <w:pStyle w:val="TOC1"/>
            <w:rPr>
              <w:rFonts w:asciiTheme="minorHAnsi" w:eastAsiaTheme="minorEastAsia" w:hAnsiTheme="minorHAnsi" w:cstheme="minorBidi"/>
              <w:noProof/>
              <w:lang w:val="en-US"/>
            </w:rPr>
          </w:pPr>
          <w:hyperlink w:anchor="_Toc208316280" w:history="1">
            <w:r w:rsidR="00C32CB7" w:rsidRPr="00EB5973">
              <w:rPr>
                <w:rStyle w:val="Hyperlink"/>
                <w:noProof/>
              </w:rPr>
              <w:t xml:space="preserve">7. </w:t>
            </w:r>
            <w:r w:rsidR="00C32CB7" w:rsidRPr="00EB5973">
              <w:rPr>
                <w:rStyle w:val="Hyperlink"/>
                <w:noProof/>
                <w:lang w:val="sr-Cyrl-RS"/>
              </w:rPr>
              <w:t>Кориснички интерфејс</w:t>
            </w:r>
            <w:r w:rsidR="00C32CB7">
              <w:rPr>
                <w:noProof/>
                <w:webHidden/>
              </w:rPr>
              <w:tab/>
            </w:r>
            <w:r w:rsidR="00C32CB7">
              <w:rPr>
                <w:noProof/>
                <w:webHidden/>
              </w:rPr>
              <w:fldChar w:fldCharType="begin"/>
            </w:r>
            <w:r w:rsidR="00C32CB7">
              <w:rPr>
                <w:noProof/>
                <w:webHidden/>
              </w:rPr>
              <w:instrText xml:space="preserve"> PAGEREF _Toc208316280 \h </w:instrText>
            </w:r>
            <w:r w:rsidR="00C32CB7">
              <w:rPr>
                <w:noProof/>
                <w:webHidden/>
              </w:rPr>
            </w:r>
            <w:r w:rsidR="00C32CB7">
              <w:rPr>
                <w:noProof/>
                <w:webHidden/>
              </w:rPr>
              <w:fldChar w:fldCharType="separate"/>
            </w:r>
            <w:r w:rsidR="00C32CB7">
              <w:rPr>
                <w:noProof/>
                <w:webHidden/>
              </w:rPr>
              <w:t>15</w:t>
            </w:r>
            <w:r w:rsidR="00C32CB7">
              <w:rPr>
                <w:noProof/>
                <w:webHidden/>
              </w:rPr>
              <w:fldChar w:fldCharType="end"/>
            </w:r>
          </w:hyperlink>
        </w:p>
        <w:p w14:paraId="1EAFE818" w14:textId="38328DB2" w:rsidR="00C32CB7" w:rsidRDefault="006549CB">
          <w:pPr>
            <w:pStyle w:val="TOC1"/>
            <w:rPr>
              <w:rFonts w:asciiTheme="minorHAnsi" w:eastAsiaTheme="minorEastAsia" w:hAnsiTheme="minorHAnsi" w:cstheme="minorBidi"/>
              <w:noProof/>
              <w:lang w:val="en-US"/>
            </w:rPr>
          </w:pPr>
          <w:hyperlink w:anchor="_Toc208316281" w:history="1">
            <w:r w:rsidR="00C32CB7" w:rsidRPr="00EB5973">
              <w:rPr>
                <w:rStyle w:val="Hyperlink"/>
                <w:noProof/>
                <w:lang w:val="sr-Cyrl-RS"/>
              </w:rPr>
              <w:t>7.1 Распоред компоненти</w:t>
            </w:r>
            <w:r w:rsidR="00C32CB7">
              <w:rPr>
                <w:noProof/>
                <w:webHidden/>
              </w:rPr>
              <w:tab/>
            </w:r>
            <w:r w:rsidR="00C32CB7">
              <w:rPr>
                <w:noProof/>
                <w:webHidden/>
              </w:rPr>
              <w:fldChar w:fldCharType="begin"/>
            </w:r>
            <w:r w:rsidR="00C32CB7">
              <w:rPr>
                <w:noProof/>
                <w:webHidden/>
              </w:rPr>
              <w:instrText xml:space="preserve"> PAGEREF _Toc208316281 \h </w:instrText>
            </w:r>
            <w:r w:rsidR="00C32CB7">
              <w:rPr>
                <w:noProof/>
                <w:webHidden/>
              </w:rPr>
            </w:r>
            <w:r w:rsidR="00C32CB7">
              <w:rPr>
                <w:noProof/>
                <w:webHidden/>
              </w:rPr>
              <w:fldChar w:fldCharType="separate"/>
            </w:r>
            <w:r w:rsidR="00C32CB7">
              <w:rPr>
                <w:noProof/>
                <w:webHidden/>
              </w:rPr>
              <w:t>16</w:t>
            </w:r>
            <w:r w:rsidR="00C32CB7">
              <w:rPr>
                <w:noProof/>
                <w:webHidden/>
              </w:rPr>
              <w:fldChar w:fldCharType="end"/>
            </w:r>
          </w:hyperlink>
        </w:p>
        <w:p w14:paraId="5D67B10A" w14:textId="37BCA63A" w:rsidR="00C32CB7" w:rsidRDefault="006549CB">
          <w:pPr>
            <w:pStyle w:val="TOC1"/>
            <w:rPr>
              <w:rFonts w:asciiTheme="minorHAnsi" w:eastAsiaTheme="minorEastAsia" w:hAnsiTheme="minorHAnsi" w:cstheme="minorBidi"/>
              <w:noProof/>
              <w:lang w:val="en-US"/>
            </w:rPr>
          </w:pPr>
          <w:hyperlink w:anchor="_Toc208316282" w:history="1">
            <w:r w:rsidR="00C32CB7" w:rsidRPr="00EB5973">
              <w:rPr>
                <w:rStyle w:val="Hyperlink"/>
                <w:noProof/>
                <w:lang w:val="sr-Cyrl-RS"/>
              </w:rPr>
              <w:t xml:space="preserve">7.2 </w:t>
            </w:r>
            <w:r w:rsidR="00C32CB7" w:rsidRPr="00EB5973">
              <w:rPr>
                <w:rStyle w:val="Hyperlink"/>
                <w:noProof/>
              </w:rPr>
              <w:t>Navbar</w:t>
            </w:r>
            <w:r w:rsidR="00C32CB7">
              <w:rPr>
                <w:noProof/>
                <w:webHidden/>
              </w:rPr>
              <w:tab/>
            </w:r>
            <w:r w:rsidR="00C32CB7">
              <w:rPr>
                <w:noProof/>
                <w:webHidden/>
              </w:rPr>
              <w:fldChar w:fldCharType="begin"/>
            </w:r>
            <w:r w:rsidR="00C32CB7">
              <w:rPr>
                <w:noProof/>
                <w:webHidden/>
              </w:rPr>
              <w:instrText xml:space="preserve"> PAGEREF _Toc208316282 \h </w:instrText>
            </w:r>
            <w:r w:rsidR="00C32CB7">
              <w:rPr>
                <w:noProof/>
                <w:webHidden/>
              </w:rPr>
            </w:r>
            <w:r w:rsidR="00C32CB7">
              <w:rPr>
                <w:noProof/>
                <w:webHidden/>
              </w:rPr>
              <w:fldChar w:fldCharType="separate"/>
            </w:r>
            <w:r w:rsidR="00C32CB7">
              <w:rPr>
                <w:noProof/>
                <w:webHidden/>
              </w:rPr>
              <w:t>16</w:t>
            </w:r>
            <w:r w:rsidR="00C32CB7">
              <w:rPr>
                <w:noProof/>
                <w:webHidden/>
              </w:rPr>
              <w:fldChar w:fldCharType="end"/>
            </w:r>
          </w:hyperlink>
        </w:p>
        <w:p w14:paraId="6DFFC20B" w14:textId="69065C42" w:rsidR="00C32CB7" w:rsidRDefault="006549CB">
          <w:pPr>
            <w:pStyle w:val="TOC1"/>
            <w:rPr>
              <w:rFonts w:asciiTheme="minorHAnsi" w:eastAsiaTheme="minorEastAsia" w:hAnsiTheme="minorHAnsi" w:cstheme="minorBidi"/>
              <w:noProof/>
              <w:lang w:val="en-US"/>
            </w:rPr>
          </w:pPr>
          <w:hyperlink w:anchor="_Toc208316283" w:history="1">
            <w:r w:rsidR="00C32CB7" w:rsidRPr="00EB5973">
              <w:rPr>
                <w:rStyle w:val="Hyperlink"/>
                <w:noProof/>
              </w:rPr>
              <w:t>7.3 Sidebar</w:t>
            </w:r>
            <w:r w:rsidR="00C32CB7">
              <w:rPr>
                <w:noProof/>
                <w:webHidden/>
              </w:rPr>
              <w:tab/>
            </w:r>
            <w:r w:rsidR="00C32CB7">
              <w:rPr>
                <w:noProof/>
                <w:webHidden/>
              </w:rPr>
              <w:fldChar w:fldCharType="begin"/>
            </w:r>
            <w:r w:rsidR="00C32CB7">
              <w:rPr>
                <w:noProof/>
                <w:webHidden/>
              </w:rPr>
              <w:instrText xml:space="preserve"> PAGEREF _Toc208316283 \h </w:instrText>
            </w:r>
            <w:r w:rsidR="00C32CB7">
              <w:rPr>
                <w:noProof/>
                <w:webHidden/>
              </w:rPr>
            </w:r>
            <w:r w:rsidR="00C32CB7">
              <w:rPr>
                <w:noProof/>
                <w:webHidden/>
              </w:rPr>
              <w:fldChar w:fldCharType="separate"/>
            </w:r>
            <w:r w:rsidR="00C32CB7">
              <w:rPr>
                <w:noProof/>
                <w:webHidden/>
              </w:rPr>
              <w:t>18</w:t>
            </w:r>
            <w:r w:rsidR="00C32CB7">
              <w:rPr>
                <w:noProof/>
                <w:webHidden/>
              </w:rPr>
              <w:fldChar w:fldCharType="end"/>
            </w:r>
          </w:hyperlink>
        </w:p>
        <w:p w14:paraId="07C4120A" w14:textId="223F9B42" w:rsidR="00C32CB7" w:rsidRDefault="006549CB">
          <w:pPr>
            <w:pStyle w:val="TOC1"/>
            <w:rPr>
              <w:rFonts w:asciiTheme="minorHAnsi" w:eastAsiaTheme="minorEastAsia" w:hAnsiTheme="minorHAnsi" w:cstheme="minorBidi"/>
              <w:noProof/>
              <w:lang w:val="en-US"/>
            </w:rPr>
          </w:pPr>
          <w:hyperlink w:anchor="_Toc208316284" w:history="1">
            <w:r w:rsidR="00C32CB7" w:rsidRPr="00EB5973">
              <w:rPr>
                <w:rStyle w:val="Hyperlink"/>
                <w:noProof/>
                <w:lang w:val="sr-Cyrl-RS"/>
              </w:rPr>
              <w:t xml:space="preserve">7.4 </w:t>
            </w:r>
            <w:r w:rsidR="00C32CB7" w:rsidRPr="00EB5973">
              <w:rPr>
                <w:rStyle w:val="Hyperlink"/>
                <w:noProof/>
              </w:rPr>
              <w:t>Dashboard</w:t>
            </w:r>
            <w:r w:rsidR="00C32CB7">
              <w:rPr>
                <w:noProof/>
                <w:webHidden/>
              </w:rPr>
              <w:tab/>
            </w:r>
            <w:r w:rsidR="00C32CB7">
              <w:rPr>
                <w:noProof/>
                <w:webHidden/>
              </w:rPr>
              <w:fldChar w:fldCharType="begin"/>
            </w:r>
            <w:r w:rsidR="00C32CB7">
              <w:rPr>
                <w:noProof/>
                <w:webHidden/>
              </w:rPr>
              <w:instrText xml:space="preserve"> PAGEREF _Toc208316284 \h </w:instrText>
            </w:r>
            <w:r w:rsidR="00C32CB7">
              <w:rPr>
                <w:noProof/>
                <w:webHidden/>
              </w:rPr>
            </w:r>
            <w:r w:rsidR="00C32CB7">
              <w:rPr>
                <w:noProof/>
                <w:webHidden/>
              </w:rPr>
              <w:fldChar w:fldCharType="separate"/>
            </w:r>
            <w:r w:rsidR="00C32CB7">
              <w:rPr>
                <w:noProof/>
                <w:webHidden/>
              </w:rPr>
              <w:t>19</w:t>
            </w:r>
            <w:r w:rsidR="00C32CB7">
              <w:rPr>
                <w:noProof/>
                <w:webHidden/>
              </w:rPr>
              <w:fldChar w:fldCharType="end"/>
            </w:r>
          </w:hyperlink>
        </w:p>
        <w:p w14:paraId="07F4CECC" w14:textId="15581D19" w:rsidR="00C32CB7" w:rsidRDefault="006549CB">
          <w:pPr>
            <w:pStyle w:val="TOC1"/>
            <w:rPr>
              <w:rFonts w:asciiTheme="minorHAnsi" w:eastAsiaTheme="minorEastAsia" w:hAnsiTheme="minorHAnsi" w:cstheme="minorBidi"/>
              <w:noProof/>
              <w:lang w:val="en-US"/>
            </w:rPr>
          </w:pPr>
          <w:hyperlink w:anchor="_Toc208316285" w:history="1">
            <w:r w:rsidR="00C32CB7" w:rsidRPr="00EB5973">
              <w:rPr>
                <w:rStyle w:val="Hyperlink"/>
                <w:noProof/>
                <w:lang w:val="sr-Cyrl-RS"/>
              </w:rPr>
              <w:t xml:space="preserve">7.5 </w:t>
            </w:r>
            <w:r w:rsidR="00C32CB7" w:rsidRPr="00EB5973">
              <w:rPr>
                <w:rStyle w:val="Hyperlink"/>
                <w:noProof/>
              </w:rPr>
              <w:t xml:space="preserve">Substation </w:t>
            </w:r>
            <w:r w:rsidR="00C32CB7" w:rsidRPr="00EB5973">
              <w:rPr>
                <w:rStyle w:val="Hyperlink"/>
                <w:noProof/>
                <w:lang w:val="sr-Cyrl-RS"/>
              </w:rPr>
              <w:t>приказ</w:t>
            </w:r>
            <w:r w:rsidR="00C32CB7">
              <w:rPr>
                <w:noProof/>
                <w:webHidden/>
              </w:rPr>
              <w:tab/>
            </w:r>
            <w:r w:rsidR="00C32CB7">
              <w:rPr>
                <w:noProof/>
                <w:webHidden/>
              </w:rPr>
              <w:fldChar w:fldCharType="begin"/>
            </w:r>
            <w:r w:rsidR="00C32CB7">
              <w:rPr>
                <w:noProof/>
                <w:webHidden/>
              </w:rPr>
              <w:instrText xml:space="preserve"> PAGEREF _Toc208316285 \h </w:instrText>
            </w:r>
            <w:r w:rsidR="00C32CB7">
              <w:rPr>
                <w:noProof/>
                <w:webHidden/>
              </w:rPr>
            </w:r>
            <w:r w:rsidR="00C32CB7">
              <w:rPr>
                <w:noProof/>
                <w:webHidden/>
              </w:rPr>
              <w:fldChar w:fldCharType="separate"/>
            </w:r>
            <w:r w:rsidR="00C32CB7">
              <w:rPr>
                <w:noProof/>
                <w:webHidden/>
              </w:rPr>
              <w:t>21</w:t>
            </w:r>
            <w:r w:rsidR="00C32CB7">
              <w:rPr>
                <w:noProof/>
                <w:webHidden/>
              </w:rPr>
              <w:fldChar w:fldCharType="end"/>
            </w:r>
          </w:hyperlink>
        </w:p>
        <w:p w14:paraId="55AE0E52" w14:textId="21E2EE1E" w:rsidR="00C32CB7" w:rsidRDefault="006549CB">
          <w:pPr>
            <w:pStyle w:val="TOC1"/>
            <w:rPr>
              <w:rFonts w:asciiTheme="minorHAnsi" w:eastAsiaTheme="minorEastAsia" w:hAnsiTheme="minorHAnsi" w:cstheme="minorBidi"/>
              <w:noProof/>
              <w:lang w:val="en-US"/>
            </w:rPr>
          </w:pPr>
          <w:hyperlink w:anchor="_Toc208316286" w:history="1">
            <w:r w:rsidR="00C32CB7" w:rsidRPr="00EB5973">
              <w:rPr>
                <w:rStyle w:val="Hyperlink"/>
                <w:noProof/>
                <w:lang w:val="sr-Cyrl-RS"/>
              </w:rPr>
              <w:t>7.6 Приказ листе појединачних прекидача</w:t>
            </w:r>
            <w:r w:rsidR="00C32CB7">
              <w:rPr>
                <w:noProof/>
                <w:webHidden/>
              </w:rPr>
              <w:tab/>
            </w:r>
            <w:r w:rsidR="00C32CB7">
              <w:rPr>
                <w:noProof/>
                <w:webHidden/>
              </w:rPr>
              <w:fldChar w:fldCharType="begin"/>
            </w:r>
            <w:r w:rsidR="00C32CB7">
              <w:rPr>
                <w:noProof/>
                <w:webHidden/>
              </w:rPr>
              <w:instrText xml:space="preserve"> PAGEREF _Toc208316286 \h </w:instrText>
            </w:r>
            <w:r w:rsidR="00C32CB7">
              <w:rPr>
                <w:noProof/>
                <w:webHidden/>
              </w:rPr>
            </w:r>
            <w:r w:rsidR="00C32CB7">
              <w:rPr>
                <w:noProof/>
                <w:webHidden/>
              </w:rPr>
              <w:fldChar w:fldCharType="separate"/>
            </w:r>
            <w:r w:rsidR="00C32CB7">
              <w:rPr>
                <w:noProof/>
                <w:webHidden/>
              </w:rPr>
              <w:t>22</w:t>
            </w:r>
            <w:r w:rsidR="00C32CB7">
              <w:rPr>
                <w:noProof/>
                <w:webHidden/>
              </w:rPr>
              <w:fldChar w:fldCharType="end"/>
            </w:r>
          </w:hyperlink>
        </w:p>
        <w:p w14:paraId="1168520F" w14:textId="015585FA" w:rsidR="00C32CB7" w:rsidRDefault="006549CB">
          <w:pPr>
            <w:pStyle w:val="TOC1"/>
            <w:rPr>
              <w:rFonts w:asciiTheme="minorHAnsi" w:eastAsiaTheme="minorEastAsia" w:hAnsiTheme="minorHAnsi" w:cstheme="minorBidi"/>
              <w:noProof/>
              <w:lang w:val="en-US"/>
            </w:rPr>
          </w:pPr>
          <w:hyperlink w:anchor="_Toc208316287" w:history="1">
            <w:r w:rsidR="00C32CB7" w:rsidRPr="00EB5973">
              <w:rPr>
                <w:rStyle w:val="Hyperlink"/>
                <w:noProof/>
                <w:lang w:val="sr-Cyrl-RS"/>
              </w:rPr>
              <w:t>7.7 Промена величине прозора и сајдбара</w:t>
            </w:r>
            <w:r w:rsidR="00C32CB7">
              <w:rPr>
                <w:noProof/>
                <w:webHidden/>
              </w:rPr>
              <w:tab/>
            </w:r>
            <w:r w:rsidR="00C32CB7">
              <w:rPr>
                <w:noProof/>
                <w:webHidden/>
              </w:rPr>
              <w:fldChar w:fldCharType="begin"/>
            </w:r>
            <w:r w:rsidR="00C32CB7">
              <w:rPr>
                <w:noProof/>
                <w:webHidden/>
              </w:rPr>
              <w:instrText xml:space="preserve"> PAGEREF _Toc208316287 \h </w:instrText>
            </w:r>
            <w:r w:rsidR="00C32CB7">
              <w:rPr>
                <w:noProof/>
                <w:webHidden/>
              </w:rPr>
            </w:r>
            <w:r w:rsidR="00C32CB7">
              <w:rPr>
                <w:noProof/>
                <w:webHidden/>
              </w:rPr>
              <w:fldChar w:fldCharType="separate"/>
            </w:r>
            <w:r w:rsidR="00C32CB7">
              <w:rPr>
                <w:noProof/>
                <w:webHidden/>
              </w:rPr>
              <w:t>24</w:t>
            </w:r>
            <w:r w:rsidR="00C32CB7">
              <w:rPr>
                <w:noProof/>
                <w:webHidden/>
              </w:rPr>
              <w:fldChar w:fldCharType="end"/>
            </w:r>
          </w:hyperlink>
        </w:p>
        <w:p w14:paraId="6A20BCFF" w14:textId="757BB45C" w:rsidR="00C32CB7" w:rsidRDefault="006549CB">
          <w:pPr>
            <w:pStyle w:val="TOC1"/>
            <w:rPr>
              <w:rFonts w:asciiTheme="minorHAnsi" w:eastAsiaTheme="minorEastAsia" w:hAnsiTheme="minorHAnsi" w:cstheme="minorBidi"/>
              <w:noProof/>
              <w:lang w:val="en-US"/>
            </w:rPr>
          </w:pPr>
          <w:hyperlink w:anchor="_Toc208316288" w:history="1">
            <w:r w:rsidR="00C32CB7" w:rsidRPr="00EB5973">
              <w:rPr>
                <w:rStyle w:val="Hyperlink"/>
                <w:noProof/>
                <w:lang w:val="sr-Cyrl-RS"/>
              </w:rPr>
              <w:t>8. Закључак</w:t>
            </w:r>
            <w:r w:rsidR="00C32CB7">
              <w:rPr>
                <w:noProof/>
                <w:webHidden/>
              </w:rPr>
              <w:tab/>
            </w:r>
            <w:r w:rsidR="00C32CB7">
              <w:rPr>
                <w:noProof/>
                <w:webHidden/>
              </w:rPr>
              <w:fldChar w:fldCharType="begin"/>
            </w:r>
            <w:r w:rsidR="00C32CB7">
              <w:rPr>
                <w:noProof/>
                <w:webHidden/>
              </w:rPr>
              <w:instrText xml:space="preserve"> PAGEREF _Toc208316288 \h </w:instrText>
            </w:r>
            <w:r w:rsidR="00C32CB7">
              <w:rPr>
                <w:noProof/>
                <w:webHidden/>
              </w:rPr>
            </w:r>
            <w:r w:rsidR="00C32CB7">
              <w:rPr>
                <w:noProof/>
                <w:webHidden/>
              </w:rPr>
              <w:fldChar w:fldCharType="separate"/>
            </w:r>
            <w:r w:rsidR="00C32CB7">
              <w:rPr>
                <w:noProof/>
                <w:webHidden/>
              </w:rPr>
              <w:t>26</w:t>
            </w:r>
            <w:r w:rsidR="00C32CB7">
              <w:rPr>
                <w:noProof/>
                <w:webHidden/>
              </w:rPr>
              <w:fldChar w:fldCharType="end"/>
            </w:r>
          </w:hyperlink>
        </w:p>
        <w:p w14:paraId="04FF81A5" w14:textId="1A8314D7" w:rsidR="00C32CB7" w:rsidRDefault="006549CB">
          <w:pPr>
            <w:pStyle w:val="TOC1"/>
            <w:rPr>
              <w:rFonts w:asciiTheme="minorHAnsi" w:eastAsiaTheme="minorEastAsia" w:hAnsiTheme="minorHAnsi" w:cstheme="minorBidi"/>
              <w:noProof/>
              <w:lang w:val="en-US"/>
            </w:rPr>
          </w:pPr>
          <w:hyperlink w:anchor="_Toc208316289" w:history="1">
            <w:r w:rsidR="00C32CB7" w:rsidRPr="00EB5973">
              <w:rPr>
                <w:rStyle w:val="Hyperlink"/>
                <w:noProof/>
              </w:rPr>
              <w:t>9. Literatura</w:t>
            </w:r>
            <w:r w:rsidR="00C32CB7">
              <w:rPr>
                <w:noProof/>
                <w:webHidden/>
              </w:rPr>
              <w:tab/>
            </w:r>
            <w:r w:rsidR="00C32CB7">
              <w:rPr>
                <w:noProof/>
                <w:webHidden/>
              </w:rPr>
              <w:fldChar w:fldCharType="begin"/>
            </w:r>
            <w:r w:rsidR="00C32CB7">
              <w:rPr>
                <w:noProof/>
                <w:webHidden/>
              </w:rPr>
              <w:instrText xml:space="preserve"> PAGEREF _Toc208316289 \h </w:instrText>
            </w:r>
            <w:r w:rsidR="00C32CB7">
              <w:rPr>
                <w:noProof/>
                <w:webHidden/>
              </w:rPr>
            </w:r>
            <w:r w:rsidR="00C32CB7">
              <w:rPr>
                <w:noProof/>
                <w:webHidden/>
              </w:rPr>
              <w:fldChar w:fldCharType="separate"/>
            </w:r>
            <w:r w:rsidR="00C32CB7">
              <w:rPr>
                <w:noProof/>
                <w:webHidden/>
              </w:rPr>
              <w:t>27</w:t>
            </w:r>
            <w:r w:rsidR="00C32CB7">
              <w:rPr>
                <w:noProof/>
                <w:webHidden/>
              </w:rPr>
              <w:fldChar w:fldCharType="end"/>
            </w:r>
          </w:hyperlink>
        </w:p>
        <w:p w14:paraId="591D45D8" w14:textId="6BAFCCD2" w:rsidR="00C32CB7" w:rsidRDefault="006549CB">
          <w:pPr>
            <w:pStyle w:val="TOC1"/>
            <w:rPr>
              <w:rFonts w:asciiTheme="minorHAnsi" w:eastAsiaTheme="minorEastAsia" w:hAnsiTheme="minorHAnsi" w:cstheme="minorBidi"/>
              <w:noProof/>
              <w:lang w:val="en-US"/>
            </w:rPr>
          </w:pPr>
          <w:hyperlink w:anchor="_Toc208316290" w:history="1">
            <w:r w:rsidR="00C32CB7" w:rsidRPr="00EB5973">
              <w:rPr>
                <w:rStyle w:val="Hyperlink"/>
                <w:noProof/>
                <w:lang w:val="sr-Cyrl-RS"/>
              </w:rPr>
              <w:t>Биографија</w:t>
            </w:r>
            <w:r w:rsidR="00C32CB7">
              <w:rPr>
                <w:noProof/>
                <w:webHidden/>
              </w:rPr>
              <w:tab/>
            </w:r>
            <w:r w:rsidR="00C32CB7">
              <w:rPr>
                <w:noProof/>
                <w:webHidden/>
              </w:rPr>
              <w:fldChar w:fldCharType="begin"/>
            </w:r>
            <w:r w:rsidR="00C32CB7">
              <w:rPr>
                <w:noProof/>
                <w:webHidden/>
              </w:rPr>
              <w:instrText xml:space="preserve"> PAGEREF _Toc208316290 \h </w:instrText>
            </w:r>
            <w:r w:rsidR="00C32CB7">
              <w:rPr>
                <w:noProof/>
                <w:webHidden/>
              </w:rPr>
            </w:r>
            <w:r w:rsidR="00C32CB7">
              <w:rPr>
                <w:noProof/>
                <w:webHidden/>
              </w:rPr>
              <w:fldChar w:fldCharType="separate"/>
            </w:r>
            <w:r w:rsidR="00C32CB7">
              <w:rPr>
                <w:noProof/>
                <w:webHidden/>
              </w:rPr>
              <w:t>28</w:t>
            </w:r>
            <w:r w:rsidR="00C32CB7">
              <w:rPr>
                <w:noProof/>
                <w:webHidden/>
              </w:rPr>
              <w:fldChar w:fldCharType="end"/>
            </w:r>
          </w:hyperlink>
        </w:p>
        <w:p w14:paraId="1EAAD542" w14:textId="6A926D0F" w:rsidR="00BA309F" w:rsidRDefault="00BA309F">
          <w:r>
            <w:rPr>
              <w:b/>
              <w:bCs/>
              <w:noProof/>
            </w:rPr>
            <w:fldChar w:fldCharType="end"/>
          </w:r>
        </w:p>
      </w:sdtContent>
    </w:sdt>
    <w:p w14:paraId="7194DBDC" w14:textId="2B1F02D6" w:rsidR="00AD67BD" w:rsidRPr="00B5322C" w:rsidRDefault="00AD67BD">
      <w:pPr>
        <w:rPr>
          <w:lang w:val="sr-Cyrl-RS"/>
        </w:rPr>
        <w:sectPr w:rsidR="00AD67BD" w:rsidRPr="00B5322C" w:rsidSect="00B32D7C">
          <w:headerReference w:type="default" r:id="rId20"/>
          <w:footerReference w:type="default" r:id="rId21"/>
          <w:pgSz w:w="11907" w:h="16840" w:code="9"/>
          <w:pgMar w:top="1134" w:right="851" w:bottom="1134" w:left="1701" w:header="567" w:footer="567" w:gutter="0"/>
          <w:pgNumType w:fmt="upperRoman" w:start="1"/>
          <w:cols w:space="720"/>
          <w:docGrid w:linePitch="299"/>
        </w:sectPr>
      </w:pPr>
    </w:p>
    <w:p w14:paraId="220930FC" w14:textId="77777777" w:rsidR="00721825" w:rsidRPr="004B6730" w:rsidRDefault="00721825" w:rsidP="00721825">
      <w:pPr>
        <w:pStyle w:val="Heading1"/>
        <w:rPr>
          <w:sz w:val="36"/>
          <w:szCs w:val="36"/>
          <w:lang w:val="sr-Cyrl-RS"/>
        </w:rPr>
      </w:pPr>
      <w:bookmarkStart w:id="0" w:name="_Toc18506402"/>
      <w:bookmarkStart w:id="1" w:name="_Toc208316265"/>
      <w:r w:rsidRPr="004B6730">
        <w:rPr>
          <w:sz w:val="36"/>
          <w:szCs w:val="36"/>
        </w:rPr>
        <w:lastRenderedPageBreak/>
        <w:t xml:space="preserve">1. </w:t>
      </w:r>
      <w:r w:rsidRPr="004B6730">
        <w:rPr>
          <w:sz w:val="36"/>
          <w:szCs w:val="36"/>
          <w:lang w:val="sr-Cyrl-RS"/>
        </w:rPr>
        <w:t>Увод</w:t>
      </w:r>
      <w:bookmarkEnd w:id="0"/>
      <w:bookmarkEnd w:id="1"/>
    </w:p>
    <w:p w14:paraId="12E06D92" w14:textId="7AC5253A" w:rsidR="00233230" w:rsidRDefault="00F640AF" w:rsidP="00EE6C26">
      <w:pPr>
        <w:jc w:val="both"/>
        <w:rPr>
          <w:lang w:val="sr-Cyrl-RS"/>
        </w:rPr>
      </w:pPr>
      <w:r>
        <w:rPr>
          <w:lang w:val="sr-Cyrl-RS"/>
        </w:rPr>
        <w:br/>
      </w:r>
      <w:r>
        <w:rPr>
          <w:lang w:val="sr-Cyrl-RS"/>
        </w:rPr>
        <w:tab/>
      </w:r>
      <w:r w:rsidR="00EE6C26" w:rsidRPr="00EE6C26">
        <w:rPr>
          <w:lang w:val="sr-Cyrl-RS"/>
        </w:rPr>
        <w:t>Тржиште електричне енергије последњих година пролази кроз динамичне и брзе промене, условљене развојем нових технологија и увођењем концепта паметних енергетских мрежа (Smart Grid). Овај концепт омогућава двосмерну комуникацију између произвођача и потрошача, чиме традиционални модел у коме су корисници били искључиво пасивни потрошачи бива замењен активним учешћем у систему. Савремени корисници имају могућност да, поред потрошње, сами производе и складиште енергију, користећи соларне панеле, кућне батерије и друге технологије обновљивих извора.</w:t>
      </w:r>
      <w:r w:rsidR="00EE6C26">
        <w:rPr>
          <w:lang w:val="sr-Cyrl-RS"/>
        </w:rPr>
        <w:t xml:space="preserve"> </w:t>
      </w:r>
      <w:r w:rsidR="00EE6C26" w:rsidRPr="00EE6C26">
        <w:rPr>
          <w:lang w:val="sr-Cyrl-RS"/>
        </w:rPr>
        <w:t>Ова нова динамика доводи до све чешћих и израженијих осцилација у ценама електричне енергије, што ствара потребу за развојем напредних софтверских система који омогућавају правовремено реаговање на промене на тржишту. У условима када цене могу варирати на часовном нивоу, праћење тржишта и доношење оптималних одлука постаје изузетно сложен задатак за крајњег корисника. Поред тога, повећање удела обновљивих извора енергије, који су по својој природи варијабилни, додатно појачава комплексност тржишта и захтева коришћење савремених аналитичких техника за предвиђање будућих кретања. Управо због тога јавља се потреба за аутоматизованим платформама које ће помоћи у процесу трговања и оптимизацији трошкова или профита.</w:t>
      </w:r>
      <w:r w:rsidR="004954E9">
        <w:rPr>
          <w:lang w:val="sr-Cyrl-RS"/>
        </w:rPr>
        <w:t xml:space="preserve"> </w:t>
      </w:r>
    </w:p>
    <w:p w14:paraId="78322BB6" w14:textId="1EDA2A28" w:rsidR="004954E9" w:rsidRDefault="004954E9" w:rsidP="00EE6C26">
      <w:pPr>
        <w:jc w:val="both"/>
        <w:rPr>
          <w:lang w:val="sr-Cyrl-RS"/>
        </w:rPr>
      </w:pPr>
      <w:r w:rsidRPr="004954E9">
        <w:rPr>
          <w:lang w:val="sr-Cyrl-RS"/>
        </w:rPr>
        <w:t>У савременом енер</w:t>
      </w:r>
      <w:r>
        <w:rPr>
          <w:lang w:val="sr-Cyrl-RS"/>
        </w:rPr>
        <w:t>гетском свету</w:t>
      </w:r>
      <w:r w:rsidRPr="004954E9">
        <w:rPr>
          <w:lang w:val="sr-Cyrl-RS"/>
        </w:rPr>
        <w:t>, интеграција вештачке интелигенције и машинског учења представља један од најперспективнијих праваца развоја. Ове технологије омогућавају идентификацију шаблона у великим количинама података и пружају могућност предикције будућих цена са већом прецизношћу него што је то могуће класичним статистичким методама. Истовремено, софтверска архитектура која омогућава флексибилност и скалабилност постаје кључни предуслов за успешну примену оваквих модела у реалном окружењу.</w:t>
      </w:r>
      <w:r>
        <w:rPr>
          <w:lang w:val="sr-Cyrl-RS"/>
        </w:rPr>
        <w:t xml:space="preserve"> </w:t>
      </w:r>
      <w:r w:rsidRPr="004954E9">
        <w:rPr>
          <w:lang w:val="sr-Cyrl-RS"/>
        </w:rPr>
        <w:t>Основни циљ овог рада јесте развој софтверске платформе за аутоматизовано трговање електричном енергијом, засноване на примени вештачке интелигенције за предикцију кретања цена. Систем је реализован применом микроcервисне архитектуре, која омогућава модуларност, лакше одржавање и проширивост, као и употребом Docker технологије ради једноставног покретања и преносивости. Посебан фокус стављен је на интеграцију модела машинског учења, који на основу историјских података врши прогнозу будућих цена, чиме се омогућава доношење аутоматизованих одлука о куповини или продаји енергије. На овај начин демонстрира се потенцијал примене интелигентних система у области енергетике и отварају се могућности за даље унапређење у правцу већих уштеда и ефикасније употребе ресурса.</w:t>
      </w:r>
      <w:r>
        <w:rPr>
          <w:lang w:val="sr-Cyrl-RS"/>
        </w:rPr>
        <w:t xml:space="preserve"> </w:t>
      </w:r>
      <w:r w:rsidRPr="004954E9">
        <w:rPr>
          <w:lang w:val="sr-Cyrl-RS"/>
        </w:rPr>
        <w:t xml:space="preserve">Са научног аспекта, рад има за циљ да прикаже примену савремених софтверских </w:t>
      </w:r>
      <w:r>
        <w:rPr>
          <w:lang w:val="sr-Cyrl-RS"/>
        </w:rPr>
        <w:t>модела</w:t>
      </w:r>
      <w:r w:rsidRPr="004954E9">
        <w:rPr>
          <w:lang w:val="sr-Cyrl-RS"/>
        </w:rPr>
        <w:t xml:space="preserve"> и алгоритама машинског учења у једном од најважнијих друштвено-економских сектора. Практични значај рада огледа се у стварању прототипа платформе која би се у будућности могла развити у комерцијално применљиво решење, способно да помогне и појединачним корисницима и већим системима у процесу трговања енергијом.</w:t>
      </w:r>
    </w:p>
    <w:p w14:paraId="32900FCE" w14:textId="52DD89D6" w:rsidR="004954E9" w:rsidRDefault="004954E9" w:rsidP="00EE6C26">
      <w:pPr>
        <w:jc w:val="both"/>
        <w:rPr>
          <w:lang w:val="sr-Cyrl-RS"/>
        </w:rPr>
      </w:pPr>
      <w:r w:rsidRPr="004954E9">
        <w:rPr>
          <w:lang w:val="sr-Cyrl-RS"/>
        </w:rPr>
        <w:t>Поред технолошког аспекта, важно је разумети и сам принцип функционисања тржишта електричне енергије у оквиру савремених енергетских мрежа. У традиционалном моделу, производња електричне енергије била је централизована и углавном у рукама великих електроенергетских компанија. Потрошачи су били пасивни учесници који су енергију куповали по унапред дефинисаним тарифама, без могућности утицаја на цену или начин снабдевања. Са развојем Smart Grid концепта и децентрализацијом производње, овај модел се суштински мења.</w:t>
      </w:r>
    </w:p>
    <w:p w14:paraId="2D826164" w14:textId="77777777" w:rsidR="00233230" w:rsidRPr="00233230" w:rsidRDefault="00233230" w:rsidP="00721825">
      <w:pPr>
        <w:jc w:val="both"/>
        <w:rPr>
          <w:lang w:val="sr-Cyrl-RS"/>
        </w:rPr>
      </w:pPr>
    </w:p>
    <w:p w14:paraId="7385E2BC" w14:textId="77777777" w:rsidR="002337E1" w:rsidRDefault="002337E1" w:rsidP="00721825">
      <w:pPr>
        <w:jc w:val="both"/>
        <w:rPr>
          <w:lang w:val="sr-Cyrl-RS"/>
        </w:rPr>
      </w:pPr>
    </w:p>
    <w:p w14:paraId="6BD18F9B" w14:textId="46794377" w:rsidR="00D92304" w:rsidRDefault="00D92304">
      <w:pPr>
        <w:spacing w:after="0" w:line="240" w:lineRule="auto"/>
        <w:rPr>
          <w:lang w:val="sr-Cyrl-RS"/>
        </w:rPr>
      </w:pPr>
      <w:r>
        <w:rPr>
          <w:lang w:val="sr-Cyrl-RS"/>
        </w:rPr>
        <w:br w:type="page"/>
      </w:r>
    </w:p>
    <w:p w14:paraId="4D45244B" w14:textId="708E1DD2" w:rsidR="00FB66FC" w:rsidRDefault="00FB66FC">
      <w:pPr>
        <w:spacing w:after="0" w:line="240" w:lineRule="auto"/>
        <w:rPr>
          <w:lang w:val="sr-Cyrl-RS"/>
        </w:rPr>
      </w:pPr>
    </w:p>
    <w:p w14:paraId="1A23B508" w14:textId="77777777" w:rsidR="00721825" w:rsidRPr="003459AA" w:rsidRDefault="00FB66FC" w:rsidP="00FB66FC">
      <w:pPr>
        <w:pStyle w:val="Heading1"/>
        <w:rPr>
          <w:sz w:val="36"/>
          <w:szCs w:val="36"/>
          <w:lang w:val="sr-Cyrl-RS"/>
        </w:rPr>
      </w:pPr>
      <w:bookmarkStart w:id="2" w:name="_Toc208316266"/>
      <w:r w:rsidRPr="003459AA">
        <w:rPr>
          <w:sz w:val="36"/>
          <w:szCs w:val="36"/>
        </w:rPr>
        <w:t xml:space="preserve">2. </w:t>
      </w:r>
      <w:r w:rsidRPr="003459AA">
        <w:rPr>
          <w:sz w:val="36"/>
          <w:szCs w:val="36"/>
          <w:lang w:val="sr-Cyrl-RS"/>
        </w:rPr>
        <w:t xml:space="preserve"> Опис проблема</w:t>
      </w:r>
      <w:bookmarkEnd w:id="2"/>
    </w:p>
    <w:p w14:paraId="6EF2F561" w14:textId="77777777" w:rsidR="00FB66FC" w:rsidRDefault="00FB66FC" w:rsidP="00FB66FC">
      <w:pPr>
        <w:rPr>
          <w:lang w:val="sr-Cyrl-RS"/>
        </w:rPr>
      </w:pPr>
    </w:p>
    <w:p w14:paraId="0D2A5ACB" w14:textId="77777777" w:rsidR="00A03966" w:rsidRDefault="005F1EE1" w:rsidP="004954E9">
      <w:pPr>
        <w:jc w:val="both"/>
        <w:rPr>
          <w:lang w:val="sr-Cyrl-RS"/>
        </w:rPr>
      </w:pPr>
      <w:r>
        <w:rPr>
          <w:lang w:val="sr-Cyrl-RS"/>
        </w:rPr>
        <w:tab/>
      </w:r>
      <w:r w:rsidR="004954E9" w:rsidRPr="004954E9">
        <w:rPr>
          <w:lang w:val="sr-Cyrl-RS"/>
        </w:rPr>
        <w:t>Савремено тржиште електричне енергије карактеришу велике промене и изражена нестабилност цена, што је директна последица увођења концепта паметних мрежа (Smart Grid) и све већег удела обновљивих извора енергије. За разлику од традиционалног модела, у коме су корисници били искључиво пасивни потрошачи, данашњи систем омогућава корисницима да активно учествују у процесу кроз производњу, складиштење и размену енергије. Ова трансформација доводи до сложеније динамике тржишта, где цене енергије могу значајно варирати у кратким временским интервалима.</w:t>
      </w:r>
      <w:r w:rsidR="00885C34">
        <w:rPr>
          <w:lang w:val="sr-Cyrl-RS"/>
        </w:rPr>
        <w:t xml:space="preserve"> </w:t>
      </w:r>
      <w:r w:rsidR="00885C34" w:rsidRPr="00885C34">
        <w:rPr>
          <w:lang w:val="sr-Cyrl-RS"/>
        </w:rPr>
        <w:t>У таквом окружењу јавља се потреба за системима који могу да прате промене у реалном времену и да на основу предиктивних анализа омогуће доношење оптималних одлука. Постојећа решења често нису довољно флексибилна, јер се ослањају на фиксне тарифне моделе или захтевају константно ручно праћење података, што у пракси није одрживо. Поред тога, растућа количина података и комплексност тржишта захтевају примену алгоритама машинског учења који могу да обрађују велике скупове информација и издвоје значајне обрасце за предвиђање будућих цена.</w:t>
      </w:r>
    </w:p>
    <w:p w14:paraId="4DE4DC59" w14:textId="036635A5" w:rsidR="00B106A2" w:rsidRDefault="00A03966" w:rsidP="004954E9">
      <w:pPr>
        <w:jc w:val="both"/>
        <w:rPr>
          <w:lang w:val="sr-Cyrl-RS"/>
        </w:rPr>
      </w:pPr>
      <w:r>
        <w:rPr>
          <w:lang w:val="sr-Cyrl-RS"/>
        </w:rPr>
        <w:t xml:space="preserve">Циљ овог рада јесте да се реализује софтверска платформа која ће аутоматизоват процес трговине електричном енергијом, ослањајући се на преидтивне моделе и савремену архитектуру система. Основни изазови су: обезбеђивање тачних предвиђања цена, интеграција модела у реалном окружењу, као и дизајн ситема који ће исотремено бити поуздан, скалабилн и прилагођен будућим проширењима. Платформа такође треба да подржава све најбитније функционалности савремене веб апликације, као и све системе заштите, јер ће бити коришћени и веома осетљиви лични подаци. У оквиру апликације корисници ће моћи да региструју своје батерија, купују или продају енергију, и бирају стратегију трговине којом ће се њихове батерије служити. </w:t>
      </w:r>
      <w:r w:rsidR="00B106A2">
        <w:rPr>
          <w:lang w:val="sr-Cyrl-RS"/>
        </w:rPr>
        <w:t xml:space="preserve"> </w:t>
      </w:r>
    </w:p>
    <w:p w14:paraId="4455D6EF" w14:textId="2B83E338" w:rsidR="00B106A2" w:rsidRPr="00B106A2" w:rsidRDefault="00B106A2" w:rsidP="00BF6406">
      <w:pPr>
        <w:jc w:val="both"/>
        <w:rPr>
          <w:lang w:val="sr-Cyrl-RS"/>
        </w:rPr>
        <w:sectPr w:rsidR="00B106A2" w:rsidRPr="00B106A2" w:rsidSect="00AD67BD">
          <w:headerReference w:type="default" r:id="rId22"/>
          <w:footerReference w:type="default" r:id="rId23"/>
          <w:pgSz w:w="11907" w:h="16840" w:code="9"/>
          <w:pgMar w:top="1134" w:right="851" w:bottom="1134" w:left="1701" w:header="567" w:footer="567" w:gutter="0"/>
          <w:pgNumType w:start="1"/>
          <w:cols w:space="720"/>
        </w:sectPr>
      </w:pPr>
    </w:p>
    <w:p w14:paraId="24058A58" w14:textId="77777777" w:rsidR="00BA309F" w:rsidRDefault="00FB66FC" w:rsidP="00BA309F">
      <w:pPr>
        <w:pStyle w:val="Heading1"/>
      </w:pPr>
      <w:bookmarkStart w:id="3" w:name="_Toc18083375"/>
      <w:bookmarkStart w:id="4" w:name="_Toc18083154"/>
      <w:bookmarkStart w:id="5" w:name="_Toc18506403"/>
      <w:bookmarkStart w:id="6" w:name="_Toc208316267"/>
      <w:r w:rsidRPr="00C32CB7">
        <w:rPr>
          <w:sz w:val="36"/>
          <w:szCs w:val="36"/>
          <w:lang w:val="sr-Cyrl-RS"/>
        </w:rPr>
        <w:lastRenderedPageBreak/>
        <w:t>3</w:t>
      </w:r>
      <w:r w:rsidR="00594F5E" w:rsidRPr="003459AA">
        <w:t xml:space="preserve">. </w:t>
      </w:r>
      <w:bookmarkEnd w:id="3"/>
      <w:bookmarkEnd w:id="4"/>
      <w:bookmarkEnd w:id="5"/>
      <w:r w:rsidR="004B6730" w:rsidRPr="00C32CB7">
        <w:rPr>
          <w:sz w:val="36"/>
          <w:szCs w:val="36"/>
        </w:rPr>
        <w:t>Теоријско-технолошке основе</w:t>
      </w:r>
      <w:bookmarkStart w:id="7" w:name="_Toc18083376"/>
      <w:bookmarkStart w:id="8" w:name="_Toc18083155"/>
      <w:bookmarkStart w:id="9" w:name="_Toc18506404"/>
      <w:bookmarkEnd w:id="6"/>
    </w:p>
    <w:p w14:paraId="41DAD40C" w14:textId="1624FCDE" w:rsidR="004B6730" w:rsidRPr="00BA309F" w:rsidRDefault="004B6730" w:rsidP="00BA309F">
      <w:pPr>
        <w:pStyle w:val="Heading2"/>
        <w:rPr>
          <w:lang w:val="sr-Cyrl-RS"/>
        </w:rPr>
      </w:pPr>
      <w:r>
        <w:rPr>
          <w:lang w:val="sr-Cyrl-RS"/>
        </w:rPr>
        <w:br/>
      </w:r>
      <w:r w:rsidR="00EB45B2" w:rsidRPr="00EB45B2">
        <w:br/>
      </w:r>
      <w:bookmarkStart w:id="10" w:name="_Toc208316268"/>
      <w:r w:rsidR="00FB66FC">
        <w:rPr>
          <w:lang w:val="sr-Cyrl-RS"/>
        </w:rPr>
        <w:t>3</w:t>
      </w:r>
      <w:r w:rsidR="00594F5E" w:rsidRPr="00EB45B2">
        <w:t xml:space="preserve">.1 </w:t>
      </w:r>
      <w:bookmarkEnd w:id="7"/>
      <w:bookmarkEnd w:id="8"/>
      <w:bookmarkEnd w:id="9"/>
      <w:r w:rsidR="009B45E3">
        <w:t>Smart Grid</w:t>
      </w:r>
      <w:bookmarkEnd w:id="10"/>
    </w:p>
    <w:p w14:paraId="4E968BAD" w14:textId="2CF22106" w:rsidR="00CA78B9" w:rsidRDefault="008473B6" w:rsidP="009B45E3">
      <w:pPr>
        <w:jc w:val="both"/>
      </w:pPr>
      <w:r>
        <w:tab/>
      </w:r>
      <w:r w:rsidR="007B7A5A" w:rsidRPr="007B7A5A">
        <w:t>Смарт Грид представља напредну електроенергетску мрежу која користи савремене информационо-комуникационе технологије ради ефикаснијег управљања производњом, дистрибуцијом и потрошњом електричне енергије. За разлику од традиционалних електроенергетских система, где је проток енергије једносмеран – од произвођача ка потрошачима – Смарт Грид омогућава дводирекциону комуникацију између свих учесника система.</w:t>
      </w:r>
    </w:p>
    <w:p w14:paraId="5FE9B00E" w14:textId="08135024" w:rsidR="007B7A5A" w:rsidRDefault="007B7A5A" w:rsidP="009B45E3">
      <w:pPr>
        <w:jc w:val="both"/>
      </w:pPr>
      <w:r>
        <w:t>Кључне карактеристике Смарт Грида су:</w:t>
      </w:r>
    </w:p>
    <w:p w14:paraId="67F63477" w14:textId="136ACEA6" w:rsidR="007B7A5A" w:rsidRDefault="007B7A5A" w:rsidP="007B7A5A">
      <w:pPr>
        <w:pStyle w:val="ListParagraph"/>
        <w:numPr>
          <w:ilvl w:val="0"/>
          <w:numId w:val="13"/>
        </w:numPr>
        <w:jc w:val="both"/>
        <w:rPr>
          <w:lang w:val="sr-Cyrl-RS"/>
        </w:rPr>
      </w:pPr>
      <w:r w:rsidRPr="007B7A5A">
        <w:rPr>
          <w:lang w:val="sr-Cyrl-RS"/>
        </w:rPr>
        <w:t>Интеграција обновљивих извора енергије (соларни панели, ветроелектране) и њихово оптимално коришћење.</w:t>
      </w:r>
    </w:p>
    <w:p w14:paraId="03866DD5" w14:textId="3AD761FF" w:rsidR="007B7A5A" w:rsidRDefault="007B7A5A" w:rsidP="007B7A5A">
      <w:pPr>
        <w:pStyle w:val="ListParagraph"/>
        <w:numPr>
          <w:ilvl w:val="0"/>
          <w:numId w:val="13"/>
        </w:numPr>
        <w:jc w:val="both"/>
        <w:rPr>
          <w:lang w:val="sr-Cyrl-RS"/>
        </w:rPr>
      </w:pPr>
      <w:r w:rsidRPr="007B7A5A">
        <w:rPr>
          <w:lang w:val="sr-Cyrl-RS"/>
        </w:rPr>
        <w:t>Активна улога потрошача, који постају и произвођачи (такозвани произвођачи-потрошачи).</w:t>
      </w:r>
    </w:p>
    <w:p w14:paraId="73D74A1A" w14:textId="6A8CAFA3" w:rsidR="007B7A5A" w:rsidRDefault="007B7A5A" w:rsidP="007B7A5A">
      <w:pPr>
        <w:pStyle w:val="ListParagraph"/>
        <w:numPr>
          <w:ilvl w:val="0"/>
          <w:numId w:val="13"/>
        </w:numPr>
        <w:jc w:val="both"/>
        <w:rPr>
          <w:lang w:val="sr-Cyrl-RS"/>
        </w:rPr>
      </w:pPr>
      <w:r w:rsidRPr="007B7A5A">
        <w:rPr>
          <w:lang w:val="sr-Cyrl-RS"/>
        </w:rPr>
        <w:t>Флексибилно управљање оптерећењем, односно могућност балансирања између производње и потрошње у реалном времену.</w:t>
      </w:r>
    </w:p>
    <w:p w14:paraId="323AFAE0" w14:textId="1E5CA3AB" w:rsidR="007B7A5A" w:rsidRDefault="007B7A5A" w:rsidP="007B7A5A">
      <w:pPr>
        <w:pStyle w:val="ListParagraph"/>
        <w:numPr>
          <w:ilvl w:val="0"/>
          <w:numId w:val="13"/>
        </w:numPr>
        <w:jc w:val="both"/>
        <w:rPr>
          <w:lang w:val="sr-Cyrl-RS"/>
        </w:rPr>
      </w:pPr>
      <w:r w:rsidRPr="007B7A5A">
        <w:rPr>
          <w:lang w:val="sr-Cyrl-RS"/>
        </w:rPr>
        <w:t>Примена паметних бројила и сензора, која обезбеђују континуирано праћење стања у мрежи.</w:t>
      </w:r>
    </w:p>
    <w:p w14:paraId="62FF97B5" w14:textId="245C8B38" w:rsidR="007B7A5A" w:rsidRDefault="007B7A5A" w:rsidP="007B7A5A">
      <w:pPr>
        <w:pStyle w:val="ListParagraph"/>
        <w:numPr>
          <w:ilvl w:val="0"/>
          <w:numId w:val="13"/>
        </w:numPr>
        <w:jc w:val="both"/>
        <w:rPr>
          <w:lang w:val="sr-Cyrl-RS"/>
        </w:rPr>
      </w:pPr>
      <w:r w:rsidRPr="007B7A5A">
        <w:rPr>
          <w:lang w:val="sr-Cyrl-RS"/>
        </w:rPr>
        <w:t>Ефикаснија и поузданија дистрибуција енергије, уз смањење трошкова и губитака.</w:t>
      </w:r>
    </w:p>
    <w:p w14:paraId="0D55A668" w14:textId="46F22F03" w:rsidR="007B7A5A" w:rsidRPr="007B7A5A" w:rsidRDefault="007B7A5A" w:rsidP="007B7A5A">
      <w:pPr>
        <w:jc w:val="both"/>
        <w:rPr>
          <w:lang w:val="sr-Cyrl-RS"/>
        </w:rPr>
      </w:pPr>
      <w:r w:rsidRPr="007B7A5A">
        <w:rPr>
          <w:lang w:val="sr-Cyrl-RS"/>
        </w:rPr>
        <w:t>Смарт Грид тиме омогућава бољу интеграцију децентрализованих извора, повећава стабилност система и ствара основу за развој аутоматизованих платформи за трговање енергијом.</w:t>
      </w:r>
    </w:p>
    <w:p w14:paraId="41E1BB83" w14:textId="76DDDD8D" w:rsidR="00CA78B9" w:rsidRDefault="006549CB" w:rsidP="00BF6406">
      <w:pPr>
        <w:jc w:val="center"/>
        <w:rPr>
          <w:noProof/>
          <w:lang w:val="sr-Cyrl-RS"/>
        </w:rPr>
      </w:pPr>
      <w:r>
        <w:rPr>
          <w:noProof/>
        </w:rPr>
        <w:pict w14:anchorId="5504715B">
          <v:shape id="_x0000_i1026" type="#_x0000_t75" style="width:412.5pt;height:204pt">
            <v:imagedata r:id="rId24" o:title="Smart-Grid"/>
          </v:shape>
        </w:pict>
      </w:r>
    </w:p>
    <w:p w14:paraId="51B4EF8E" w14:textId="5EED4061" w:rsidR="00CA78B9" w:rsidRDefault="004A459C" w:rsidP="004A459C">
      <w:pPr>
        <w:tabs>
          <w:tab w:val="left" w:pos="5255"/>
        </w:tabs>
        <w:jc w:val="center"/>
        <w:rPr>
          <w:lang w:val="sr-Cyrl-RS"/>
        </w:rPr>
      </w:pPr>
      <w:r>
        <w:rPr>
          <w:lang w:val="sr-Cyrl-RS"/>
        </w:rPr>
        <w:t xml:space="preserve">Слика 1 – </w:t>
      </w:r>
      <w:r w:rsidR="0090532F">
        <w:t>Smart Grid</w:t>
      </w:r>
    </w:p>
    <w:p w14:paraId="79A0397E" w14:textId="77777777" w:rsidR="000E666B" w:rsidRDefault="000E666B" w:rsidP="00EB45B2">
      <w:pPr>
        <w:pStyle w:val="Heading1"/>
        <w:rPr>
          <w:lang w:val="sr-Cyrl-RS"/>
        </w:rPr>
      </w:pPr>
    </w:p>
    <w:p w14:paraId="6729D82D" w14:textId="474693C8" w:rsidR="00EB45B2" w:rsidRPr="000E666B" w:rsidRDefault="00FB66FC" w:rsidP="00BA309F">
      <w:pPr>
        <w:pStyle w:val="Heading2"/>
        <w:rPr>
          <w:lang w:val="sr-Cyrl-RS"/>
        </w:rPr>
      </w:pPr>
      <w:bookmarkStart w:id="11" w:name="_Toc208316269"/>
      <w:r>
        <w:rPr>
          <w:lang w:val="sr-Cyrl-RS"/>
        </w:rPr>
        <w:t>3</w:t>
      </w:r>
      <w:r w:rsidR="00EB45B2">
        <w:t xml:space="preserve">.2 </w:t>
      </w:r>
      <w:r w:rsidR="000E666B">
        <w:rPr>
          <w:lang w:val="sr-Cyrl-RS"/>
        </w:rPr>
        <w:t>Вишеслојне апликације и Микросервиси</w:t>
      </w:r>
      <w:bookmarkEnd w:id="11"/>
    </w:p>
    <w:p w14:paraId="75A67175" w14:textId="3CFDBBD2" w:rsidR="000E666B" w:rsidRDefault="004E6012" w:rsidP="000E666B">
      <w:pPr>
        <w:jc w:val="both"/>
        <w:rPr>
          <w:lang w:val="sr-Cyrl-RS"/>
        </w:rPr>
      </w:pPr>
      <w:r>
        <w:rPr>
          <w:lang w:val="sr-Cyrl-RS"/>
        </w:rPr>
        <w:tab/>
      </w:r>
      <w:r w:rsidR="000E666B">
        <w:rPr>
          <w:lang w:val="sr-Cyrl-RS"/>
        </w:rPr>
        <w:t xml:space="preserve">Вишеслојне апликације </w:t>
      </w:r>
      <w:r w:rsidR="000E666B" w:rsidRPr="000E666B">
        <w:rPr>
          <w:lang w:val="sr-Cyrl-RS"/>
        </w:rPr>
        <w:t>представљају модел организације софтверског система у више логичких слојева, где сваки слој има јасно дефинисану улогу. Најчешће се издвајају три основна слоја:</w:t>
      </w:r>
      <w:r w:rsidR="00B67EA4">
        <w:rPr>
          <w:lang w:val="sr-Cyrl-RS"/>
        </w:rPr>
        <w:t xml:space="preserve"> </w:t>
      </w:r>
    </w:p>
    <w:p w14:paraId="680E312E" w14:textId="57BE9D22" w:rsidR="000E666B" w:rsidRDefault="000E666B" w:rsidP="000E666B">
      <w:pPr>
        <w:pStyle w:val="ListParagraph"/>
        <w:numPr>
          <w:ilvl w:val="0"/>
          <w:numId w:val="14"/>
        </w:numPr>
        <w:jc w:val="both"/>
        <w:rPr>
          <w:lang w:val="sr-Cyrl-RS"/>
        </w:rPr>
      </w:pPr>
      <w:r w:rsidRPr="000E666B">
        <w:rPr>
          <w:lang w:val="sr-Cyrl-RS"/>
        </w:rPr>
        <w:t>Презент</w:t>
      </w:r>
      <w:r>
        <w:rPr>
          <w:lang w:val="sr-Cyrl-RS"/>
        </w:rPr>
        <w:t xml:space="preserve">ациони слој  - </w:t>
      </w:r>
      <w:r w:rsidRPr="000E666B">
        <w:rPr>
          <w:lang w:val="sr-Cyrl-RS"/>
        </w:rPr>
        <w:t>интерфејс који је у интеракцији са корисником.</w:t>
      </w:r>
    </w:p>
    <w:p w14:paraId="61D83FDD" w14:textId="05B3692D" w:rsidR="000E666B" w:rsidRDefault="000E666B" w:rsidP="000E666B">
      <w:pPr>
        <w:pStyle w:val="ListParagraph"/>
        <w:numPr>
          <w:ilvl w:val="0"/>
          <w:numId w:val="14"/>
        </w:numPr>
        <w:jc w:val="both"/>
        <w:rPr>
          <w:lang w:val="sr-Cyrl-RS"/>
        </w:rPr>
      </w:pPr>
      <w:r>
        <w:rPr>
          <w:lang w:val="sr-Cyrl-RS"/>
        </w:rPr>
        <w:t>Апликативни слој -</w:t>
      </w:r>
      <w:r w:rsidRPr="000E666B">
        <w:rPr>
          <w:lang w:val="sr-Cyrl-RS"/>
        </w:rPr>
        <w:t xml:space="preserve"> садржи пословну логику система.</w:t>
      </w:r>
    </w:p>
    <w:p w14:paraId="247C8E95" w14:textId="1DFED52D" w:rsidR="000E666B" w:rsidRDefault="000E666B" w:rsidP="000E666B">
      <w:pPr>
        <w:pStyle w:val="ListParagraph"/>
        <w:numPr>
          <w:ilvl w:val="0"/>
          <w:numId w:val="14"/>
        </w:numPr>
        <w:jc w:val="both"/>
        <w:rPr>
          <w:lang w:val="sr-Cyrl-RS"/>
        </w:rPr>
      </w:pPr>
      <w:r w:rsidRPr="000E666B">
        <w:rPr>
          <w:lang w:val="sr-Cyrl-RS"/>
        </w:rPr>
        <w:t xml:space="preserve">Слој података </w:t>
      </w:r>
      <w:r>
        <w:rPr>
          <w:lang w:val="sr-Cyrl-RS"/>
        </w:rPr>
        <w:t xml:space="preserve">- </w:t>
      </w:r>
      <w:r w:rsidRPr="000E666B">
        <w:rPr>
          <w:lang w:val="sr-Cyrl-RS"/>
        </w:rPr>
        <w:t>одговоран за приступ и управљање базом података.</w:t>
      </w:r>
    </w:p>
    <w:p w14:paraId="5444DA64" w14:textId="0BCE1B8B" w:rsidR="000E666B" w:rsidRDefault="000E666B" w:rsidP="000E666B">
      <w:pPr>
        <w:jc w:val="both"/>
      </w:pPr>
      <w:r>
        <w:t xml:space="preserve">Овакав приступ је дуго био доминантан у развоју пословних система јер омогућава јасну поделу одговорности и релативно једноставну имплементацију. Међутим, у пракси се временом показују значајна ограничења, као што со слаба скалабилност, висок степен међузависности, ограничена флексибилност и слаб отпор на грешке. </w:t>
      </w:r>
      <w:r w:rsidRPr="000E666B">
        <w:t>Због ових ограничења, традиционални вишеслојни приступ све више уступа место микросервисној архитектури, која обезбеђује већу независност компоненти, бољу скалабилност и лакше одржавање.</w:t>
      </w:r>
    </w:p>
    <w:p w14:paraId="1C6A9BAE" w14:textId="133CE29E" w:rsidR="000E666B" w:rsidRDefault="000E666B" w:rsidP="000E666B">
      <w:pPr>
        <w:jc w:val="both"/>
        <w:rPr>
          <w:lang w:val="sr-Cyrl-RS"/>
        </w:rPr>
      </w:pPr>
      <w:r w:rsidRPr="000E666B">
        <w:rPr>
          <w:lang w:val="sr-Cyrl-RS"/>
        </w:rPr>
        <w:t>Микросервисна архитектура је приступ развоју система где се цела апликација састоји од више мањих, независних сервиса. Сваки сервис је одговоран за једну ј</w:t>
      </w:r>
      <w:r>
        <w:rPr>
          <w:lang w:val="sr-Cyrl-RS"/>
        </w:rPr>
        <w:t xml:space="preserve">асно дефинисану функционалност </w:t>
      </w:r>
      <w:r w:rsidRPr="000E666B">
        <w:rPr>
          <w:lang w:val="sr-Cyrl-RS"/>
        </w:rPr>
        <w:t>и може да се развија, тестира, распореди и скалира одвојено од осталих.</w:t>
      </w:r>
      <w:r>
        <w:rPr>
          <w:lang w:val="sr-Cyrl-RS"/>
        </w:rPr>
        <w:t xml:space="preserve"> Неке од главних предности ове структуре су:</w:t>
      </w:r>
    </w:p>
    <w:p w14:paraId="21CE963A" w14:textId="34F55B99" w:rsidR="000E666B" w:rsidRDefault="000E666B" w:rsidP="000E666B">
      <w:pPr>
        <w:pStyle w:val="ListParagraph"/>
        <w:numPr>
          <w:ilvl w:val="0"/>
          <w:numId w:val="15"/>
        </w:numPr>
        <w:jc w:val="both"/>
        <w:rPr>
          <w:lang w:val="sr-Cyrl-RS"/>
        </w:rPr>
      </w:pPr>
      <w:r>
        <w:rPr>
          <w:lang w:val="sr-Cyrl-RS"/>
        </w:rPr>
        <w:t>Скалабилност -</w:t>
      </w:r>
      <w:r w:rsidRPr="000E666B">
        <w:t xml:space="preserve"> </w:t>
      </w:r>
      <w:r w:rsidRPr="000E666B">
        <w:rPr>
          <w:lang w:val="sr-Cyrl-RS"/>
        </w:rPr>
        <w:t>сваки сервис се може скалирати независно од других.</w:t>
      </w:r>
    </w:p>
    <w:p w14:paraId="007DC52F" w14:textId="0045BCBB" w:rsidR="000E666B" w:rsidRDefault="000E666B" w:rsidP="000E666B">
      <w:pPr>
        <w:pStyle w:val="ListParagraph"/>
        <w:numPr>
          <w:ilvl w:val="0"/>
          <w:numId w:val="15"/>
        </w:numPr>
        <w:jc w:val="both"/>
        <w:rPr>
          <w:lang w:val="sr-Cyrl-RS"/>
        </w:rPr>
      </w:pPr>
      <w:r>
        <w:rPr>
          <w:lang w:val="sr-Cyrl-RS"/>
        </w:rPr>
        <w:t xml:space="preserve">Флексибилност - </w:t>
      </w:r>
      <w:r w:rsidRPr="000E666B">
        <w:rPr>
          <w:lang w:val="sr-Cyrl-RS"/>
        </w:rPr>
        <w:t>могуће је користити различите технологије за различите сервисе.</w:t>
      </w:r>
    </w:p>
    <w:p w14:paraId="21155435" w14:textId="4E9EC278" w:rsidR="000E666B" w:rsidRDefault="000E666B" w:rsidP="000E666B">
      <w:pPr>
        <w:pStyle w:val="ListParagraph"/>
        <w:numPr>
          <w:ilvl w:val="0"/>
          <w:numId w:val="15"/>
        </w:numPr>
        <w:jc w:val="both"/>
        <w:rPr>
          <w:lang w:val="sr-Cyrl-RS"/>
        </w:rPr>
      </w:pPr>
      <w:r>
        <w:rPr>
          <w:lang w:val="sr-Cyrl-RS"/>
        </w:rPr>
        <w:t xml:space="preserve">Отпорност - </w:t>
      </w:r>
      <w:r w:rsidRPr="000E666B">
        <w:rPr>
          <w:lang w:val="sr-Cyrl-RS"/>
        </w:rPr>
        <w:t>пад једног микросервиса не мора значити пад целог система.</w:t>
      </w:r>
    </w:p>
    <w:p w14:paraId="654C0CDB" w14:textId="3D71A7D6" w:rsidR="000E666B" w:rsidRDefault="000E666B" w:rsidP="000E666B">
      <w:pPr>
        <w:pStyle w:val="ListParagraph"/>
        <w:numPr>
          <w:ilvl w:val="0"/>
          <w:numId w:val="15"/>
        </w:numPr>
        <w:jc w:val="both"/>
        <w:rPr>
          <w:lang w:val="sr-Cyrl-RS"/>
        </w:rPr>
      </w:pPr>
      <w:r>
        <w:rPr>
          <w:lang w:val="sr-Cyrl-RS"/>
        </w:rPr>
        <w:t xml:space="preserve">Бржи развој - </w:t>
      </w:r>
      <w:r w:rsidRPr="000E666B">
        <w:rPr>
          <w:lang w:val="sr-Cyrl-RS"/>
        </w:rPr>
        <w:t>тимови могу паралелно радити на различитим сервисима.</w:t>
      </w:r>
    </w:p>
    <w:p w14:paraId="361276A9" w14:textId="57AF5D34" w:rsidR="003B373B" w:rsidRDefault="000E666B" w:rsidP="00C1490B">
      <w:pPr>
        <w:jc w:val="both"/>
      </w:pPr>
      <w:r>
        <w:t xml:space="preserve">Док су вишеслојне </w:t>
      </w:r>
      <w:r w:rsidRPr="000E666B">
        <w:t>апликације грађене као једна целина где су све функционалности чврсто повезане, микросервисна архитектура омогућава раздвајање тих функционалности у мање целине. У монолиту, промена у једном делу система често захтева поновно тестирање и покретање целе апликације, док код микросервиса само тај сервис треба мењати. То доноси већу флексибилност и бољу прилагодљивост савременим потребама.</w:t>
      </w:r>
      <w:r w:rsidR="004E6012">
        <w:tab/>
      </w:r>
    </w:p>
    <w:p w14:paraId="7D977B4A" w14:textId="77777777" w:rsidR="00BA309F" w:rsidRDefault="00BA309F" w:rsidP="00C1490B">
      <w:pPr>
        <w:jc w:val="both"/>
        <w:rPr>
          <w:lang w:val="sr-Cyrl-RS"/>
        </w:rPr>
      </w:pPr>
    </w:p>
    <w:p w14:paraId="4F521AF9" w14:textId="36707180" w:rsidR="000E666B" w:rsidRDefault="00FB66FC" w:rsidP="00BA309F">
      <w:pPr>
        <w:pStyle w:val="Heading2"/>
        <w:rPr>
          <w:lang w:val="sr-Cyrl-RS"/>
        </w:rPr>
      </w:pPr>
      <w:bookmarkStart w:id="12" w:name="_Toc208316270"/>
      <w:r>
        <w:rPr>
          <w:lang w:val="sr-Cyrl-RS"/>
        </w:rPr>
        <w:t>3</w:t>
      </w:r>
      <w:r w:rsidR="000E666B">
        <w:t xml:space="preserve">.3 </w:t>
      </w:r>
      <w:r w:rsidR="000E666B">
        <w:rPr>
          <w:lang w:val="sr-Cyrl-RS"/>
        </w:rPr>
        <w:t>Методологија развоја софтвера</w:t>
      </w:r>
      <w:bookmarkEnd w:id="12"/>
    </w:p>
    <w:p w14:paraId="43D52F7C" w14:textId="4AE0FE7A" w:rsidR="00F0071A" w:rsidRPr="00F0071A" w:rsidRDefault="000E666B" w:rsidP="00F0071A">
      <w:pPr>
        <w:jc w:val="both"/>
        <w:rPr>
          <w:lang w:val="sr-Cyrl-RS"/>
        </w:rPr>
      </w:pPr>
      <w:r>
        <w:rPr>
          <w:lang w:val="sr-Cyrl-RS"/>
        </w:rPr>
        <w:tab/>
      </w:r>
      <w:r w:rsidR="00F0071A" w:rsidRPr="00F0071A">
        <w:rPr>
          <w:lang w:val="sr-Cyrl-RS"/>
        </w:rPr>
        <w:t>Методологија развоја софтвера представља уређен и систематичан приступ процесу израде софтверских система. Она дефинише правила, принципе, технике и алате који се користе у свим фазама развоја – од прикупљања захтева, преко дизајна и имплементације, па све до тестирања и одржавања. Основни циљ методологије је да обезбеди предвидљивост, квалитет и ефикасност у изради софтвера, као и бољу сарадњу између чланова тим</w:t>
      </w:r>
      <w:r w:rsidR="00F0071A">
        <w:rPr>
          <w:lang w:val="sr-Cyrl-RS"/>
        </w:rPr>
        <w:t>а и комуникацију са клијентима.</w:t>
      </w:r>
    </w:p>
    <w:p w14:paraId="0B511BFF" w14:textId="6A1C1B50" w:rsidR="00F0071A" w:rsidRPr="000E666B" w:rsidRDefault="00F0071A" w:rsidP="00F0071A">
      <w:pPr>
        <w:jc w:val="both"/>
        <w:rPr>
          <w:lang w:val="sr-Cyrl-RS"/>
        </w:rPr>
      </w:pPr>
      <w:r w:rsidRPr="00F0071A">
        <w:rPr>
          <w:lang w:val="sr-Cyrl-RS"/>
        </w:rPr>
        <w:t xml:space="preserve">У савременој пракси најчешће се користи агилна методологија. Она је настала као одговор на недостатке класичних приступа (као што је „водопадни модел“), који су били крути и слабо прилагодљиви променама. Агилни приступ ставља акценат на флексибилност, континуирану сарадњу са клијентом и постепену испоруку функционалности. Уместо да се цео систем испоручи тек на крају процеса, развој се дели у мале итерације, где се након сваке итерације добија </w:t>
      </w:r>
      <w:r w:rsidRPr="00F0071A">
        <w:rPr>
          <w:lang w:val="sr-Cyrl-RS"/>
        </w:rPr>
        <w:lastRenderedPageBreak/>
        <w:t>конкретан и функционалан део софтвера. Ово омогућава да се систем брже прилагоди новим захтевима, да се грешке раније уоче и да клијент добије вредност током целог развојног циклуса.</w:t>
      </w:r>
      <w:r>
        <w:rPr>
          <w:lang w:val="sr-Cyrl-RS"/>
        </w:rPr>
        <w:t xml:space="preserve"> О</w:t>
      </w:r>
      <w:r w:rsidRPr="00F0071A">
        <w:rPr>
          <w:lang w:val="sr-Cyrl-RS"/>
        </w:rPr>
        <w:t>бично се спроводи кроз оквире као што су Scrum, где се рад организује у спринтове са јасно дефинисаним задацима, и Kanban, који наглашава визуелизацију и непрекидан ток рада. Ове праксе омогућавају тимовима да буду продуктивнији, брже испоручују функционалности и лакше реагују на промене у захтевима.</w:t>
      </w:r>
      <w:r>
        <w:rPr>
          <w:lang w:val="sr-Cyrl-RS"/>
        </w:rPr>
        <w:t xml:space="preserve"> Овакав приступ је кључан за пројекат овог типа, где би већи број компанија и клијената био укључен, ради што детаљније анализе и праћења развојног процеса.</w:t>
      </w:r>
    </w:p>
    <w:p w14:paraId="562F60EA" w14:textId="498CE570" w:rsidR="003459AA" w:rsidRPr="003459AA" w:rsidRDefault="006549CB" w:rsidP="003459AA">
      <w:pPr>
        <w:jc w:val="center"/>
        <w:rPr>
          <w:lang w:val="sr-Cyrl-RS"/>
        </w:rPr>
      </w:pPr>
      <w:r>
        <w:rPr>
          <w:noProof/>
        </w:rPr>
        <w:pict w14:anchorId="54D94E37">
          <v:shape id="_x0000_i1027" type="#_x0000_t75" style="width:467.25pt;height:230.25pt">
            <v:imagedata r:id="rId25" o:title="agile"/>
          </v:shape>
        </w:pict>
      </w:r>
      <w:r w:rsidR="004E6012">
        <w:rPr>
          <w:lang w:val="sr-Cyrl-RS"/>
        </w:rPr>
        <w:br/>
        <w:t xml:space="preserve">Слика </w:t>
      </w:r>
      <w:r w:rsidR="00F0071A">
        <w:t>2</w:t>
      </w:r>
      <w:r w:rsidR="003459AA">
        <w:t xml:space="preserve"> </w:t>
      </w:r>
      <w:r w:rsidR="004E6012">
        <w:rPr>
          <w:lang w:val="sr-Cyrl-RS"/>
        </w:rPr>
        <w:t xml:space="preserve">- </w:t>
      </w:r>
      <w:r w:rsidR="00F0071A" w:rsidRPr="00F0071A">
        <w:rPr>
          <w:lang w:val="sr-Cyrl-RS"/>
        </w:rPr>
        <w:t>Agile</w:t>
      </w:r>
    </w:p>
    <w:p w14:paraId="4FFCD726" w14:textId="0A815436" w:rsidR="005456F8" w:rsidRDefault="00F0071A" w:rsidP="00F0071A">
      <w:pPr>
        <w:jc w:val="both"/>
      </w:pPr>
      <w:r w:rsidRPr="00F0071A">
        <w:t>Развој софтвера обухвата низ фаза које обезбеђују систематичан и контролисан процес израде. Прва фаза је прикупљање и анализа захтева, у којој се дефинишу потребе и очекивања корисника, као и функционалности које систем мора да обезбеди. На основу ових захтева следи фаза дизајна система, где се креира архитектура софтвера, планирају компоненете, интерфејси и база података, као и избор технологија које ће бити коришћене. Након тога долази фаза имплементације, у којој програмери претварају дизајн у код, водећи рачуна о стандардима и квалитету програмирања. Када је софтвер написан, следи тестирање, где се проверава исправност система, откривају грешке и врши њихова корекција, како би производ био поуздан и безбедан за употребу. Након успешног тестирања софтвер се интегрише у производно окружење и имплементира, што укључује подешавање система, миграцију података и обуку корисника. Последња фаза је одржавање, током које се софтвер редовно ажурира, исправљају се грешке и уводе нове функције како би систем остао функционалан и релевантан у времену</w:t>
      </w:r>
    </w:p>
    <w:p w14:paraId="1E88619A" w14:textId="369E3B7E" w:rsidR="00BA309F" w:rsidRDefault="00BA309F" w:rsidP="00F0071A">
      <w:pPr>
        <w:jc w:val="both"/>
      </w:pPr>
    </w:p>
    <w:p w14:paraId="6F5D2823" w14:textId="23A070DB" w:rsidR="00BA309F" w:rsidRPr="00BA309F" w:rsidRDefault="00BA309F" w:rsidP="00BA309F">
      <w:pPr>
        <w:pStyle w:val="Heading2"/>
        <w:rPr>
          <w:lang w:val="sr-Cyrl-RS"/>
        </w:rPr>
      </w:pPr>
      <w:bookmarkStart w:id="13" w:name="_Toc208316271"/>
      <w:r>
        <w:rPr>
          <w:lang w:val="sr-Cyrl-RS"/>
        </w:rPr>
        <w:t xml:space="preserve">3.4 </w:t>
      </w:r>
      <w:r>
        <w:t>RESTful API</w:t>
      </w:r>
      <w:bookmarkEnd w:id="13"/>
    </w:p>
    <w:p w14:paraId="4DC349D2" w14:textId="220B11EE" w:rsidR="00BA309F" w:rsidRDefault="00BA309F" w:rsidP="00BA309F">
      <w:pPr>
        <w:jc w:val="both"/>
      </w:pPr>
      <w:r>
        <w:tab/>
        <w:t>RESTful API представља један од најраспрострањенијих начина за креирање комуникације између различитих софтверских система, посебно у контексту веб апликација и микросервисних архитектура. REST (Representational State Transfer) није технологија већ стил архитектуре који дефинише принципе и правила за размену података путем HTTP протокола. Основна идеја је да се ресурси система представе кроз јединствене URL адресе, док се операције над тим ресурсима изводе употребом стандардних HTTP метода као што су GET, POST, PUT и DELETE.</w:t>
      </w:r>
      <w:r>
        <w:rPr>
          <w:lang w:val="sr-Cyrl-RS"/>
        </w:rPr>
        <w:t xml:space="preserve"> </w:t>
      </w:r>
      <w:r>
        <w:t xml:space="preserve">RESTful приступ омогућава једноставност, скалабилност и јасну структуру комуникације. Клијент шаље захтев </w:t>
      </w:r>
      <w:r>
        <w:lastRenderedPageBreak/>
        <w:t xml:space="preserve">серверу у облику HTTP поруке, а сервер одговара у формату који је лако разумљив и независан од платформе, као што је JSON или XML. </w:t>
      </w:r>
      <w:r w:rsidRPr="00BA309F">
        <w:t>На тај начин различити системи могу међусобно да комуницирају и размењују податке</w:t>
      </w:r>
      <w:r>
        <w:t>.</w:t>
      </w:r>
    </w:p>
    <w:p w14:paraId="50F80122" w14:textId="68C441BA" w:rsidR="00BA309F" w:rsidRDefault="00BA309F" w:rsidP="00F0071A">
      <w:pPr>
        <w:jc w:val="both"/>
      </w:pPr>
      <w:r>
        <w:t>У микросервисним архитектурама, RESTful API има посебну важност јер служи као мост између независних сервиса. Сваки микросервис може да изложи своје податке и функционалности путем REST API-ja, што омогућава да се читав систем посматра као скуп мањих, повезаних целина. Предност овог приступа је у томе што се нови сервиси могу лако додавати, а постојећи мењати или ажурирати, без нарушавања функционисања остатка система.</w:t>
      </w:r>
    </w:p>
    <w:p w14:paraId="4C1A6D0A" w14:textId="390813B0" w:rsidR="00BA309F" w:rsidRDefault="00BA309F" w:rsidP="00F0071A">
      <w:pPr>
        <w:jc w:val="both"/>
      </w:pPr>
    </w:p>
    <w:p w14:paraId="05E81B9C" w14:textId="087F9CB7" w:rsidR="00BA309F" w:rsidRDefault="00BA309F" w:rsidP="00BA309F">
      <w:pPr>
        <w:pStyle w:val="Heading2"/>
        <w:rPr>
          <w:lang w:val="sr-Cyrl-RS"/>
        </w:rPr>
      </w:pPr>
      <w:bookmarkStart w:id="14" w:name="_Toc208316272"/>
      <w:r>
        <w:rPr>
          <w:lang w:val="sr-Cyrl-RS"/>
        </w:rPr>
        <w:t>3.5 Вештачка интелигенција</w:t>
      </w:r>
      <w:bookmarkEnd w:id="14"/>
    </w:p>
    <w:p w14:paraId="22ABCDC2" w14:textId="0A3608BD" w:rsidR="00BA309F" w:rsidRPr="00BA309F" w:rsidRDefault="00BA309F" w:rsidP="00F76CEC">
      <w:pPr>
        <w:jc w:val="both"/>
        <w:rPr>
          <w:lang w:val="sr-Cyrl-RS"/>
        </w:rPr>
      </w:pPr>
      <w:r>
        <w:rPr>
          <w:lang w:val="sr-Cyrl-RS"/>
        </w:rPr>
        <w:tab/>
      </w:r>
      <w:r w:rsidRPr="00BA309F">
        <w:rPr>
          <w:lang w:val="sr-Cyrl-RS"/>
        </w:rPr>
        <w:t>Вештачка интелигенција (AI) представља један од кључних сегмената савремених софтверских решења, јер омогућава анализу великих количина података, препознавање образаца и доношење предиктивних закључака који су тешко достижни класичним методама. У оквиру овог система, вештачка интелигенција има посебан значај јер омогућава анализу кретања цена на тржишту електричне енергије, препознавање трендова и предлагање оп</w:t>
      </w:r>
      <w:r>
        <w:rPr>
          <w:lang w:val="sr-Cyrl-RS"/>
        </w:rPr>
        <w:t>тималних стратегија трговања.</w:t>
      </w:r>
      <w:r w:rsidR="00F76CEC">
        <w:rPr>
          <w:lang w:val="sr-Cyrl-RS"/>
        </w:rPr>
        <w:t xml:space="preserve"> </w:t>
      </w:r>
      <w:r w:rsidRPr="00BA309F">
        <w:rPr>
          <w:lang w:val="sr-Cyrl-RS"/>
        </w:rPr>
        <w:t>Захваљујући употреби AI алгоритама, систем постаје способан да учи из историјских података, али и да у реалном времену прилагођава своје предлоге променама на тржишту. На тај начин, корисницима се омогућавају прецизније процене, смањује ризик приликом доношења одлука и повећава ефикасност трговине. Ово представља значајну предност у односу на класичне системе који се ослањају искључиво на ручне анализе или унапред дефинисана правила.</w:t>
      </w:r>
    </w:p>
    <w:p w14:paraId="4D7672C8" w14:textId="37A107AF" w:rsidR="00F0071A" w:rsidRDefault="00F0071A" w:rsidP="00F0071A">
      <w:pPr>
        <w:jc w:val="both"/>
      </w:pPr>
    </w:p>
    <w:p w14:paraId="0D6EC19F" w14:textId="77777777" w:rsidR="00C32CB7" w:rsidRDefault="00C32CB7" w:rsidP="00BA309F">
      <w:pPr>
        <w:pStyle w:val="Heading2"/>
      </w:pPr>
    </w:p>
    <w:p w14:paraId="05CEB088" w14:textId="77777777" w:rsidR="00C32CB7" w:rsidRDefault="00C32CB7" w:rsidP="00BA309F">
      <w:pPr>
        <w:pStyle w:val="Heading2"/>
      </w:pPr>
    </w:p>
    <w:p w14:paraId="2BDC29CA" w14:textId="77777777" w:rsidR="00C32CB7" w:rsidRDefault="00C32CB7" w:rsidP="00BA309F">
      <w:pPr>
        <w:pStyle w:val="Heading2"/>
      </w:pPr>
    </w:p>
    <w:p w14:paraId="54B8A24A" w14:textId="77777777" w:rsidR="00C32CB7" w:rsidRDefault="00C32CB7" w:rsidP="00BA309F">
      <w:pPr>
        <w:pStyle w:val="Heading2"/>
      </w:pPr>
    </w:p>
    <w:p w14:paraId="742002FD" w14:textId="77777777" w:rsidR="00C32CB7" w:rsidRDefault="00C32CB7" w:rsidP="00BA309F">
      <w:pPr>
        <w:pStyle w:val="Heading2"/>
      </w:pPr>
    </w:p>
    <w:p w14:paraId="4B680A2C" w14:textId="440FF3E3" w:rsidR="00C32CB7" w:rsidRDefault="00C32CB7" w:rsidP="00BA309F">
      <w:pPr>
        <w:pStyle w:val="Heading2"/>
      </w:pPr>
    </w:p>
    <w:p w14:paraId="1CC13365" w14:textId="7F7490CD" w:rsidR="00C32CB7" w:rsidRDefault="00C32CB7" w:rsidP="00BA309F">
      <w:pPr>
        <w:pStyle w:val="Heading2"/>
      </w:pPr>
    </w:p>
    <w:p w14:paraId="38FC4EAB" w14:textId="72C630AD" w:rsidR="00C32CB7" w:rsidRDefault="00C32CB7" w:rsidP="00C32CB7">
      <w:pPr>
        <w:pStyle w:val="Heading1"/>
        <w:rPr>
          <w:color w:val="2DA2BF"/>
          <w:sz w:val="26"/>
          <w:szCs w:val="26"/>
        </w:rPr>
      </w:pPr>
    </w:p>
    <w:p w14:paraId="38466212" w14:textId="4C7A453F" w:rsidR="00C32CB7" w:rsidRDefault="00C32CB7" w:rsidP="00C32CB7"/>
    <w:p w14:paraId="09BF6864" w14:textId="43093557" w:rsidR="00C32CB7" w:rsidRDefault="00C32CB7" w:rsidP="00C32CB7"/>
    <w:p w14:paraId="53502B1D" w14:textId="1BD201F7" w:rsidR="00C32CB7" w:rsidRDefault="00C32CB7" w:rsidP="00C32CB7"/>
    <w:p w14:paraId="62A2285C" w14:textId="73F08FF1" w:rsidR="00C32CB7" w:rsidRDefault="00C32CB7" w:rsidP="00C32CB7"/>
    <w:p w14:paraId="432AD3EF" w14:textId="165E8AE3" w:rsidR="00C32CB7" w:rsidRPr="00C32CB7" w:rsidRDefault="00C32CB7" w:rsidP="00C32CB7"/>
    <w:p w14:paraId="0CEC9EC0" w14:textId="7842E29B" w:rsidR="00520FE9" w:rsidRDefault="00C32CB7" w:rsidP="00C32CB7">
      <w:pPr>
        <w:pStyle w:val="Heading1"/>
        <w:rPr>
          <w:lang w:val="sr-Cyrl-RS"/>
        </w:rPr>
      </w:pPr>
      <w:bookmarkStart w:id="15" w:name="_Toc208316273"/>
      <w:r>
        <w:lastRenderedPageBreak/>
        <w:t>4</w:t>
      </w:r>
      <w:r w:rsidR="00520FE9" w:rsidRPr="00FB66FC">
        <w:rPr>
          <w:lang w:val="sr-Cyrl-RS"/>
        </w:rPr>
        <w:t xml:space="preserve"> </w:t>
      </w:r>
      <w:r w:rsidR="00520FE9" w:rsidRPr="00107CD6">
        <w:rPr>
          <w:sz w:val="36"/>
          <w:szCs w:val="36"/>
          <w:lang w:val="sr-Cyrl-RS"/>
        </w:rPr>
        <w:t>Коришћене технологије</w:t>
      </w:r>
      <w:bookmarkEnd w:id="15"/>
    </w:p>
    <w:p w14:paraId="637A6668" w14:textId="77777777" w:rsidR="00C32CB7" w:rsidRPr="00C32CB7" w:rsidRDefault="00C32CB7" w:rsidP="00C32CB7">
      <w:pPr>
        <w:rPr>
          <w:lang w:val="sr-Cyrl-RS"/>
        </w:rPr>
      </w:pPr>
    </w:p>
    <w:p w14:paraId="789F7F42" w14:textId="7A1FDD5F" w:rsidR="00605395" w:rsidRDefault="00063676" w:rsidP="005456F8">
      <w:pPr>
        <w:ind w:firstLine="360"/>
        <w:jc w:val="both"/>
        <w:rPr>
          <w:lang w:val="sr-Cyrl-RS"/>
        </w:rPr>
      </w:pPr>
      <w:r>
        <w:rPr>
          <w:lang w:val="sr-Cyrl-RS"/>
        </w:rPr>
        <w:t xml:space="preserve">У </w:t>
      </w:r>
      <w:r w:rsidR="005456F8">
        <w:rPr>
          <w:lang w:val="sr-Cyrl-RS"/>
        </w:rPr>
        <w:t>наставку</w:t>
      </w:r>
      <w:r>
        <w:rPr>
          <w:lang w:val="sr-Cyrl-RS"/>
        </w:rPr>
        <w:t xml:space="preserve"> су описане главне технологије и алати коришћени у изради пројекта</w:t>
      </w:r>
      <w:r w:rsidR="005456F8">
        <w:rPr>
          <w:lang w:val="sr-Cyrl-RS"/>
        </w:rPr>
        <w:t>, као и разлози за њихов одабир.</w:t>
      </w:r>
    </w:p>
    <w:p w14:paraId="0C2984D8" w14:textId="0B69B2FC" w:rsidR="00605395" w:rsidRPr="00BA309F" w:rsidRDefault="00605395" w:rsidP="00BA309F">
      <w:pPr>
        <w:jc w:val="both"/>
        <w:rPr>
          <w:b/>
          <w:bCs/>
          <w:sz w:val="24"/>
          <w:szCs w:val="24"/>
          <w:lang w:val="sr-Cyrl-RS"/>
        </w:rPr>
      </w:pPr>
    </w:p>
    <w:p w14:paraId="661D4539" w14:textId="00D70AFC" w:rsidR="00DF6A97" w:rsidRPr="00DF6A97" w:rsidRDefault="00C96A64" w:rsidP="00DF6A97">
      <w:pPr>
        <w:pStyle w:val="ListParagraph"/>
        <w:numPr>
          <w:ilvl w:val="0"/>
          <w:numId w:val="7"/>
        </w:numPr>
        <w:jc w:val="both"/>
        <w:rPr>
          <w:b/>
          <w:bCs/>
          <w:sz w:val="24"/>
          <w:szCs w:val="24"/>
          <w:lang w:val="sr-Cyrl-RS"/>
        </w:rPr>
      </w:pPr>
      <w:r w:rsidRPr="00DF6A97">
        <w:rPr>
          <w:b/>
          <w:bCs/>
          <w:sz w:val="24"/>
          <w:szCs w:val="24"/>
          <w:lang w:val="sr-Cyrl-RS"/>
        </w:rPr>
        <w:t xml:space="preserve">React.js </w:t>
      </w:r>
      <w:r w:rsidR="00DF6A97" w:rsidRPr="00DF6A97">
        <w:rPr>
          <w:lang w:val="sr-Cyrl-RS"/>
        </w:rPr>
        <w:t>React је једна од најпопуларнијих JavaScript библиотека за развој корисничких интерфејса. Његова основна предност је могућност изградње динамичких и интерактивних апликација које брзо реагују на промене података. React функционише на принципу компоненти – сваки део интерфејса представља самосталну компоненту која се може поново користити и комбиновати са другима. На тај начин се постиже прегледност кода, једноставније одржавање и лакше проширивање функционалности.</w:t>
      </w:r>
      <w:r w:rsidR="00DF6A97">
        <w:rPr>
          <w:lang w:val="sr-Cyrl-RS"/>
        </w:rPr>
        <w:t xml:space="preserve"> </w:t>
      </w:r>
      <w:r w:rsidR="00DF6A97" w:rsidRPr="00DF6A97">
        <w:rPr>
          <w:lang w:val="sr-Cyrl-RS"/>
        </w:rPr>
        <w:t>У оквиру овог пројекта, React је изабран за развој фронтенд дела система, јер омогућава једноставну интеграцију са RESTful API сервисима и ефикасно управљање подацима у реалном времену. У комбинацији са библиотеком Redux, која служи за централизовано управљање стањем апликације, React обезбеђује поуздан и скалабилан кориснички интерфејс који може да одговори на све захтеве платформе за трговање енергијом.</w:t>
      </w:r>
    </w:p>
    <w:p w14:paraId="6DA4F871" w14:textId="2E3EF0F4" w:rsidR="001320E9" w:rsidRPr="00DF6A97" w:rsidRDefault="001320E9" w:rsidP="00C32CB7">
      <w:pPr>
        <w:pStyle w:val="ListParagraph"/>
        <w:numPr>
          <w:ilvl w:val="0"/>
          <w:numId w:val="7"/>
        </w:numPr>
        <w:jc w:val="both"/>
        <w:rPr>
          <w:b/>
          <w:bCs/>
          <w:sz w:val="24"/>
          <w:szCs w:val="24"/>
          <w:lang w:val="sr-Cyrl-RS"/>
        </w:rPr>
      </w:pPr>
      <w:r w:rsidRPr="00DF6A97">
        <w:rPr>
          <w:b/>
          <w:bCs/>
          <w:sz w:val="24"/>
          <w:szCs w:val="24"/>
          <w:lang w:val="sr-Cyrl-RS"/>
        </w:rPr>
        <w:t xml:space="preserve">Redux </w:t>
      </w:r>
      <w:r w:rsidRPr="00DF6A97">
        <w:rPr>
          <w:lang w:val="sr-Cyrl-RS"/>
        </w:rPr>
        <w:t xml:space="preserve">– </w:t>
      </w:r>
      <w:r w:rsidR="00C32CB7" w:rsidRPr="00C32CB7">
        <w:rPr>
          <w:lang w:val="sr-Cyrl-RS"/>
        </w:rPr>
        <w:t>Redux је библиотека намењена управљању стањем у JavaScript апликацијама и често се користи у комбинацији са React-ом. Основни проблем који Redux решава је сложеност размене података између различитих компоненти у апликацији. Уместо да се подаци преносе кроз више нивоа компоненти, Redux уводи централно место које се назива store, где се чува целокупно стање апликације.</w:t>
      </w:r>
      <w:r w:rsidR="00C32CB7">
        <w:rPr>
          <w:lang w:val="sr-Cyrl-RS"/>
        </w:rPr>
        <w:t xml:space="preserve"> </w:t>
      </w:r>
      <w:r w:rsidR="00C32CB7" w:rsidRPr="00C32CB7">
        <w:rPr>
          <w:lang w:val="sr-Cyrl-RS"/>
        </w:rPr>
        <w:t>У овом пројекту Redux има посебан значај, јер омогућава да се у реалном времену прати и ажурира стање корисничког интерфејса – било да је у питању приказ актуелних цена енергије, предвиђања добијена од AI сервиса или управљање виртуелним новчаником. Захваљујући томе, корисник увек добија конзистентне и тачне податке, без обзира на сложеност логике која се одвија у позадини.</w:t>
      </w:r>
    </w:p>
    <w:p w14:paraId="37572452" w14:textId="585D9D73" w:rsidR="001320E9" w:rsidRPr="00936BC8" w:rsidRDefault="00C32CB7" w:rsidP="00C32CB7">
      <w:pPr>
        <w:pStyle w:val="ListParagraph"/>
        <w:numPr>
          <w:ilvl w:val="0"/>
          <w:numId w:val="7"/>
        </w:numPr>
        <w:jc w:val="both"/>
        <w:rPr>
          <w:b/>
          <w:bCs/>
          <w:sz w:val="24"/>
          <w:szCs w:val="24"/>
          <w:lang w:val="sr-Cyrl-RS"/>
        </w:rPr>
      </w:pPr>
      <w:r w:rsidRPr="00C32CB7">
        <w:rPr>
          <w:b/>
          <w:bCs/>
          <w:sz w:val="24"/>
          <w:szCs w:val="24"/>
          <w:lang w:val="sr-Cyrl-RS"/>
        </w:rPr>
        <w:t>Node.js</w:t>
      </w:r>
      <w:r>
        <w:rPr>
          <w:b/>
          <w:bCs/>
          <w:sz w:val="24"/>
          <w:szCs w:val="24"/>
          <w:lang w:val="sr-Cyrl-RS"/>
        </w:rPr>
        <w:t xml:space="preserve"> </w:t>
      </w:r>
      <w:r w:rsidR="00936BC8">
        <w:rPr>
          <w:lang w:val="sr-Cyrl-RS"/>
        </w:rPr>
        <w:t xml:space="preserve">– </w:t>
      </w:r>
      <w:r w:rsidRPr="00C32CB7">
        <w:rPr>
          <w:lang w:val="sr-Cyrl-RS"/>
        </w:rPr>
        <w:t>Node.js представља окружење за извршавање JavaScript кода ван веб прегледача. Заснован је на V8 JavaScript engine-у који користи и Google Chrome, што омогућава високе перформансе и брзо извршавање. Главна предност Node.js-а је у томе што користи асинхрони, event-driven модел, што га чини изузетно ефикасним за апликације које захтевају велики број истовремених конекција и рад у реалном времену.</w:t>
      </w:r>
    </w:p>
    <w:p w14:paraId="2E5FEC35" w14:textId="0F3479AE" w:rsidR="003459AA" w:rsidRPr="00C32CB7" w:rsidRDefault="00C32CB7" w:rsidP="003459AA">
      <w:pPr>
        <w:pStyle w:val="ListParagraph"/>
        <w:numPr>
          <w:ilvl w:val="0"/>
          <w:numId w:val="7"/>
        </w:numPr>
        <w:jc w:val="both"/>
        <w:rPr>
          <w:b/>
          <w:bCs/>
          <w:sz w:val="24"/>
          <w:szCs w:val="24"/>
          <w:lang w:val="sr-Cyrl-RS"/>
        </w:rPr>
      </w:pPr>
      <w:r w:rsidRPr="00C32CB7">
        <w:rPr>
          <w:b/>
        </w:rPr>
        <w:t>Python</w:t>
      </w:r>
      <w:r w:rsidRPr="00C32CB7">
        <w:rPr>
          <w:lang w:val="sr-Cyrl-RS"/>
        </w:rPr>
        <w:t xml:space="preserve"> </w:t>
      </w:r>
      <w:r w:rsidR="00936BC8" w:rsidRPr="00C32CB7">
        <w:rPr>
          <w:lang w:val="sr-Cyrl-RS"/>
        </w:rPr>
        <w:t xml:space="preserve">– </w:t>
      </w:r>
      <w:r w:rsidRPr="00C32CB7">
        <w:rPr>
          <w:lang w:val="sr-Cyrl-RS"/>
        </w:rPr>
        <w:t>Python је вишенаменски програмски језик високог нивоа, познат по једноставности синтаксе и читљивости кода. Управо због тога омогућава брз развој и лакше одржавање софтвера у поређењу са многим другим језицима. Поред тога, Python има богат екосистем библиотека и оквира, посебно у областима као што су наука о подацима, машинско учење и вештачка интелигенција.</w:t>
      </w:r>
      <w:r>
        <w:rPr>
          <w:lang w:val="sr-Cyrl-RS"/>
        </w:rPr>
        <w:t xml:space="preserve"> </w:t>
      </w:r>
      <w:r w:rsidRPr="00C32CB7">
        <w:rPr>
          <w:lang w:val="sr-Cyrl-RS"/>
        </w:rPr>
        <w:t>У оквиру овог пројекта Python се користи за развој AI микросервиса који анализирају историјске и тренутне податке о ценама енергије.</w:t>
      </w:r>
    </w:p>
    <w:p w14:paraId="104310B7" w14:textId="59FEED42" w:rsidR="00B75E35" w:rsidRPr="00D53B83" w:rsidRDefault="00C32CB7" w:rsidP="00C32CB7">
      <w:pPr>
        <w:pStyle w:val="ListParagraph"/>
        <w:numPr>
          <w:ilvl w:val="0"/>
          <w:numId w:val="7"/>
        </w:numPr>
        <w:jc w:val="both"/>
        <w:rPr>
          <w:b/>
          <w:bCs/>
          <w:sz w:val="24"/>
          <w:szCs w:val="24"/>
          <w:lang w:val="sr-Cyrl-RS"/>
        </w:rPr>
      </w:pPr>
      <w:r w:rsidRPr="00C32CB7">
        <w:rPr>
          <w:b/>
          <w:bCs/>
          <w:sz w:val="24"/>
          <w:szCs w:val="24"/>
          <w:lang w:val="sr-Cyrl-RS"/>
        </w:rPr>
        <w:t>Docker</w:t>
      </w:r>
      <w:r>
        <w:rPr>
          <w:b/>
          <w:bCs/>
          <w:sz w:val="24"/>
          <w:szCs w:val="24"/>
          <w:lang w:val="sr-Cyrl-RS"/>
        </w:rPr>
        <w:t xml:space="preserve"> </w:t>
      </w:r>
      <w:r w:rsidR="00B75E35">
        <w:rPr>
          <w:lang w:val="sr-Cyrl-RS"/>
        </w:rPr>
        <w:t xml:space="preserve">– </w:t>
      </w:r>
      <w:r w:rsidRPr="00C32CB7">
        <w:rPr>
          <w:lang w:val="sr-Cyrl-RS"/>
        </w:rPr>
        <w:t>Docker је платформа која омогућава креирање, паковање и покретање апликација у изолованим окружењима која се називају контејнери. Контејнери садрже све што је потребно за извршавање апликације – од изворног кода до библиотека и зависности – чиме се обезбеђује да апликација ради исто на сваком систему, без обзира на окружење.</w:t>
      </w:r>
      <w:r w:rsidR="005F2AAF">
        <w:rPr>
          <w:lang w:val="sr-Cyrl-RS"/>
        </w:rPr>
        <w:t xml:space="preserve"> </w:t>
      </w:r>
    </w:p>
    <w:p w14:paraId="02746DA2" w14:textId="76468483" w:rsidR="00107CD6" w:rsidRPr="00107CD6" w:rsidRDefault="00D53B83" w:rsidP="00107CD6">
      <w:pPr>
        <w:pStyle w:val="ListParagraph"/>
        <w:numPr>
          <w:ilvl w:val="0"/>
          <w:numId w:val="7"/>
        </w:numPr>
        <w:jc w:val="both"/>
        <w:rPr>
          <w:b/>
          <w:bCs/>
          <w:sz w:val="24"/>
          <w:szCs w:val="24"/>
        </w:rPr>
      </w:pPr>
      <w:r w:rsidRPr="00107CD6">
        <w:rPr>
          <w:b/>
          <w:bCs/>
          <w:sz w:val="24"/>
          <w:szCs w:val="24"/>
        </w:rPr>
        <w:lastRenderedPageBreak/>
        <w:t xml:space="preserve">Visual Studio Code </w:t>
      </w:r>
      <w:r w:rsidRPr="00107CD6">
        <w:rPr>
          <w:lang w:val="sr-Cyrl-RS"/>
        </w:rPr>
        <w:t xml:space="preserve">– </w:t>
      </w:r>
      <w:r w:rsidR="00107CD6" w:rsidRPr="00107CD6">
        <w:t>Visual Studio Code (VS Code) је модеран и лаган интегрисани развојни окружењe (IDE) који је развила компанија Microsoft. Иако је по својој природи текстуални едитор, захваљујући великом броју проширења и интегрисаним алатима, он омогућава пун спектар функционалности које су потребне за развој савремених софтверских апликација.</w:t>
      </w:r>
    </w:p>
    <w:p w14:paraId="4B22DB95" w14:textId="02D3851D" w:rsidR="00FB66FC" w:rsidRDefault="00107CD6" w:rsidP="00107CD6">
      <w:pPr>
        <w:pStyle w:val="ListParagraph"/>
        <w:numPr>
          <w:ilvl w:val="0"/>
          <w:numId w:val="7"/>
        </w:numPr>
        <w:jc w:val="both"/>
        <w:rPr>
          <w:bCs/>
          <w:sz w:val="24"/>
          <w:szCs w:val="24"/>
          <w:lang w:val="sr-Cyrl-RS"/>
        </w:rPr>
      </w:pPr>
      <w:r w:rsidRPr="00107CD6">
        <w:rPr>
          <w:b/>
          <w:bCs/>
          <w:sz w:val="24"/>
          <w:szCs w:val="24"/>
        </w:rPr>
        <w:t>Postman</w:t>
      </w:r>
      <w:r>
        <w:rPr>
          <w:b/>
          <w:bCs/>
          <w:sz w:val="24"/>
          <w:szCs w:val="24"/>
          <w:lang w:val="sr-Cyrl-RS"/>
        </w:rPr>
        <w:t xml:space="preserve"> – </w:t>
      </w:r>
      <w:r>
        <w:rPr>
          <w:bCs/>
          <w:sz w:val="24"/>
          <w:szCs w:val="24"/>
          <w:lang w:val="sr-Cyrl-RS"/>
        </w:rPr>
        <w:t xml:space="preserve">Алат који се користи за тестирање, разбвој и документовање </w:t>
      </w:r>
      <w:r w:rsidRPr="00107CD6">
        <w:rPr>
          <w:bCs/>
          <w:sz w:val="24"/>
          <w:szCs w:val="24"/>
          <w:lang w:val="sr-Cyrl-RS"/>
        </w:rPr>
        <w:t>API</w:t>
      </w:r>
      <w:r>
        <w:rPr>
          <w:bCs/>
          <w:sz w:val="24"/>
          <w:szCs w:val="24"/>
          <w:lang w:val="sr-Cyrl-RS"/>
        </w:rPr>
        <w:t xml:space="preserve">-ја. Омогућава да саљемо </w:t>
      </w:r>
      <w:r w:rsidRPr="00107CD6">
        <w:rPr>
          <w:bCs/>
          <w:sz w:val="24"/>
          <w:szCs w:val="24"/>
          <w:lang w:val="sr-Cyrl-RS"/>
        </w:rPr>
        <w:t>HTTP</w:t>
      </w:r>
      <w:r>
        <w:rPr>
          <w:bCs/>
          <w:sz w:val="24"/>
          <w:szCs w:val="24"/>
          <w:lang w:val="sr-Cyrl-RS"/>
        </w:rPr>
        <w:t xml:space="preserve"> захтеве, прегледамо одговоре и организујемо свој радни процес.</w:t>
      </w:r>
    </w:p>
    <w:p w14:paraId="07A64CAE" w14:textId="4A5000BF" w:rsidR="00107CD6" w:rsidRDefault="00107CD6" w:rsidP="00107CD6">
      <w:pPr>
        <w:pStyle w:val="ListParagraph"/>
        <w:numPr>
          <w:ilvl w:val="0"/>
          <w:numId w:val="7"/>
        </w:numPr>
        <w:jc w:val="both"/>
        <w:rPr>
          <w:bCs/>
          <w:sz w:val="24"/>
          <w:szCs w:val="24"/>
          <w:lang w:val="sr-Cyrl-RS"/>
        </w:rPr>
      </w:pPr>
      <w:r w:rsidRPr="00107CD6">
        <w:rPr>
          <w:b/>
          <w:bCs/>
          <w:sz w:val="24"/>
          <w:szCs w:val="24"/>
          <w:lang w:val="sr-Cyrl-RS"/>
        </w:rPr>
        <w:t>MongoDB</w:t>
      </w:r>
      <w:r>
        <w:rPr>
          <w:bCs/>
          <w:sz w:val="24"/>
          <w:szCs w:val="24"/>
          <w:lang w:val="sr-Cyrl-RS"/>
        </w:rPr>
        <w:t xml:space="preserve"> - </w:t>
      </w:r>
      <w:r w:rsidRPr="00107CD6">
        <w:rPr>
          <w:bCs/>
          <w:sz w:val="24"/>
          <w:szCs w:val="24"/>
          <w:lang w:val="sr-Cyrl-RS"/>
        </w:rPr>
        <w:t>MongoDB је нерелациона (NoSQL) база података која користи документно оријентисан модел за чување информација. Уместо класичних табела и редова који су карактеристични за релационе базе, MongoDB податке организује у облику докумената написаних у BSON формату (бинарна верзија JSON-а). Оваква структура омогућава већу флексибилност, јер сваки документ може имати различита поља и структуру, што је посебно корисно у динамичким и често променљивим системима.</w:t>
      </w:r>
    </w:p>
    <w:p w14:paraId="7A396990" w14:textId="232AB784" w:rsidR="00107CD6" w:rsidRPr="00107CD6" w:rsidRDefault="00107CD6" w:rsidP="00107CD6">
      <w:pPr>
        <w:pStyle w:val="ListParagraph"/>
        <w:numPr>
          <w:ilvl w:val="0"/>
          <w:numId w:val="7"/>
        </w:numPr>
        <w:jc w:val="both"/>
        <w:rPr>
          <w:b/>
          <w:bCs/>
          <w:sz w:val="24"/>
          <w:szCs w:val="24"/>
          <w:lang w:val="sr-Cyrl-RS"/>
        </w:rPr>
      </w:pPr>
      <w:r w:rsidRPr="00107CD6">
        <w:rPr>
          <w:b/>
          <w:bCs/>
          <w:sz w:val="24"/>
          <w:szCs w:val="24"/>
          <w:lang w:val="sr-Cyrl-RS"/>
        </w:rPr>
        <w:t>MongoDB Compass</w:t>
      </w:r>
      <w:r>
        <w:rPr>
          <w:b/>
          <w:bCs/>
          <w:sz w:val="24"/>
          <w:szCs w:val="24"/>
          <w:lang w:val="sr-Cyrl-RS"/>
        </w:rPr>
        <w:t xml:space="preserve"> - </w:t>
      </w:r>
      <w:r>
        <w:rPr>
          <w:bCs/>
          <w:sz w:val="24"/>
          <w:szCs w:val="24"/>
          <w:lang w:val="sr-Cyrl-RS"/>
        </w:rPr>
        <w:t>Званични графички интерфејс</w:t>
      </w:r>
      <w:r w:rsidRPr="00107CD6">
        <w:rPr>
          <w:bCs/>
          <w:sz w:val="24"/>
          <w:szCs w:val="24"/>
          <w:lang w:val="sr-Cyrl-RS"/>
        </w:rPr>
        <w:t xml:space="preserve"> за рад са MongoDB базом података. Омогућава корисницима да на интуитиван начин управљају подацима без потребе за коришћењем командне линије. Compass пружа могућност креирања и уређивања база и колекција, додавања и измене докумената, као и извршавања упита уз визуелни приказ резултата.</w:t>
      </w:r>
    </w:p>
    <w:p w14:paraId="51468A26" w14:textId="1A2EBC8F" w:rsidR="00FB66FC" w:rsidRDefault="00FB66FC" w:rsidP="00FB66FC">
      <w:pPr>
        <w:pStyle w:val="ListParagraph"/>
        <w:rPr>
          <w:b/>
          <w:bCs/>
          <w:sz w:val="24"/>
          <w:szCs w:val="24"/>
        </w:rPr>
      </w:pPr>
    </w:p>
    <w:p w14:paraId="0E046AE1" w14:textId="5A8504AA" w:rsidR="00FB66FC" w:rsidRDefault="00FB66FC" w:rsidP="00FB66FC">
      <w:pPr>
        <w:pStyle w:val="ListParagraph"/>
        <w:rPr>
          <w:b/>
          <w:bCs/>
          <w:sz w:val="24"/>
          <w:szCs w:val="24"/>
        </w:rPr>
      </w:pPr>
    </w:p>
    <w:p w14:paraId="3C10E02D" w14:textId="6E74DFD5" w:rsidR="00FB66FC" w:rsidRDefault="00FB66FC" w:rsidP="00FB66FC">
      <w:pPr>
        <w:pStyle w:val="ListParagraph"/>
        <w:rPr>
          <w:b/>
          <w:bCs/>
          <w:sz w:val="24"/>
          <w:szCs w:val="24"/>
        </w:rPr>
      </w:pPr>
    </w:p>
    <w:p w14:paraId="14BBE525" w14:textId="07526C2D" w:rsidR="00FB66FC" w:rsidRDefault="00FB66FC" w:rsidP="00FB66FC">
      <w:pPr>
        <w:pStyle w:val="ListParagraph"/>
        <w:rPr>
          <w:b/>
          <w:bCs/>
          <w:sz w:val="24"/>
          <w:szCs w:val="24"/>
        </w:rPr>
      </w:pPr>
    </w:p>
    <w:p w14:paraId="000CA283" w14:textId="7FC33CD9" w:rsidR="00FB66FC" w:rsidRDefault="00FB66FC" w:rsidP="00FB66FC">
      <w:pPr>
        <w:pStyle w:val="ListParagraph"/>
        <w:rPr>
          <w:b/>
          <w:bCs/>
          <w:sz w:val="24"/>
          <w:szCs w:val="24"/>
        </w:rPr>
      </w:pPr>
    </w:p>
    <w:p w14:paraId="0002590F" w14:textId="751F37E3" w:rsidR="00FB66FC" w:rsidRDefault="00FB66FC" w:rsidP="00FB66FC">
      <w:pPr>
        <w:pStyle w:val="ListParagraph"/>
        <w:rPr>
          <w:b/>
          <w:bCs/>
          <w:sz w:val="24"/>
          <w:szCs w:val="24"/>
        </w:rPr>
      </w:pPr>
    </w:p>
    <w:p w14:paraId="49AFFC72" w14:textId="7F748849" w:rsidR="00FB66FC" w:rsidRDefault="00FB66FC" w:rsidP="00FB66FC">
      <w:pPr>
        <w:pStyle w:val="ListParagraph"/>
        <w:rPr>
          <w:b/>
          <w:bCs/>
          <w:sz w:val="24"/>
          <w:szCs w:val="24"/>
        </w:rPr>
      </w:pPr>
    </w:p>
    <w:p w14:paraId="349D67C9" w14:textId="15A348E3" w:rsidR="00FB66FC" w:rsidRDefault="00FB66FC" w:rsidP="00FB66FC">
      <w:pPr>
        <w:pStyle w:val="ListParagraph"/>
        <w:rPr>
          <w:b/>
          <w:bCs/>
          <w:sz w:val="24"/>
          <w:szCs w:val="24"/>
        </w:rPr>
      </w:pPr>
    </w:p>
    <w:p w14:paraId="342FEF27" w14:textId="2DF677F9" w:rsidR="00FB66FC" w:rsidRDefault="00FB66FC" w:rsidP="00FB66FC">
      <w:pPr>
        <w:pStyle w:val="ListParagraph"/>
        <w:rPr>
          <w:b/>
          <w:bCs/>
          <w:sz w:val="24"/>
          <w:szCs w:val="24"/>
        </w:rPr>
      </w:pPr>
    </w:p>
    <w:p w14:paraId="636545E6" w14:textId="3F377C78" w:rsidR="00FB66FC" w:rsidRDefault="00FB66FC" w:rsidP="00FB66FC">
      <w:pPr>
        <w:pStyle w:val="ListParagraph"/>
        <w:rPr>
          <w:b/>
          <w:bCs/>
          <w:sz w:val="24"/>
          <w:szCs w:val="24"/>
        </w:rPr>
      </w:pPr>
    </w:p>
    <w:p w14:paraId="4EAEE15B" w14:textId="26085121" w:rsidR="00FB66FC" w:rsidRDefault="00FB66FC" w:rsidP="00FB66FC">
      <w:pPr>
        <w:pStyle w:val="ListParagraph"/>
        <w:rPr>
          <w:b/>
          <w:bCs/>
          <w:sz w:val="24"/>
          <w:szCs w:val="24"/>
        </w:rPr>
      </w:pPr>
    </w:p>
    <w:p w14:paraId="281D1623" w14:textId="7EE70A90" w:rsidR="00FB66FC" w:rsidRDefault="00FB66FC" w:rsidP="00FB66FC">
      <w:pPr>
        <w:pStyle w:val="ListParagraph"/>
        <w:rPr>
          <w:b/>
          <w:bCs/>
          <w:sz w:val="24"/>
          <w:szCs w:val="24"/>
        </w:rPr>
      </w:pPr>
    </w:p>
    <w:p w14:paraId="008D2BF4" w14:textId="42DBEA03" w:rsidR="00FB66FC" w:rsidRDefault="00FB66FC" w:rsidP="00FB66FC">
      <w:pPr>
        <w:pStyle w:val="ListParagraph"/>
        <w:rPr>
          <w:b/>
          <w:bCs/>
          <w:sz w:val="24"/>
          <w:szCs w:val="24"/>
        </w:rPr>
      </w:pPr>
    </w:p>
    <w:p w14:paraId="09AD3BAD" w14:textId="55D71ED5" w:rsidR="00FB66FC" w:rsidRDefault="00FB66FC" w:rsidP="00FB66FC">
      <w:pPr>
        <w:pStyle w:val="ListParagraph"/>
        <w:rPr>
          <w:b/>
          <w:bCs/>
          <w:sz w:val="24"/>
          <w:szCs w:val="24"/>
        </w:rPr>
      </w:pPr>
    </w:p>
    <w:p w14:paraId="0F553606" w14:textId="53BC1003" w:rsidR="00FB66FC" w:rsidRPr="00F76CEC" w:rsidRDefault="00FB66FC" w:rsidP="00F76CEC">
      <w:pPr>
        <w:rPr>
          <w:b/>
          <w:bCs/>
          <w:sz w:val="24"/>
          <w:szCs w:val="24"/>
          <w:lang w:val="sr-Cyrl-RS"/>
        </w:rPr>
      </w:pPr>
    </w:p>
    <w:p w14:paraId="73E10E90" w14:textId="77777777" w:rsidR="00BA309F" w:rsidRPr="00D42A7E" w:rsidRDefault="00BA309F" w:rsidP="00FB66FC">
      <w:pPr>
        <w:pStyle w:val="ListParagraph"/>
        <w:rPr>
          <w:b/>
          <w:bCs/>
          <w:sz w:val="24"/>
          <w:szCs w:val="24"/>
          <w:lang w:val="sr-Cyrl-RS"/>
        </w:rPr>
      </w:pPr>
    </w:p>
    <w:p w14:paraId="32FBFDE6" w14:textId="08483647" w:rsidR="00FB66FC" w:rsidRDefault="00FB66FC" w:rsidP="00DE744E">
      <w:pPr>
        <w:rPr>
          <w:lang w:val="sr-Cyrl-RS"/>
        </w:rPr>
      </w:pPr>
    </w:p>
    <w:p w14:paraId="7403A36C" w14:textId="0DDEF7FC" w:rsidR="003459AA" w:rsidRDefault="003459AA" w:rsidP="00DE744E">
      <w:pPr>
        <w:rPr>
          <w:lang w:val="sr-Cyrl-RS"/>
        </w:rPr>
      </w:pPr>
    </w:p>
    <w:p w14:paraId="3DDC2ECD" w14:textId="77777777" w:rsidR="003459AA" w:rsidRDefault="003459AA" w:rsidP="00DE744E">
      <w:pPr>
        <w:rPr>
          <w:lang w:val="sr-Cyrl-RS"/>
        </w:rPr>
      </w:pPr>
    </w:p>
    <w:p w14:paraId="5CA3FF32" w14:textId="008B0916" w:rsidR="00FE3250" w:rsidRDefault="003459AA" w:rsidP="006549CB">
      <w:pPr>
        <w:pStyle w:val="Heading1"/>
        <w:rPr>
          <w:sz w:val="36"/>
          <w:szCs w:val="36"/>
          <w:lang w:val="sr-Cyrl-RS"/>
        </w:rPr>
      </w:pPr>
      <w:r>
        <w:rPr>
          <w:sz w:val="36"/>
          <w:szCs w:val="36"/>
          <w:lang w:val="sr-Cyrl-RS"/>
        </w:rPr>
        <w:lastRenderedPageBreak/>
        <w:br/>
      </w:r>
      <w:bookmarkStart w:id="16" w:name="_Toc208316275"/>
      <w:r w:rsidR="00DE744E" w:rsidRPr="003459AA">
        <w:rPr>
          <w:sz w:val="36"/>
          <w:szCs w:val="36"/>
          <w:lang w:val="sr-Cyrl-RS"/>
        </w:rPr>
        <w:t xml:space="preserve">4. </w:t>
      </w:r>
      <w:bookmarkEnd w:id="16"/>
      <w:r w:rsidR="006549CB">
        <w:rPr>
          <w:sz w:val="36"/>
          <w:szCs w:val="36"/>
          <w:lang w:val="sr-Cyrl-RS"/>
        </w:rPr>
        <w:t>Функционална спецификација система</w:t>
      </w:r>
    </w:p>
    <w:p w14:paraId="70E845D0" w14:textId="16C3AACF" w:rsidR="006549CB" w:rsidRDefault="006549CB" w:rsidP="006549CB">
      <w:pPr>
        <w:rPr>
          <w:lang w:val="sr-Cyrl-RS"/>
        </w:rPr>
      </w:pPr>
    </w:p>
    <w:p w14:paraId="6B7C901A" w14:textId="65023450" w:rsidR="006549CB" w:rsidRDefault="006549CB" w:rsidP="006549CB">
      <w:pPr>
        <w:jc w:val="both"/>
      </w:pPr>
      <w:r>
        <w:rPr>
          <w:lang w:val="sr-Cyrl-RS"/>
        </w:rPr>
        <w:tab/>
        <w:t xml:space="preserve">Систем за предикцју електричне енергије, ко и за управљање тргвином енергије за све корисникове батерије за циљ има да олакша цео ново-настали процес у потрошњи енергије. </w:t>
      </w:r>
      <w:r w:rsidRPr="006549CB">
        <w:rPr>
          <w:lang w:val="sr-Cyrl-RS"/>
        </w:rPr>
        <w:t>Платформа је осмишљена тако да кориснику омогући једноставан приступ ценама електричне енергије, њиховој историји и предвиђањима будућих кретања. На тај начин корисник добија могућност да донесе информисане одлуке о куповини и продаји енергије, било ручно или путем аутоматизованих стратегија трговине.</w:t>
      </w:r>
      <w:r>
        <w:rPr>
          <w:lang w:val="sr-Cyrl-RS"/>
        </w:rPr>
        <w:t xml:space="preserve"> </w:t>
      </w:r>
      <w:r>
        <w:t>Функционалности система могу се поделити у више целина:</w:t>
      </w:r>
    </w:p>
    <w:p w14:paraId="209DDEDF" w14:textId="5093ED1F" w:rsidR="006549CB" w:rsidRDefault="00E80EA2" w:rsidP="00E80EA2">
      <w:pPr>
        <w:pStyle w:val="ListParagraph"/>
        <w:numPr>
          <w:ilvl w:val="0"/>
          <w:numId w:val="16"/>
        </w:numPr>
        <w:jc w:val="both"/>
        <w:rPr>
          <w:lang w:val="sr-Cyrl-RS"/>
        </w:rPr>
      </w:pPr>
      <w:r w:rsidRPr="00E80EA2">
        <w:rPr>
          <w:lang w:val="sr-Cyrl-RS"/>
        </w:rPr>
        <w:t>Корисничко управљање</w:t>
      </w:r>
    </w:p>
    <w:p w14:paraId="55FC8D3C" w14:textId="0FB74456" w:rsidR="00E80EA2" w:rsidRDefault="00E80EA2" w:rsidP="00E80EA2">
      <w:pPr>
        <w:pStyle w:val="ListParagraph"/>
        <w:numPr>
          <w:ilvl w:val="1"/>
          <w:numId w:val="16"/>
        </w:numPr>
        <w:jc w:val="both"/>
        <w:rPr>
          <w:lang w:val="sr-Cyrl-RS"/>
        </w:rPr>
      </w:pPr>
      <w:r w:rsidRPr="00E80EA2">
        <w:rPr>
          <w:lang w:val="sr-Cyrl-RS"/>
        </w:rPr>
        <w:t>Регистрација и пријава корисни</w:t>
      </w:r>
      <w:r>
        <w:rPr>
          <w:lang w:val="sr-Cyrl-RS"/>
        </w:rPr>
        <w:t>ка путем сигурносних механизама</w:t>
      </w:r>
    </w:p>
    <w:p w14:paraId="29BD735A" w14:textId="7548825A" w:rsidR="00E80EA2" w:rsidRDefault="00E80EA2" w:rsidP="00E80EA2">
      <w:pPr>
        <w:pStyle w:val="ListParagraph"/>
        <w:numPr>
          <w:ilvl w:val="1"/>
          <w:numId w:val="16"/>
        </w:numPr>
        <w:jc w:val="both"/>
        <w:rPr>
          <w:lang w:val="sr-Cyrl-RS"/>
        </w:rPr>
      </w:pPr>
      <w:r w:rsidRPr="00E80EA2">
        <w:rPr>
          <w:lang w:val="sr-Cyrl-RS"/>
        </w:rPr>
        <w:t>Генерисање и коришћење JWT токена ради безбедне комуникације и приступа сервисима.</w:t>
      </w:r>
    </w:p>
    <w:p w14:paraId="79BDA18A" w14:textId="2B6AEBE5" w:rsidR="00E80EA2" w:rsidRDefault="00E80EA2" w:rsidP="00E80EA2">
      <w:pPr>
        <w:pStyle w:val="ListParagraph"/>
        <w:numPr>
          <w:ilvl w:val="1"/>
          <w:numId w:val="16"/>
        </w:numPr>
        <w:jc w:val="both"/>
        <w:rPr>
          <w:lang w:val="sr-Cyrl-RS"/>
        </w:rPr>
      </w:pPr>
      <w:r w:rsidRPr="00E80EA2">
        <w:rPr>
          <w:lang w:val="sr-Cyrl-RS"/>
        </w:rPr>
        <w:t>Управљање виртуелним новчаником</w:t>
      </w:r>
    </w:p>
    <w:p w14:paraId="3FE88130" w14:textId="0FD9CD56" w:rsidR="00E80EA2" w:rsidRDefault="00E80EA2" w:rsidP="00E80EA2">
      <w:pPr>
        <w:pStyle w:val="ListParagraph"/>
        <w:numPr>
          <w:ilvl w:val="1"/>
          <w:numId w:val="16"/>
        </w:numPr>
        <w:jc w:val="both"/>
        <w:rPr>
          <w:lang w:val="sr-Cyrl-RS"/>
        </w:rPr>
      </w:pPr>
      <w:r>
        <w:rPr>
          <w:lang w:val="sr-Cyrl-RS"/>
        </w:rPr>
        <w:t>Могућност админа да блокира корисника или батерије по потреби</w:t>
      </w:r>
    </w:p>
    <w:p w14:paraId="31A703CE" w14:textId="74BABCC7" w:rsidR="00E80EA2" w:rsidRDefault="00E80EA2" w:rsidP="00E80EA2">
      <w:pPr>
        <w:pStyle w:val="ListParagraph"/>
        <w:numPr>
          <w:ilvl w:val="0"/>
          <w:numId w:val="16"/>
        </w:numPr>
        <w:jc w:val="both"/>
        <w:rPr>
          <w:lang w:val="sr-Cyrl-RS"/>
        </w:rPr>
      </w:pPr>
      <w:r w:rsidRPr="00E80EA2">
        <w:rPr>
          <w:lang w:val="sr-Cyrl-RS"/>
        </w:rPr>
        <w:t>Контролна табла</w:t>
      </w:r>
    </w:p>
    <w:p w14:paraId="3AE9029F" w14:textId="160C027A" w:rsidR="00E80EA2" w:rsidRDefault="00E80EA2" w:rsidP="00E80EA2">
      <w:pPr>
        <w:pStyle w:val="ListParagraph"/>
        <w:numPr>
          <w:ilvl w:val="1"/>
          <w:numId w:val="16"/>
        </w:numPr>
        <w:jc w:val="both"/>
        <w:rPr>
          <w:lang w:val="sr-Cyrl-RS"/>
        </w:rPr>
      </w:pPr>
      <w:r w:rsidRPr="00E80EA2">
        <w:rPr>
          <w:lang w:val="sr-Cyrl-RS"/>
        </w:rPr>
        <w:t>Приказ тр</w:t>
      </w:r>
      <w:r>
        <w:rPr>
          <w:lang w:val="sr-Cyrl-RS"/>
        </w:rPr>
        <w:t>енутне цене електричне енергије</w:t>
      </w:r>
    </w:p>
    <w:p w14:paraId="249EA430" w14:textId="5FAFC273" w:rsidR="00E80EA2" w:rsidRDefault="00E80EA2" w:rsidP="00E80EA2">
      <w:pPr>
        <w:pStyle w:val="ListParagraph"/>
        <w:numPr>
          <w:ilvl w:val="1"/>
          <w:numId w:val="16"/>
        </w:numPr>
        <w:jc w:val="both"/>
        <w:rPr>
          <w:lang w:val="sr-Cyrl-RS"/>
        </w:rPr>
      </w:pPr>
      <w:r>
        <w:rPr>
          <w:lang w:val="sr-Cyrl-RS"/>
        </w:rPr>
        <w:t>Визуелизација историје цена</w:t>
      </w:r>
    </w:p>
    <w:p w14:paraId="45566870" w14:textId="22D5B2AA" w:rsidR="00E80EA2" w:rsidRDefault="00E80EA2" w:rsidP="00E80EA2">
      <w:pPr>
        <w:pStyle w:val="ListParagraph"/>
        <w:numPr>
          <w:ilvl w:val="1"/>
          <w:numId w:val="16"/>
        </w:numPr>
        <w:jc w:val="both"/>
        <w:rPr>
          <w:lang w:val="sr-Cyrl-RS"/>
        </w:rPr>
      </w:pPr>
      <w:r w:rsidRPr="00E80EA2">
        <w:rPr>
          <w:lang w:val="sr-Cyrl-RS"/>
        </w:rPr>
        <w:t>Приказ предвиђен</w:t>
      </w:r>
      <w:r>
        <w:rPr>
          <w:lang w:val="sr-Cyrl-RS"/>
        </w:rPr>
        <w:t>их цена добијених од AI сервиса</w:t>
      </w:r>
    </w:p>
    <w:p w14:paraId="14ACF344" w14:textId="599DBF82" w:rsidR="00E80EA2" w:rsidRDefault="00E80EA2" w:rsidP="00E80EA2">
      <w:pPr>
        <w:pStyle w:val="ListParagraph"/>
        <w:numPr>
          <w:ilvl w:val="1"/>
          <w:numId w:val="16"/>
        </w:numPr>
        <w:jc w:val="both"/>
        <w:rPr>
          <w:lang w:val="sr-Cyrl-RS"/>
        </w:rPr>
      </w:pPr>
      <w:r w:rsidRPr="00E80EA2">
        <w:rPr>
          <w:lang w:val="sr-Cyrl-RS"/>
        </w:rPr>
        <w:t>Јасно организован кориснички инте</w:t>
      </w:r>
      <w:r>
        <w:rPr>
          <w:lang w:val="sr-Cyrl-RS"/>
        </w:rPr>
        <w:t>рфејс, уз могућност праћења најновијих вести</w:t>
      </w:r>
    </w:p>
    <w:p w14:paraId="13C8C149" w14:textId="38237889" w:rsidR="00E80EA2" w:rsidRDefault="00E80EA2" w:rsidP="00E80EA2">
      <w:pPr>
        <w:pStyle w:val="ListParagraph"/>
        <w:numPr>
          <w:ilvl w:val="0"/>
          <w:numId w:val="16"/>
        </w:numPr>
        <w:jc w:val="both"/>
        <w:rPr>
          <w:lang w:val="sr-Cyrl-RS"/>
        </w:rPr>
      </w:pPr>
      <w:r w:rsidRPr="00E80EA2">
        <w:rPr>
          <w:lang w:val="sr-Cyrl-RS"/>
        </w:rPr>
        <w:t>Управљање батеријама</w:t>
      </w:r>
    </w:p>
    <w:p w14:paraId="43D3F0EB" w14:textId="1D7DD9D7" w:rsidR="00E80EA2" w:rsidRDefault="00E80EA2" w:rsidP="00E80EA2">
      <w:pPr>
        <w:pStyle w:val="ListParagraph"/>
        <w:numPr>
          <w:ilvl w:val="1"/>
          <w:numId w:val="16"/>
        </w:numPr>
        <w:jc w:val="both"/>
        <w:rPr>
          <w:lang w:val="sr-Cyrl-RS"/>
        </w:rPr>
      </w:pPr>
      <w:r w:rsidRPr="00E80EA2">
        <w:rPr>
          <w:lang w:val="sr-Cyrl-RS"/>
        </w:rPr>
        <w:t>Регистрација батерија и дефинисање њихових параметара</w:t>
      </w:r>
    </w:p>
    <w:p w14:paraId="001AC35C" w14:textId="1EF0764A" w:rsidR="00E80EA2" w:rsidRDefault="00E80EA2" w:rsidP="00E80EA2">
      <w:pPr>
        <w:pStyle w:val="ListParagraph"/>
        <w:numPr>
          <w:ilvl w:val="1"/>
          <w:numId w:val="16"/>
        </w:numPr>
        <w:jc w:val="both"/>
        <w:rPr>
          <w:lang w:val="sr-Cyrl-RS"/>
        </w:rPr>
      </w:pPr>
      <w:r w:rsidRPr="00E80EA2">
        <w:rPr>
          <w:lang w:val="sr-Cyrl-RS"/>
        </w:rPr>
        <w:t>Праћење стања батерије у реалном времену</w:t>
      </w:r>
    </w:p>
    <w:p w14:paraId="09F6A84A" w14:textId="4831ECFB" w:rsidR="00E80EA2" w:rsidRDefault="00E80EA2" w:rsidP="00E80EA2">
      <w:pPr>
        <w:pStyle w:val="ListParagraph"/>
        <w:numPr>
          <w:ilvl w:val="1"/>
          <w:numId w:val="16"/>
        </w:numPr>
        <w:jc w:val="both"/>
        <w:rPr>
          <w:lang w:val="sr-Cyrl-RS"/>
        </w:rPr>
      </w:pPr>
      <w:r w:rsidRPr="00E80EA2">
        <w:rPr>
          <w:lang w:val="sr-Cyrl-RS"/>
        </w:rPr>
        <w:t>Додела једне од понуђених стратегија трговине или ручно управљање</w:t>
      </w:r>
    </w:p>
    <w:p w14:paraId="3E5D406F" w14:textId="76428385" w:rsidR="00E80EA2" w:rsidRDefault="00E80EA2" w:rsidP="00E80EA2">
      <w:pPr>
        <w:pStyle w:val="ListParagraph"/>
        <w:numPr>
          <w:ilvl w:val="0"/>
          <w:numId w:val="16"/>
        </w:numPr>
        <w:jc w:val="both"/>
        <w:rPr>
          <w:lang w:val="sr-Cyrl-RS"/>
        </w:rPr>
      </w:pPr>
      <w:r w:rsidRPr="00E80EA2">
        <w:rPr>
          <w:lang w:val="sr-Cyrl-RS"/>
        </w:rPr>
        <w:t>Стратегије трговине и аутоматизација</w:t>
      </w:r>
    </w:p>
    <w:p w14:paraId="70BC6F0A" w14:textId="48047B7A" w:rsidR="00E80EA2" w:rsidRDefault="00E80EA2" w:rsidP="00E80EA2">
      <w:pPr>
        <w:pStyle w:val="ListParagraph"/>
        <w:numPr>
          <w:ilvl w:val="1"/>
          <w:numId w:val="16"/>
        </w:numPr>
        <w:jc w:val="both"/>
        <w:rPr>
          <w:lang w:val="sr-Cyrl-RS"/>
        </w:rPr>
      </w:pPr>
      <w:r w:rsidRPr="00E80EA2">
        <w:rPr>
          <w:lang w:val="sr-Cyrl-RS"/>
        </w:rPr>
        <w:t xml:space="preserve">Избор и примена унапред </w:t>
      </w:r>
      <w:r>
        <w:rPr>
          <w:lang w:val="sr-Cyrl-RS"/>
        </w:rPr>
        <w:t>дефинисаних стратегија трговине</w:t>
      </w:r>
    </w:p>
    <w:p w14:paraId="6F01C146" w14:textId="4F5BB5EF" w:rsidR="00E80EA2" w:rsidRDefault="00E80EA2" w:rsidP="00E80EA2">
      <w:pPr>
        <w:pStyle w:val="ListParagraph"/>
        <w:numPr>
          <w:ilvl w:val="1"/>
          <w:numId w:val="16"/>
        </w:numPr>
        <w:jc w:val="both"/>
        <w:rPr>
          <w:lang w:val="sr-Cyrl-RS"/>
        </w:rPr>
      </w:pPr>
      <w:r w:rsidRPr="00E80EA2">
        <w:rPr>
          <w:lang w:val="sr-Cyrl-RS"/>
        </w:rPr>
        <w:t>Аутоматизовано управљање батеријама на осн</w:t>
      </w:r>
      <w:r>
        <w:rPr>
          <w:lang w:val="sr-Cyrl-RS"/>
        </w:rPr>
        <w:t>ову стратегија</w:t>
      </w:r>
    </w:p>
    <w:p w14:paraId="0C5F6FF0" w14:textId="076B540A" w:rsidR="00E80EA2" w:rsidRDefault="00E80EA2" w:rsidP="00E80EA2">
      <w:pPr>
        <w:pStyle w:val="ListParagraph"/>
        <w:numPr>
          <w:ilvl w:val="1"/>
          <w:numId w:val="16"/>
        </w:numPr>
        <w:jc w:val="both"/>
        <w:rPr>
          <w:lang w:val="sr-Cyrl-RS"/>
        </w:rPr>
      </w:pPr>
      <w:r w:rsidRPr="00E80EA2">
        <w:rPr>
          <w:lang w:val="sr-Cyrl-RS"/>
        </w:rPr>
        <w:t>Евиденција и чу</w:t>
      </w:r>
      <w:r>
        <w:rPr>
          <w:lang w:val="sr-Cyrl-RS"/>
        </w:rPr>
        <w:t>вање свих извршених трансакција</w:t>
      </w:r>
    </w:p>
    <w:p w14:paraId="3B83ADAB" w14:textId="4602BAE0" w:rsidR="00E80EA2" w:rsidRDefault="00E80EA2" w:rsidP="00E80EA2">
      <w:pPr>
        <w:pStyle w:val="ListParagraph"/>
        <w:numPr>
          <w:ilvl w:val="0"/>
          <w:numId w:val="16"/>
        </w:numPr>
        <w:jc w:val="both"/>
        <w:rPr>
          <w:lang w:val="sr-Cyrl-RS"/>
        </w:rPr>
      </w:pPr>
      <w:r w:rsidRPr="00E80EA2">
        <w:rPr>
          <w:lang w:val="sr-Cyrl-RS"/>
        </w:rPr>
        <w:t>Вештачка интелигенција</w:t>
      </w:r>
    </w:p>
    <w:p w14:paraId="71C7F738" w14:textId="0F6CF4E1" w:rsidR="00E80EA2" w:rsidRDefault="004B047C" w:rsidP="004B047C">
      <w:pPr>
        <w:pStyle w:val="ListParagraph"/>
        <w:numPr>
          <w:ilvl w:val="1"/>
          <w:numId w:val="16"/>
        </w:numPr>
        <w:jc w:val="both"/>
        <w:rPr>
          <w:lang w:val="sr-Cyrl-RS"/>
        </w:rPr>
      </w:pPr>
      <w:r w:rsidRPr="004B047C">
        <w:rPr>
          <w:lang w:val="sr-Cyrl-RS"/>
        </w:rPr>
        <w:t>Предикција цена електричне енергије коришћењем модела машинског учења</w:t>
      </w:r>
    </w:p>
    <w:p w14:paraId="61FB1E0C" w14:textId="60832943" w:rsidR="004B047C" w:rsidRDefault="004B047C" w:rsidP="004B047C">
      <w:pPr>
        <w:pStyle w:val="ListParagraph"/>
        <w:numPr>
          <w:ilvl w:val="1"/>
          <w:numId w:val="16"/>
        </w:numPr>
        <w:jc w:val="both"/>
        <w:rPr>
          <w:lang w:val="sr-Cyrl-RS"/>
        </w:rPr>
      </w:pPr>
      <w:r w:rsidRPr="004B047C">
        <w:rPr>
          <w:lang w:val="sr-Cyrl-RS"/>
        </w:rPr>
        <w:t>Обрада историјских података и ген</w:t>
      </w:r>
      <w:r>
        <w:rPr>
          <w:lang w:val="sr-Cyrl-RS"/>
        </w:rPr>
        <w:t>ерисање прогноза за наредни дан</w:t>
      </w:r>
    </w:p>
    <w:p w14:paraId="0071833D" w14:textId="562EE4F2" w:rsidR="004B047C" w:rsidRPr="004B047C" w:rsidRDefault="004B047C" w:rsidP="004B047C">
      <w:pPr>
        <w:pStyle w:val="ListParagraph"/>
        <w:numPr>
          <w:ilvl w:val="1"/>
          <w:numId w:val="16"/>
        </w:numPr>
        <w:jc w:val="both"/>
        <w:rPr>
          <w:lang w:val="sr-Cyrl-RS"/>
        </w:rPr>
      </w:pPr>
      <w:r w:rsidRPr="004B047C">
        <w:rPr>
          <w:lang w:val="sr-Cyrl-RS"/>
        </w:rPr>
        <w:t>Испор</w:t>
      </w:r>
      <w:r>
        <w:rPr>
          <w:lang w:val="sr-Cyrl-RS"/>
        </w:rPr>
        <w:t>ука резултата у реалном времену</w:t>
      </w:r>
    </w:p>
    <w:p w14:paraId="1B9B13EA" w14:textId="28F4A47A" w:rsidR="00A76DB9" w:rsidRDefault="00A76DB9" w:rsidP="00A76DB9">
      <w:pPr>
        <w:rPr>
          <w:lang w:val="sr-Cyrl-RS"/>
        </w:rPr>
      </w:pPr>
    </w:p>
    <w:p w14:paraId="4C56B410" w14:textId="35469830" w:rsidR="003140CE" w:rsidRDefault="003140CE" w:rsidP="00A76DB9">
      <w:pPr>
        <w:rPr>
          <w:lang w:val="sr-Cyrl-RS"/>
        </w:rPr>
      </w:pPr>
    </w:p>
    <w:p w14:paraId="70494320" w14:textId="45A10CB9" w:rsidR="003140CE" w:rsidRDefault="003140CE" w:rsidP="00A76DB9">
      <w:pPr>
        <w:rPr>
          <w:lang w:val="sr-Cyrl-RS"/>
        </w:rPr>
      </w:pPr>
    </w:p>
    <w:p w14:paraId="4E71F6D7" w14:textId="17505C02" w:rsidR="003140CE" w:rsidRDefault="003140CE" w:rsidP="00A76DB9">
      <w:pPr>
        <w:rPr>
          <w:lang w:val="sr-Cyrl-RS"/>
        </w:rPr>
      </w:pPr>
    </w:p>
    <w:p w14:paraId="00E66C82" w14:textId="77777777" w:rsidR="000A7926" w:rsidRDefault="000A7926" w:rsidP="00A76DB9">
      <w:pPr>
        <w:rPr>
          <w:lang w:val="sr-Cyrl-RS"/>
        </w:rPr>
      </w:pPr>
    </w:p>
    <w:p w14:paraId="087AFCD5" w14:textId="77777777" w:rsidR="003459AA" w:rsidRDefault="003459AA" w:rsidP="003140CE">
      <w:pPr>
        <w:pStyle w:val="Heading1"/>
        <w:rPr>
          <w:sz w:val="32"/>
          <w:szCs w:val="32"/>
        </w:rPr>
      </w:pPr>
    </w:p>
    <w:p w14:paraId="5A4D95F2" w14:textId="22DB3316" w:rsidR="003140CE" w:rsidRPr="004B047C" w:rsidRDefault="003140CE" w:rsidP="003140CE">
      <w:pPr>
        <w:pStyle w:val="Heading1"/>
        <w:rPr>
          <w:sz w:val="36"/>
          <w:szCs w:val="36"/>
          <w:lang w:val="sr-Cyrl-RS"/>
        </w:rPr>
      </w:pPr>
      <w:bookmarkStart w:id="17" w:name="_Toc208316276"/>
      <w:r w:rsidRPr="003459AA">
        <w:rPr>
          <w:sz w:val="36"/>
          <w:szCs w:val="36"/>
        </w:rPr>
        <w:t xml:space="preserve">5. </w:t>
      </w:r>
      <w:bookmarkEnd w:id="17"/>
      <w:r w:rsidR="004B047C">
        <w:rPr>
          <w:sz w:val="36"/>
          <w:szCs w:val="36"/>
        </w:rPr>
        <w:t>А</w:t>
      </w:r>
      <w:r w:rsidR="004B047C">
        <w:rPr>
          <w:sz w:val="36"/>
          <w:szCs w:val="36"/>
          <w:lang w:val="sr-Cyrl-RS"/>
        </w:rPr>
        <w:t>рхитектура система</w:t>
      </w:r>
    </w:p>
    <w:p w14:paraId="1F42E366" w14:textId="61E1A787" w:rsidR="003140CE" w:rsidRDefault="003140CE" w:rsidP="00A76DB9">
      <w:pPr>
        <w:rPr>
          <w:lang w:val="sr-Cyrl-RS"/>
        </w:rPr>
      </w:pPr>
    </w:p>
    <w:p w14:paraId="6818F753" w14:textId="5F1DE59A" w:rsidR="009B5A5E" w:rsidRDefault="0038525E" w:rsidP="00A043D1">
      <w:pPr>
        <w:jc w:val="both"/>
        <w:rPr>
          <w:lang w:val="sr-Cyrl-RS"/>
        </w:rPr>
      </w:pPr>
      <w:r>
        <w:rPr>
          <w:lang w:val="sr-Cyrl-RS"/>
        </w:rPr>
        <w:tab/>
      </w:r>
      <w:r w:rsidR="00B544E0" w:rsidRPr="00B544E0">
        <w:rPr>
          <w:lang w:val="sr-Cyrl-RS"/>
        </w:rPr>
        <w:t>Архитектура ове платформе заснована је на микросервисном моделу, што значи да је систем подељен на више независних сервиса који међусобно комуницирају и сваки обавља специфичну функцију унутар целокупне платформе. Овај приступ омогућава да се комплексни проблем трговања енергијом подели на мање, лакше управљиве јединице, које се могу развијати, тестирати и ажурирати независно.</w:t>
      </w:r>
      <w:r w:rsidR="00B544E0">
        <w:rPr>
          <w:lang w:val="sr-Cyrl-RS"/>
        </w:rPr>
        <w:t xml:space="preserve"> Пројекат се састоји од шест главних компоненти:</w:t>
      </w:r>
    </w:p>
    <w:p w14:paraId="18FE1E30" w14:textId="436F7889" w:rsidR="00B544E0" w:rsidRPr="00B544E0" w:rsidRDefault="00B544E0" w:rsidP="00A043D1">
      <w:pPr>
        <w:pStyle w:val="ListParagraph"/>
        <w:numPr>
          <w:ilvl w:val="0"/>
          <w:numId w:val="17"/>
        </w:numPr>
        <w:jc w:val="both"/>
        <w:rPr>
          <w:lang w:val="sr-Cyrl-RS"/>
        </w:rPr>
      </w:pPr>
      <w:r>
        <w:t>Frontend aplikacija</w:t>
      </w:r>
    </w:p>
    <w:p w14:paraId="266FFE08" w14:textId="3A689D5E" w:rsidR="00B544E0" w:rsidRDefault="00B544E0" w:rsidP="00A043D1">
      <w:pPr>
        <w:pStyle w:val="ListParagraph"/>
        <w:numPr>
          <w:ilvl w:val="0"/>
          <w:numId w:val="17"/>
        </w:numPr>
        <w:jc w:val="both"/>
        <w:rPr>
          <w:lang w:val="sr-Cyrl-RS"/>
        </w:rPr>
      </w:pPr>
      <w:r>
        <w:rPr>
          <w:lang w:val="sr-Cyrl-RS"/>
        </w:rPr>
        <w:t>Микросервис за кориснике</w:t>
      </w:r>
    </w:p>
    <w:p w14:paraId="6A69BE07" w14:textId="4422CB78" w:rsidR="00B544E0" w:rsidRDefault="00B544E0" w:rsidP="00A043D1">
      <w:pPr>
        <w:pStyle w:val="ListParagraph"/>
        <w:numPr>
          <w:ilvl w:val="0"/>
          <w:numId w:val="17"/>
        </w:numPr>
        <w:jc w:val="both"/>
        <w:rPr>
          <w:lang w:val="sr-Cyrl-RS"/>
        </w:rPr>
      </w:pPr>
      <w:r>
        <w:rPr>
          <w:lang w:val="sr-Cyrl-RS"/>
        </w:rPr>
        <w:t>Микросервис за базу</w:t>
      </w:r>
    </w:p>
    <w:p w14:paraId="05E49A5B" w14:textId="3FFAAE1A" w:rsidR="00B544E0" w:rsidRPr="00B544E0" w:rsidRDefault="00B544E0" w:rsidP="00A043D1">
      <w:pPr>
        <w:pStyle w:val="ListParagraph"/>
        <w:numPr>
          <w:ilvl w:val="0"/>
          <w:numId w:val="17"/>
        </w:numPr>
        <w:jc w:val="both"/>
        <w:rPr>
          <w:lang w:val="sr-Cyrl-RS"/>
        </w:rPr>
      </w:pPr>
      <w:r>
        <w:rPr>
          <w:lang w:val="sr-Cyrl-RS"/>
        </w:rPr>
        <w:t xml:space="preserve">Микросервис за </w:t>
      </w:r>
      <w:r>
        <w:t>AI</w:t>
      </w:r>
    </w:p>
    <w:p w14:paraId="0EF5EA46" w14:textId="53E86390" w:rsidR="00B544E0" w:rsidRDefault="00B544E0" w:rsidP="00A043D1">
      <w:pPr>
        <w:pStyle w:val="ListParagraph"/>
        <w:numPr>
          <w:ilvl w:val="0"/>
          <w:numId w:val="17"/>
        </w:numPr>
        <w:jc w:val="both"/>
        <w:rPr>
          <w:lang w:val="sr-Cyrl-RS"/>
        </w:rPr>
      </w:pPr>
      <w:r>
        <w:rPr>
          <w:lang w:val="sr-Cyrl-RS"/>
        </w:rPr>
        <w:t>Микросервис за трансакције</w:t>
      </w:r>
    </w:p>
    <w:p w14:paraId="1540715E" w14:textId="7C82D25B" w:rsidR="00B544E0" w:rsidRDefault="00B544E0" w:rsidP="00A043D1">
      <w:pPr>
        <w:pStyle w:val="ListParagraph"/>
        <w:numPr>
          <w:ilvl w:val="0"/>
          <w:numId w:val="17"/>
        </w:numPr>
        <w:jc w:val="both"/>
        <w:rPr>
          <w:lang w:val="sr-Cyrl-RS"/>
        </w:rPr>
      </w:pPr>
      <w:r>
        <w:rPr>
          <w:lang w:val="sr-Cyrl-RS"/>
        </w:rPr>
        <w:t>База података</w:t>
      </w:r>
    </w:p>
    <w:p w14:paraId="092152E1" w14:textId="5ECBE45B" w:rsidR="00A043D1" w:rsidRPr="00A043D1" w:rsidRDefault="00A043D1" w:rsidP="00A043D1">
      <w:pPr>
        <w:jc w:val="center"/>
        <w:rPr>
          <w:lang w:val="sr-Cyrl-RS"/>
        </w:rPr>
      </w:pPr>
      <w:r>
        <w:rPr>
          <w:rFonts w:ascii="Times New Roman" w:hAnsi="Times New Roman"/>
          <w:iCs/>
          <w:szCs w:val="20"/>
        </w:rPr>
        <w:drawing>
          <wp:inline distT="0" distB="0" distL="0" distR="0" wp14:anchorId="06BB3ACC" wp14:editId="220EC347">
            <wp:extent cx="4124325" cy="5375301"/>
            <wp:effectExtent l="0" t="0" r="0" b="0"/>
            <wp:docPr id="150325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06649" cy="5612927"/>
                    </a:xfrm>
                    <a:prstGeom prst="rect">
                      <a:avLst/>
                    </a:prstGeom>
                    <a:noFill/>
                    <a:ln>
                      <a:noFill/>
                    </a:ln>
                  </pic:spPr>
                </pic:pic>
              </a:graphicData>
            </a:graphic>
          </wp:inline>
        </w:drawing>
      </w:r>
      <w:r>
        <w:rPr>
          <w:lang w:val="sr-Cyrl-RS"/>
        </w:rPr>
        <w:br/>
        <w:t>Слика 3. – Архитектура система</w:t>
      </w:r>
    </w:p>
    <w:p w14:paraId="07DEE6AE" w14:textId="0A3A94E3" w:rsidR="00B544E0" w:rsidRDefault="00A043D1" w:rsidP="00B544E0">
      <w:pPr>
        <w:jc w:val="both"/>
        <w:rPr>
          <w:lang w:val="sr-Cyrl-RS"/>
        </w:rPr>
      </w:pPr>
      <w:r>
        <w:rPr>
          <w:lang w:val="sr-Cyrl-RS"/>
        </w:rPr>
        <w:lastRenderedPageBreak/>
        <w:t>Кориснички интерфејс омоућава јасан приказ свих информација као и систем за лако коришћење. И</w:t>
      </w:r>
      <w:r w:rsidRPr="00A043D1">
        <w:rPr>
          <w:lang w:val="sr-Cyrl-RS"/>
        </w:rPr>
        <w:t>зграђен је у React-у, уз коришћење Redux-а за управљање глобалним стањем.</w:t>
      </w:r>
      <w:r>
        <w:rPr>
          <w:lang w:val="sr-Cyrl-RS"/>
        </w:rPr>
        <w:t xml:space="preserve"> </w:t>
      </w:r>
      <w:r w:rsidRPr="00A043D1">
        <w:rPr>
          <w:lang w:val="sr-Cyrl-RS"/>
        </w:rPr>
        <w:t>Он омогућава преглед тренутних и историјских цена, приказ предвиђања, управљање батеријама и стратегијама, као и контролу виртуелног новчаника. Дизајниран је да буде прегледан, једноставан и прилагођен корисницима.</w:t>
      </w:r>
      <w:r>
        <w:rPr>
          <w:lang w:val="sr-Cyrl-RS"/>
        </w:rPr>
        <w:t xml:space="preserve"> Сви подаци о </w:t>
      </w:r>
      <w:r w:rsidRPr="00A043D1">
        <w:rPr>
          <w:lang w:val="sr-Cyrl-RS"/>
        </w:rPr>
        <w:t>корисницима, батеријама, стратегијама, трансакцијама и историји цена чувају се у MongoDB бази. Као документо-оријентисана NoSQL база, MongoDB омогућава флексибилно моделирање података и ефикасно складиштење великих количина информација. За једноставнији рад са моделима података користи се Mongoose библиотека.</w:t>
      </w:r>
    </w:p>
    <w:p w14:paraId="49AEBD02" w14:textId="3857F2CC" w:rsidR="00CC5511" w:rsidRDefault="00684E3C" w:rsidP="00CC5511">
      <w:pPr>
        <w:jc w:val="both"/>
        <w:rPr>
          <w:lang w:val="sr-Cyrl-RS"/>
        </w:rPr>
      </w:pPr>
      <w:r>
        <w:rPr>
          <w:lang w:val="sr-Cyrl-RS"/>
        </w:rPr>
        <w:t>Микросервиси, као што је вец споменуто, деле се на четири главне компоненте, и свака од њих има кључну улогу коју извршава. Први микросервис за кориснике (</w:t>
      </w:r>
      <w:r w:rsidR="003D500C" w:rsidRPr="003D500C">
        <w:rPr>
          <w:lang w:val="sr-Cyrl-RS"/>
        </w:rPr>
        <w:t>microservice-user</w:t>
      </w:r>
      <w:r>
        <w:rPr>
          <w:lang w:val="sr-Cyrl-RS"/>
        </w:rPr>
        <w:t>)</w:t>
      </w:r>
      <w:r w:rsidR="00AE3D81">
        <w:rPr>
          <w:lang w:val="sr-Cyrl-RS"/>
        </w:rPr>
        <w:t xml:space="preserve">, </w:t>
      </w:r>
      <w:r w:rsidR="00AE3D81" w:rsidRPr="00AE3D81">
        <w:rPr>
          <w:lang w:val="sr-Cyrl-RS"/>
        </w:rPr>
        <w:t>је одговоран за управљање корисничким налозима. Он обухвата регистрацију нових корисника, пријаву, аутентификацију и издавање сигурносних JWT токена. JWT токени омогућавају сигуран приступ корисника различитим сервисима платформе без потребе за поновном пријавом, чиме се побољшава корисничко искуство и обезбеђује безбедност система. User Service такође прати корисничке активности и интегрише управљање виртуелним новчаником који се користи за трговину енергијом.</w:t>
      </w:r>
      <w:r w:rsidR="00AE3D81">
        <w:rPr>
          <w:lang w:val="sr-Cyrl-RS"/>
        </w:rPr>
        <w:t xml:space="preserve"> Овај сервис има исто и функционлност да подржава админ кориснике, као и њихове активности. То су могућност да се блокирају други корисници, као и њихове батерије по потреби. </w:t>
      </w:r>
      <w:r w:rsidR="003D500C">
        <w:rPr>
          <w:lang w:val="sr-Cyrl-RS"/>
        </w:rPr>
        <w:t>Следеци микросервис је микросервис за трансакције (</w:t>
      </w:r>
      <w:r w:rsidR="003D500C" w:rsidRPr="003D500C">
        <w:rPr>
          <w:lang w:val="sr-Cyrl-RS"/>
        </w:rPr>
        <w:t>microservice-trade</w:t>
      </w:r>
      <w:r w:rsidR="003D500C">
        <w:rPr>
          <w:lang w:val="sr-Cyrl-RS"/>
        </w:rPr>
        <w:t>).О</w:t>
      </w:r>
      <w:r w:rsidR="003D500C" w:rsidRPr="003D500C">
        <w:rPr>
          <w:lang w:val="sr-Cyrl-RS"/>
        </w:rPr>
        <w:t>вај сервис садржи пословну логику платформе. Он управља стањем батерија, анализира предикције цена добијене од AI сервиса и аутоматски доноси одлуке о куповини или продаји енергије на основу дефинисаних стратегија корисника. Trade Service омогућава кориснику да одабере једну од предефинисаних стратегија или да управља батеријама ручно, али кључна предност је у аутоматском раду који се одвија у позадини, без потребе за сталном интервенцијом корисника.</w:t>
      </w:r>
      <w:r w:rsidR="003D500C">
        <w:rPr>
          <w:lang w:val="sr-Cyrl-RS"/>
        </w:rPr>
        <w:t xml:space="preserve"> Микросервис који има директан приступ бази ( </w:t>
      </w:r>
      <w:r w:rsidR="003D500C" w:rsidRPr="003D500C">
        <w:rPr>
          <w:lang w:val="sr-Cyrl-RS"/>
        </w:rPr>
        <w:t>microservice-data</w:t>
      </w:r>
      <w:r w:rsidR="003D500C">
        <w:rPr>
          <w:lang w:val="sr-Cyrl-RS"/>
        </w:rPr>
        <w:t xml:space="preserve">), је централна тачка приступа бази података, обезбеђујуци потребне податке свим осталим сервисима. Овај микросервис симулира улогу </w:t>
      </w:r>
      <w:r w:rsidR="003D500C" w:rsidRPr="003D500C">
        <w:rPr>
          <w:lang w:val="sr-Cyrl-RS"/>
        </w:rPr>
        <w:t>DaaS</w:t>
      </w:r>
      <w:r w:rsidR="003D500C">
        <w:rPr>
          <w:lang w:val="sr-Cyrl-RS"/>
        </w:rPr>
        <w:t xml:space="preserve"> провајдера. Уместо да сваки сервис директно пристуа бази података, сви захтеви за читање или писање иду искучиво преко овог сервиса.  На овај начин постиже сеизолација података и смањење међузависности између сервиса. Овај приступ се може посматрати као варијанта патерна</w:t>
      </w:r>
      <w:r w:rsidR="003D500C" w:rsidRPr="003D500C">
        <w:rPr>
          <w:lang w:val="sr-Cyrl-RS"/>
        </w:rPr>
        <w:t xml:space="preserve"> Database per Service</w:t>
      </w:r>
      <w:r w:rsidR="003D500C">
        <w:rPr>
          <w:lang w:val="sr-Cyrl-RS"/>
        </w:rPr>
        <w:t>, где се изолација постиже на нивоу шеме. У каснијој фази, систем се може проширити тако да сваки сервис има своју сопствену шему или базу, чиме се у потпуности остварује изолација података.</w:t>
      </w:r>
      <w:r w:rsidR="00CC5511">
        <w:rPr>
          <w:lang w:val="sr-Cyrl-RS"/>
        </w:rPr>
        <w:t xml:space="preserve"> Главни разлог такође за избор овог приступа јесте што знатно олакшава развијање огромне апликације у пракси, и довршавање главних функционалности без компликација са подацима. Последњи микросервис је микросервис за вештачли интелигенцију (</w:t>
      </w:r>
      <w:r w:rsidR="00CC5511" w:rsidRPr="00CC5511">
        <w:rPr>
          <w:lang w:val="sr-Cyrl-RS"/>
        </w:rPr>
        <w:t>microservice-AI</w:t>
      </w:r>
      <w:r w:rsidR="00CC5511">
        <w:rPr>
          <w:lang w:val="sr-Cyrl-RS"/>
        </w:rPr>
        <w:t>). О</w:t>
      </w:r>
      <w:r w:rsidR="00CC5511" w:rsidRPr="00CC5511">
        <w:rPr>
          <w:lang w:val="sr-Cyrl-RS"/>
        </w:rPr>
        <w:t>во је специјализовани микросервис који користи машинско учење за анализу историјских и тренутних података о ценама енергије. На основу предиктивних модела, AI Service обезбеђује прогнозе будућих цена и омогућава Trade Service-у да доноси информисане одлуке у реалном времену. У овом систему је коришћен Python за развој AI сервиса, као и библиотеке попут pandas и scikit-learn за припрему података и тренинг модела.</w:t>
      </w:r>
      <w:r w:rsidR="00CC5511">
        <w:rPr>
          <w:lang w:val="sr-Cyrl-RS"/>
        </w:rPr>
        <w:t xml:space="preserve"> Овај сервис константно пружа микросервису податке потребне за управљање батерија, као и њихове појединачне трансакције.</w:t>
      </w:r>
    </w:p>
    <w:p w14:paraId="210A3B6D" w14:textId="1D982E52" w:rsidR="00CC5511" w:rsidRDefault="00CC5511" w:rsidP="00CC5511">
      <w:pPr>
        <w:jc w:val="both"/>
        <w:rPr>
          <w:lang w:val="sr-Cyrl-RS"/>
        </w:rPr>
      </w:pPr>
      <w:r w:rsidRPr="00CC5511">
        <w:rPr>
          <w:lang w:val="sr-Cyrl-RS"/>
        </w:rPr>
        <w:t>Сви сервиси су реализовани као Docker контејнери, што омогућава изолацију окружења, поуздано извршавање и лаку преносивост система између различитих развојних и продукционих окружења. За покретање и повезивање контејнера користи се Docker Compose, што олакшава управљање свим сервисима у једном логичком систему.</w:t>
      </w:r>
    </w:p>
    <w:p w14:paraId="7235CACA" w14:textId="6A87F5F3" w:rsidR="00CC5511" w:rsidRPr="00CC5511" w:rsidRDefault="00CC5511" w:rsidP="00CC5511">
      <w:pPr>
        <w:jc w:val="both"/>
        <w:rPr>
          <w:lang w:val="sr-Cyrl-RS"/>
        </w:rPr>
      </w:pPr>
      <w:r w:rsidRPr="00CC5511">
        <w:rPr>
          <w:lang w:val="sr-Cyrl-RS"/>
        </w:rPr>
        <w:lastRenderedPageBreak/>
        <w:t>Комуникација између сервиса се остварује преко RESTful API-ја, што омогућава интероперабилност и једноставну интеграцију нових сервиса или функционалности у систему. Сваки сервис може бити реализован у различитим технологијама, што пружа велику флексибилност и омогућава да се за сваки тип задатка користи најбоља доступна технологија.</w:t>
      </w:r>
    </w:p>
    <w:p w14:paraId="48E975D5" w14:textId="4907C21D" w:rsidR="006A6B11" w:rsidRDefault="003459AA" w:rsidP="00DF4B6D">
      <w:pPr>
        <w:pStyle w:val="Heading1"/>
        <w:rPr>
          <w:sz w:val="36"/>
          <w:szCs w:val="36"/>
          <w:lang w:val="sr-Cyrl-RS"/>
        </w:rPr>
      </w:pPr>
      <w:r>
        <w:rPr>
          <w:sz w:val="36"/>
          <w:szCs w:val="36"/>
          <w:lang w:val="sr-Cyrl-RS"/>
        </w:rPr>
        <w:br/>
      </w:r>
      <w:bookmarkStart w:id="18" w:name="_Toc208316277"/>
      <w:r w:rsidR="00DF4B6D" w:rsidRPr="003459AA">
        <w:rPr>
          <w:sz w:val="36"/>
          <w:szCs w:val="36"/>
          <w:lang w:val="sr-Cyrl-RS"/>
        </w:rPr>
        <w:t xml:space="preserve">6. </w:t>
      </w:r>
      <w:r w:rsidR="00E760F7" w:rsidRPr="003459AA">
        <w:rPr>
          <w:sz w:val="36"/>
          <w:szCs w:val="36"/>
          <w:lang w:val="sr-Cyrl-RS"/>
        </w:rPr>
        <w:t xml:space="preserve"> </w:t>
      </w:r>
      <w:r w:rsidR="00DF4B6D" w:rsidRPr="003459AA">
        <w:rPr>
          <w:sz w:val="36"/>
          <w:szCs w:val="36"/>
          <w:lang w:val="sr-Cyrl-RS"/>
        </w:rPr>
        <w:t xml:space="preserve">Архитектура </w:t>
      </w:r>
      <w:r w:rsidR="00DF4B6D" w:rsidRPr="003459AA">
        <w:rPr>
          <w:sz w:val="36"/>
          <w:szCs w:val="36"/>
        </w:rPr>
        <w:t>frontend</w:t>
      </w:r>
      <w:r w:rsidR="00DF4B6D" w:rsidRPr="003459AA">
        <w:rPr>
          <w:sz w:val="36"/>
          <w:szCs w:val="36"/>
          <w:lang w:val="sr-Cyrl-RS"/>
        </w:rPr>
        <w:t xml:space="preserve"> апликације</w:t>
      </w:r>
      <w:bookmarkEnd w:id="18"/>
      <w:r w:rsidR="00DF4B6D" w:rsidRPr="003459AA">
        <w:rPr>
          <w:sz w:val="36"/>
          <w:szCs w:val="36"/>
          <w:lang w:val="sr-Cyrl-RS"/>
        </w:rPr>
        <w:t xml:space="preserve"> </w:t>
      </w:r>
    </w:p>
    <w:p w14:paraId="7A71BC4F" w14:textId="77777777" w:rsidR="003459AA" w:rsidRPr="003459AA" w:rsidRDefault="003459AA" w:rsidP="003459AA">
      <w:pPr>
        <w:rPr>
          <w:lang w:val="sr-Cyrl-RS"/>
        </w:rPr>
      </w:pPr>
    </w:p>
    <w:p w14:paraId="5496A20D" w14:textId="3054B809" w:rsidR="009D5F33" w:rsidRPr="00594ED1" w:rsidRDefault="0050182F" w:rsidP="00C736C0">
      <w:pPr>
        <w:jc w:val="both"/>
      </w:pPr>
      <w:r>
        <w:rPr>
          <w:lang w:val="sr-Cyrl-RS"/>
        </w:rPr>
        <w:tab/>
        <w:t>Предња страна апликације је подељена у више компоненти. Компоненте су подељене на два типа,</w:t>
      </w:r>
      <w:bookmarkStart w:id="19" w:name="_GoBack"/>
      <w:bookmarkEnd w:id="19"/>
    </w:p>
    <w:p w14:paraId="70CBA0BA" w14:textId="570252A0" w:rsidR="00856B26" w:rsidRPr="0065721B" w:rsidRDefault="0065721B" w:rsidP="009B5A5E">
      <w:pPr>
        <w:jc w:val="center"/>
        <w:rPr>
          <w:lang w:val="sr-Cyrl-RS"/>
        </w:rPr>
      </w:pPr>
      <w:r>
        <w:rPr>
          <w:noProof/>
        </w:rPr>
        <w:drawing>
          <wp:inline distT="0" distB="0" distL="0" distR="0" wp14:anchorId="2F95B64F" wp14:editId="07540E46">
            <wp:extent cx="5883910" cy="2878455"/>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3910" cy="2878455"/>
                    </a:xfrm>
                    <a:prstGeom prst="rect">
                      <a:avLst/>
                    </a:prstGeom>
                    <a:noFill/>
                    <a:ln>
                      <a:noFill/>
                    </a:ln>
                  </pic:spPr>
                </pic:pic>
              </a:graphicData>
            </a:graphic>
          </wp:inline>
        </w:drawing>
      </w:r>
      <w:r w:rsidR="009B5A5E">
        <w:rPr>
          <w:lang w:val="sr-Cyrl-RS"/>
        </w:rPr>
        <w:br/>
        <w:t xml:space="preserve">Слика 7 – Имплементација </w:t>
      </w:r>
      <w:r w:rsidR="009B5A5E">
        <w:t>Redux Persist</w:t>
      </w:r>
      <w:r w:rsidR="009B5A5E">
        <w:rPr>
          <w:lang w:val="sr-Cyrl-RS"/>
        </w:rPr>
        <w:t>-а</w:t>
      </w:r>
      <w:r>
        <w:rPr>
          <w:lang w:val="sr-Cyrl-RS"/>
        </w:rPr>
        <w:t xml:space="preserve"> и структура </w:t>
      </w:r>
      <w:r>
        <w:t>Redux</w:t>
      </w:r>
      <w:r>
        <w:rPr>
          <w:lang w:val="sr-Cyrl-RS"/>
        </w:rPr>
        <w:t>-а</w:t>
      </w:r>
    </w:p>
    <w:p w14:paraId="42FADB2B" w14:textId="542B1453" w:rsidR="004E6682" w:rsidRDefault="004E6682" w:rsidP="004E6682">
      <w:pPr>
        <w:pStyle w:val="Heading1"/>
        <w:rPr>
          <w:lang w:val="sr-Cyrl-RS"/>
        </w:rPr>
      </w:pPr>
      <w:bookmarkStart w:id="20" w:name="_Toc208316278"/>
      <w:r>
        <w:t xml:space="preserve">6.1 </w:t>
      </w:r>
      <w:r>
        <w:rPr>
          <w:lang w:val="sr-Cyrl-RS"/>
        </w:rPr>
        <w:t>Сталне компоненте</w:t>
      </w:r>
      <w:bookmarkEnd w:id="20"/>
    </w:p>
    <w:p w14:paraId="78501C19" w14:textId="37FBF6BD" w:rsidR="004E6682" w:rsidRDefault="004E6682" w:rsidP="004C0A8B">
      <w:pPr>
        <w:jc w:val="both"/>
        <w:rPr>
          <w:lang w:val="sr-Cyrl-RS"/>
        </w:rPr>
      </w:pPr>
      <w:r>
        <w:rPr>
          <w:lang w:val="sr-Cyrl-RS"/>
        </w:rPr>
        <w:tab/>
        <w:t>Сталне компоненте су компоненте које су стално видљиве кориснику. Најчешће су то разн</w:t>
      </w:r>
      <w:r w:rsidR="00BC2F02">
        <w:rPr>
          <w:lang w:val="sr-Cyrl-RS"/>
        </w:rPr>
        <w:t xml:space="preserve">е опције за навигацију по веб сајту, наслов, хедер </w:t>
      </w:r>
      <w:r w:rsidR="00BC2F02">
        <w:t>(header)</w:t>
      </w:r>
      <w:r w:rsidR="00BC2F02">
        <w:rPr>
          <w:lang w:val="sr-Cyrl-RS"/>
        </w:rPr>
        <w:t>, футер</w:t>
      </w:r>
      <w:r w:rsidR="00BC2F02">
        <w:t xml:space="preserve"> (footer)</w:t>
      </w:r>
      <w:r w:rsidR="00BC2F02">
        <w:rPr>
          <w:lang w:val="sr-Cyrl-RS"/>
        </w:rPr>
        <w:t>. У апликацији тренутно постоје сајдбар (</w:t>
      </w:r>
      <w:r w:rsidR="00BC2F02">
        <w:t xml:space="preserve">sidebar, </w:t>
      </w:r>
      <w:r w:rsidR="00BC2F02">
        <w:rPr>
          <w:lang w:val="sr-Cyrl-RS"/>
        </w:rPr>
        <w:t>навигациони мени са леве стране), навбар (</w:t>
      </w:r>
      <w:r w:rsidR="00BC2F02">
        <w:t xml:space="preserve">navbar, </w:t>
      </w:r>
      <w:r w:rsidR="00BC2F02">
        <w:rPr>
          <w:lang w:val="sr-Cyrl-RS"/>
        </w:rPr>
        <w:t>мени са опцијама на горњој страни)</w:t>
      </w:r>
      <w:r w:rsidR="00BC2F02">
        <w:rPr>
          <w:lang w:val="en-GB"/>
        </w:rPr>
        <w:t xml:space="preserve">, </w:t>
      </w:r>
      <w:r w:rsidR="00BC2F02">
        <w:rPr>
          <w:lang w:val="sr-Cyrl-RS"/>
        </w:rPr>
        <w:t xml:space="preserve">као и стандардни футер. </w:t>
      </w:r>
    </w:p>
    <w:p w14:paraId="58358E9E" w14:textId="2CABC281" w:rsidR="00BC2F02" w:rsidRDefault="00BC2F02" w:rsidP="004C0A8B">
      <w:pPr>
        <w:jc w:val="both"/>
        <w:rPr>
          <w:lang w:val="sr-Cyrl-RS"/>
        </w:rPr>
      </w:pPr>
      <w:r>
        <w:rPr>
          <w:lang w:val="sr-Cyrl-RS"/>
        </w:rPr>
        <w:t xml:space="preserve">Сајдбар садржи елементе (трафостанице) које добавља из базе података, док навбар </w:t>
      </w:r>
      <w:r w:rsidR="004C0A8B">
        <w:rPr>
          <w:lang w:val="sr-Cyrl-RS"/>
        </w:rPr>
        <w:t xml:space="preserve">има опције одабира за које тржиште ће бити рађен приказ (Европско и Америчко тржиште имају различите ознаке у приказу) као и могућност додавања нових трафостаница. </w:t>
      </w:r>
    </w:p>
    <w:p w14:paraId="64588CE2" w14:textId="3FECE66A" w:rsidR="00856B26" w:rsidRDefault="009B5A5E" w:rsidP="009B5A5E">
      <w:pPr>
        <w:jc w:val="center"/>
        <w:rPr>
          <w:lang w:val="sr-Cyrl-RS"/>
        </w:rPr>
      </w:pPr>
      <w:r>
        <w:rPr>
          <w:noProof/>
        </w:rPr>
        <w:drawing>
          <wp:inline distT="0" distB="0" distL="0" distR="0" wp14:anchorId="57F88429" wp14:editId="4DAFD133">
            <wp:extent cx="2743200" cy="1123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1123950"/>
                    </a:xfrm>
                    <a:prstGeom prst="rect">
                      <a:avLst/>
                    </a:prstGeom>
                    <a:noFill/>
                    <a:ln>
                      <a:noFill/>
                    </a:ln>
                  </pic:spPr>
                </pic:pic>
              </a:graphicData>
            </a:graphic>
          </wp:inline>
        </w:drawing>
      </w:r>
      <w:r>
        <w:rPr>
          <w:lang w:val="sr-Cyrl-RS"/>
        </w:rPr>
        <w:br/>
        <w:t>Слика 8 – Сталне компоненте</w:t>
      </w:r>
    </w:p>
    <w:p w14:paraId="6A1359CD" w14:textId="4F8D01EF" w:rsidR="004C0A8B" w:rsidRDefault="004C0A8B" w:rsidP="004C0A8B">
      <w:pPr>
        <w:pStyle w:val="Heading1"/>
        <w:rPr>
          <w:lang w:val="sr-Cyrl-RS"/>
        </w:rPr>
      </w:pPr>
      <w:bookmarkStart w:id="21" w:name="_Toc208316279"/>
      <w:r>
        <w:rPr>
          <w:lang w:val="sr-Cyrl-RS"/>
        </w:rPr>
        <w:lastRenderedPageBreak/>
        <w:t>6.2 Компоненте променљивог приказа</w:t>
      </w:r>
      <w:bookmarkEnd w:id="21"/>
    </w:p>
    <w:p w14:paraId="462ED874" w14:textId="277DD253" w:rsidR="004E6682" w:rsidRDefault="004C0A8B" w:rsidP="00F85479">
      <w:pPr>
        <w:jc w:val="both"/>
        <w:rPr>
          <w:lang w:val="sr-Cyrl-RS"/>
        </w:rPr>
      </w:pPr>
      <w:r>
        <w:rPr>
          <w:lang w:val="sr-Cyrl-RS"/>
        </w:rPr>
        <w:tab/>
        <w:t xml:space="preserve">Компоненте променљивог приказа су све оне компоненте чији приказ на корисничком интерфејсу зависи директно од акције корисника. На пример, одабиром неке трафостанице приказују се све информације о њој, али и основне информације о елементима унутар трафостанице. </w:t>
      </w:r>
      <w:r w:rsidR="00391869">
        <w:rPr>
          <w:lang w:val="sr-Cyrl-RS"/>
        </w:rPr>
        <w:t xml:space="preserve">Такође, могућ је и детаљан приказ информација о сваком елементу трафостанице. Додатно, кориснику је омогућено да на врло једноставан начин има и графички приказ о бројном стању елемената, који се освежава у реалном времену.  </w:t>
      </w:r>
    </w:p>
    <w:p w14:paraId="20FA933F" w14:textId="4F0D884D" w:rsidR="009B5A5E" w:rsidRDefault="009B5A5E" w:rsidP="009B5A5E">
      <w:pPr>
        <w:jc w:val="center"/>
        <w:rPr>
          <w:lang w:val="sr-Cyrl-RS"/>
        </w:rPr>
      </w:pPr>
      <w:r>
        <w:rPr>
          <w:noProof/>
        </w:rPr>
        <w:drawing>
          <wp:inline distT="0" distB="0" distL="0" distR="0" wp14:anchorId="6AE9E95F" wp14:editId="1CC94939">
            <wp:extent cx="2209800" cy="1771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09800" cy="1771650"/>
                    </a:xfrm>
                    <a:prstGeom prst="rect">
                      <a:avLst/>
                    </a:prstGeom>
                    <a:noFill/>
                    <a:ln>
                      <a:noFill/>
                    </a:ln>
                  </pic:spPr>
                </pic:pic>
              </a:graphicData>
            </a:graphic>
          </wp:inline>
        </w:drawing>
      </w:r>
      <w:r>
        <w:rPr>
          <w:lang w:val="sr-Cyrl-RS"/>
        </w:rPr>
        <w:br/>
        <w:t>Слика 9 – Компоненте променљивог приказа</w:t>
      </w:r>
    </w:p>
    <w:p w14:paraId="3C880615" w14:textId="5532CD4F" w:rsidR="00FD1387" w:rsidRDefault="00FD1387" w:rsidP="0050182F">
      <w:pPr>
        <w:rPr>
          <w:lang w:val="sr-Cyrl-RS"/>
        </w:rPr>
      </w:pPr>
    </w:p>
    <w:p w14:paraId="18FB39A7" w14:textId="78DF68FF" w:rsidR="009B5A5E" w:rsidRDefault="009B5A5E" w:rsidP="0050182F">
      <w:pPr>
        <w:rPr>
          <w:lang w:val="sr-Cyrl-RS"/>
        </w:rPr>
      </w:pPr>
    </w:p>
    <w:p w14:paraId="2DCBFAB8" w14:textId="055E36E5" w:rsidR="009B5A5E" w:rsidRDefault="009B5A5E" w:rsidP="0050182F">
      <w:pPr>
        <w:rPr>
          <w:lang w:val="sr-Cyrl-RS"/>
        </w:rPr>
      </w:pPr>
    </w:p>
    <w:p w14:paraId="0A6C9EB3" w14:textId="0410F2A7" w:rsidR="009B5A5E" w:rsidRDefault="009B5A5E" w:rsidP="0050182F">
      <w:pPr>
        <w:rPr>
          <w:lang w:val="sr-Cyrl-RS"/>
        </w:rPr>
      </w:pPr>
    </w:p>
    <w:p w14:paraId="193997EF" w14:textId="51866631" w:rsidR="009B5A5E" w:rsidRDefault="009B5A5E" w:rsidP="0050182F">
      <w:pPr>
        <w:rPr>
          <w:lang w:val="sr-Cyrl-RS"/>
        </w:rPr>
      </w:pPr>
    </w:p>
    <w:p w14:paraId="2C0B52C0" w14:textId="49724746" w:rsidR="009B5A5E" w:rsidRDefault="009B5A5E" w:rsidP="0050182F">
      <w:pPr>
        <w:rPr>
          <w:lang w:val="sr-Cyrl-RS"/>
        </w:rPr>
      </w:pPr>
    </w:p>
    <w:p w14:paraId="402512C2" w14:textId="77777777" w:rsidR="009B5A5E" w:rsidRDefault="009B5A5E" w:rsidP="0050182F">
      <w:pPr>
        <w:rPr>
          <w:lang w:val="sr-Cyrl-RS"/>
        </w:rPr>
      </w:pPr>
    </w:p>
    <w:p w14:paraId="3E0E7A3D" w14:textId="740B30CA" w:rsidR="00FD1387" w:rsidRDefault="00FD1387" w:rsidP="00FD1387">
      <w:pPr>
        <w:pStyle w:val="Heading1"/>
        <w:rPr>
          <w:sz w:val="36"/>
          <w:szCs w:val="36"/>
          <w:lang w:val="sr-Cyrl-RS"/>
        </w:rPr>
      </w:pPr>
      <w:bookmarkStart w:id="22" w:name="_Toc208316280"/>
      <w:r w:rsidRPr="003459AA">
        <w:rPr>
          <w:sz w:val="36"/>
          <w:szCs w:val="36"/>
        </w:rPr>
        <w:t xml:space="preserve">7. </w:t>
      </w:r>
      <w:r w:rsidRPr="003459AA">
        <w:rPr>
          <w:sz w:val="36"/>
          <w:szCs w:val="36"/>
          <w:lang w:val="sr-Cyrl-RS"/>
        </w:rPr>
        <w:t>Кориснички интерфејс</w:t>
      </w:r>
      <w:bookmarkEnd w:id="22"/>
    </w:p>
    <w:p w14:paraId="6C5BA7B9" w14:textId="133E453E" w:rsidR="00F85479" w:rsidRDefault="00F85479" w:rsidP="00F85479">
      <w:pPr>
        <w:rPr>
          <w:lang w:val="sr-Cyrl-RS"/>
        </w:rPr>
      </w:pPr>
    </w:p>
    <w:p w14:paraId="56F317B1" w14:textId="4EBBA310" w:rsidR="00F85479" w:rsidRDefault="00F85479" w:rsidP="00D12AED">
      <w:pPr>
        <w:jc w:val="both"/>
        <w:rPr>
          <w:lang w:val="sr-Cyrl-RS"/>
        </w:rPr>
      </w:pPr>
      <w:r>
        <w:rPr>
          <w:lang w:val="sr-Cyrl-RS"/>
        </w:rPr>
        <w:tab/>
        <w:t>У овом поглављу ће бити детаљно објашњен начин коришћења описане апликације. Приказ управљања апликацијом дефинисаће пројекат  веома погодан за кориснике и лак за употребу, што представља и главни фокус овог задатка.</w:t>
      </w:r>
    </w:p>
    <w:p w14:paraId="0F6B8AE3" w14:textId="2BBBD36C" w:rsidR="00F85479" w:rsidRDefault="00F85479" w:rsidP="00F85479">
      <w:pPr>
        <w:rPr>
          <w:lang w:val="sr-Cyrl-RS"/>
        </w:rPr>
      </w:pPr>
    </w:p>
    <w:p w14:paraId="5FAAAF79" w14:textId="49581707" w:rsidR="00F85479" w:rsidRDefault="00F85479" w:rsidP="00F85479">
      <w:pPr>
        <w:pStyle w:val="Heading1"/>
        <w:rPr>
          <w:lang w:val="sr-Cyrl-RS"/>
        </w:rPr>
      </w:pPr>
      <w:bookmarkStart w:id="23" w:name="_Toc208316281"/>
      <w:r>
        <w:rPr>
          <w:lang w:val="sr-Cyrl-RS"/>
        </w:rPr>
        <w:t>7.1 Распоред компоненти</w:t>
      </w:r>
      <w:bookmarkEnd w:id="23"/>
    </w:p>
    <w:p w14:paraId="537847C0" w14:textId="4877C130" w:rsidR="00F85479" w:rsidRDefault="00F85479" w:rsidP="00D12AED">
      <w:pPr>
        <w:jc w:val="both"/>
        <w:rPr>
          <w:lang w:val="sr-Cyrl-RS"/>
        </w:rPr>
      </w:pPr>
      <w:r>
        <w:rPr>
          <w:lang w:val="sr-Cyrl-RS"/>
        </w:rPr>
        <w:tab/>
        <w:t xml:space="preserve">Као што је већ описано у прослом поглављу, компоненте се деле на сталне </w:t>
      </w:r>
      <w:r w:rsidR="00D12AED">
        <w:rPr>
          <w:lang w:val="sr-Cyrl-RS"/>
        </w:rPr>
        <w:t xml:space="preserve">и компоненте променљивог приказа. </w:t>
      </w:r>
    </w:p>
    <w:p w14:paraId="353B1BFD" w14:textId="48A0EC10" w:rsidR="00D12AED" w:rsidRDefault="00C14936" w:rsidP="00D12AED">
      <w:pPr>
        <w:jc w:val="center"/>
        <w:rPr>
          <w:lang w:val="sr-Cyrl-RS"/>
        </w:rPr>
      </w:pPr>
      <w:r>
        <w:rPr>
          <w:noProof/>
        </w:rPr>
        <w:lastRenderedPageBreak/>
        <w:drawing>
          <wp:inline distT="0" distB="0" distL="0" distR="0" wp14:anchorId="7FD4FCA6" wp14:editId="58517922">
            <wp:extent cx="5931535" cy="3371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1535" cy="3371215"/>
                    </a:xfrm>
                    <a:prstGeom prst="rect">
                      <a:avLst/>
                    </a:prstGeom>
                    <a:noFill/>
                    <a:ln>
                      <a:noFill/>
                    </a:ln>
                  </pic:spPr>
                </pic:pic>
              </a:graphicData>
            </a:graphic>
          </wp:inline>
        </w:drawing>
      </w:r>
      <w:r w:rsidR="00D12AED">
        <w:rPr>
          <w:lang w:val="sr-Cyrl-RS"/>
        </w:rPr>
        <w:br/>
        <w:t>Слика 10 – Почетна страна</w:t>
      </w:r>
    </w:p>
    <w:p w14:paraId="56BF6DE7" w14:textId="067D0B07" w:rsidR="00D12AED" w:rsidRDefault="00D12AED" w:rsidP="00C14936">
      <w:pPr>
        <w:jc w:val="both"/>
        <w:rPr>
          <w:lang w:val="sr-Cyrl-RS"/>
        </w:rPr>
      </w:pPr>
      <w:r>
        <w:rPr>
          <w:lang w:val="sr-Cyrl-RS"/>
        </w:rPr>
        <w:t>На слици, црвеним оквирима, одвојене су дате компоненте.</w:t>
      </w:r>
      <w:r w:rsidR="007613DB">
        <w:rPr>
          <w:lang w:val="sr-Cyrl-RS"/>
        </w:rPr>
        <w:t xml:space="preserve"> (Слика 10)</w:t>
      </w:r>
      <w:r>
        <w:rPr>
          <w:lang w:val="sr-Cyrl-RS"/>
        </w:rPr>
        <w:t xml:space="preserve"> У горњем делу налази се навбар који садржи пар фунцкионалности. То су додавање нове трансформаторксе станице, мењање тржишта за који се користи сајт (измена иконица) и проширење и сужавање сајдбара. Сам сајдбар налази се у левом делу апликације. Њега чине путање ка</w:t>
      </w:r>
      <w:r w:rsidR="00C14936">
        <w:rPr>
          <w:lang w:val="sr-Cyrl-RS"/>
        </w:rPr>
        <w:t xml:space="preserve"> осталим страницама које чине трансфроматорске станице и приказ листа прекидача за сваку станицу. У самом центру апликације налази се прозор са приказом активне странице. У моменту покретања апликације то је </w:t>
      </w:r>
      <w:r w:rsidR="00C14936">
        <w:t xml:space="preserve">dashboard </w:t>
      </w:r>
      <w:r w:rsidR="00C14936">
        <w:rPr>
          <w:lang w:val="sr-Cyrl-RS"/>
        </w:rPr>
        <w:t>страница. Детаљи рада сваке од наведених компоненти ће бити објашњени у наставку.</w:t>
      </w:r>
    </w:p>
    <w:p w14:paraId="5338B643" w14:textId="41B508EC" w:rsidR="00C14936" w:rsidRDefault="00C14936" w:rsidP="00D12AED">
      <w:pPr>
        <w:rPr>
          <w:lang w:val="sr-Cyrl-RS"/>
        </w:rPr>
      </w:pPr>
    </w:p>
    <w:p w14:paraId="252868C0" w14:textId="1A474F77" w:rsidR="00C14936" w:rsidRDefault="00C14936" w:rsidP="00D12AED">
      <w:pPr>
        <w:rPr>
          <w:lang w:val="sr-Cyrl-RS"/>
        </w:rPr>
      </w:pPr>
    </w:p>
    <w:p w14:paraId="3CC0472C" w14:textId="754C19F9" w:rsidR="00C14936" w:rsidRDefault="00C14936" w:rsidP="00C14936">
      <w:pPr>
        <w:pStyle w:val="Heading1"/>
        <w:rPr>
          <w:lang w:val="sr-Cyrl-RS"/>
        </w:rPr>
      </w:pPr>
      <w:bookmarkStart w:id="24" w:name="_Toc208316282"/>
      <w:r>
        <w:rPr>
          <w:lang w:val="sr-Cyrl-RS"/>
        </w:rPr>
        <w:t xml:space="preserve">7.2 </w:t>
      </w:r>
      <w:r>
        <w:t>Navbar</w:t>
      </w:r>
      <w:bookmarkEnd w:id="24"/>
    </w:p>
    <w:p w14:paraId="038D6045" w14:textId="1C0A1DC5" w:rsidR="00C14936" w:rsidRDefault="00C14936" w:rsidP="00C14936">
      <w:pPr>
        <w:jc w:val="both"/>
        <w:rPr>
          <w:lang w:val="sr-Cyrl-RS"/>
        </w:rPr>
      </w:pPr>
      <w:r>
        <w:rPr>
          <w:lang w:val="sr-Cyrl-RS"/>
        </w:rPr>
        <w:tab/>
        <w:t>Навбар или навигациони прозор има три основне функционалности. Прва функционалност је додавање нове трансформаторксе станице. Кликом на дугме „</w:t>
      </w:r>
      <w:r>
        <w:t>+CreateNewSubstation</w:t>
      </w:r>
      <w:r>
        <w:rPr>
          <w:lang w:val="sr-Cyrl-RS"/>
        </w:rPr>
        <w:t>“</w:t>
      </w:r>
      <w:r>
        <w:t xml:space="preserve"> </w:t>
      </w:r>
      <w:r>
        <w:rPr>
          <w:lang w:val="sr-Cyrl-RS"/>
        </w:rPr>
        <w:t>кориснику се отвара прозор за попуњавање потребних атрибута за дату класу</w:t>
      </w:r>
      <w:r w:rsidR="00744D1C">
        <w:rPr>
          <w:lang w:val="sr-Cyrl-RS"/>
        </w:rPr>
        <w:t>. (Слика 11)</w:t>
      </w:r>
    </w:p>
    <w:p w14:paraId="3655B0D7" w14:textId="72286293" w:rsidR="00C14936" w:rsidRPr="00C14936" w:rsidRDefault="007613DB" w:rsidP="00C14936">
      <w:pPr>
        <w:jc w:val="center"/>
        <w:rPr>
          <w:lang w:val="sr-Cyrl-RS"/>
        </w:rPr>
      </w:pPr>
      <w:r>
        <w:rPr>
          <w:noProof/>
        </w:rPr>
        <w:lastRenderedPageBreak/>
        <w:drawing>
          <wp:inline distT="0" distB="0" distL="0" distR="0" wp14:anchorId="6E1B2E9C" wp14:editId="61056CB5">
            <wp:extent cx="5144494" cy="31057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6310" cy="3118896"/>
                    </a:xfrm>
                    <a:prstGeom prst="rect">
                      <a:avLst/>
                    </a:prstGeom>
                    <a:noFill/>
                    <a:ln>
                      <a:noFill/>
                    </a:ln>
                  </pic:spPr>
                </pic:pic>
              </a:graphicData>
            </a:graphic>
          </wp:inline>
        </w:drawing>
      </w:r>
      <w:r w:rsidR="00C14936">
        <w:rPr>
          <w:lang w:val="sr-Cyrl-RS"/>
        </w:rPr>
        <w:br/>
        <w:t>Слика 11 – Додавање нове станице</w:t>
      </w:r>
    </w:p>
    <w:p w14:paraId="5777B113" w14:textId="763D368A" w:rsidR="00D12AED" w:rsidRDefault="007613DB" w:rsidP="007613DB">
      <w:pPr>
        <w:jc w:val="both"/>
        <w:rPr>
          <w:lang w:val="sr-Cyrl-RS"/>
        </w:rPr>
      </w:pPr>
      <w:r>
        <w:rPr>
          <w:lang w:val="sr-Cyrl-RS"/>
        </w:rPr>
        <w:t>Потребно је навести да приказана форма за унос новог елемента, као и свака друга форма у овој апликацији имају одређен ниво валидације која спречава унос погрешних података. Након уноса нове станице, на сајдбару ће бити додата нова компонента којој се може приступити. (Слика 12)</w:t>
      </w:r>
    </w:p>
    <w:p w14:paraId="1512F46F" w14:textId="77777777" w:rsidR="007613DB" w:rsidRDefault="007613DB" w:rsidP="007613DB">
      <w:pPr>
        <w:jc w:val="center"/>
        <w:rPr>
          <w:lang w:val="sr-Cyrl-RS"/>
        </w:rPr>
      </w:pPr>
      <w:r>
        <w:rPr>
          <w:noProof/>
        </w:rPr>
        <w:drawing>
          <wp:inline distT="0" distB="0" distL="0" distR="0" wp14:anchorId="4655C98B" wp14:editId="561FD4F4">
            <wp:extent cx="2920013" cy="26875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32521" cy="2699053"/>
                    </a:xfrm>
                    <a:prstGeom prst="rect">
                      <a:avLst/>
                    </a:prstGeom>
                    <a:noFill/>
                    <a:ln>
                      <a:noFill/>
                    </a:ln>
                  </pic:spPr>
                </pic:pic>
              </a:graphicData>
            </a:graphic>
          </wp:inline>
        </w:drawing>
      </w:r>
      <w:r>
        <w:br/>
      </w:r>
      <w:r>
        <w:rPr>
          <w:lang w:val="sr-Cyrl-RS"/>
        </w:rPr>
        <w:t>Слика 12 – Приказ новонастале станице на сајдбару</w:t>
      </w:r>
    </w:p>
    <w:p w14:paraId="61FBEABE" w14:textId="77777777" w:rsidR="007613DB" w:rsidRDefault="007613DB" w:rsidP="007613DB">
      <w:pPr>
        <w:jc w:val="center"/>
        <w:rPr>
          <w:lang w:val="sr-Cyrl-RS"/>
        </w:rPr>
      </w:pPr>
    </w:p>
    <w:p w14:paraId="5A2AC4DE" w14:textId="77777777" w:rsidR="00AD2B67" w:rsidRDefault="007613DB" w:rsidP="00744D1C">
      <w:pPr>
        <w:jc w:val="both"/>
        <w:rPr>
          <w:lang w:val="sr-Cyrl-RS"/>
        </w:rPr>
      </w:pPr>
      <w:r>
        <w:rPr>
          <w:lang w:val="sr-Cyrl-RS"/>
        </w:rPr>
        <w:t>Друга функционалност навбара јесте промена тржишта за које се сајт користи. Сваки прекидач као и трансформаторкса станица имају јединсвену иконицу која представља симбол овог ентитета. При промени тржишта и сама иконица се мења у иконицу која одговара изабраном тржишту.</w:t>
      </w:r>
      <w:r>
        <w:rPr>
          <w:lang w:val="sr-Cyrl-RS"/>
        </w:rPr>
        <w:br/>
      </w:r>
      <w:r>
        <w:t>C</w:t>
      </w:r>
      <w:r w:rsidRPr="007613DB">
        <w:t>heckbox</w:t>
      </w:r>
      <w:r>
        <w:t xml:space="preserve"> </w:t>
      </w:r>
      <w:r>
        <w:rPr>
          <w:lang w:val="sr-Cyrl-RS"/>
        </w:rPr>
        <w:t xml:space="preserve">на левој страни </w:t>
      </w:r>
      <w:r w:rsidR="00AD2B67">
        <w:rPr>
          <w:lang w:val="sr-Cyrl-RS"/>
        </w:rPr>
        <w:t>навбара омогућава ову радњу (Слика 13), једноставним кликом на пољем са именом жељеног тржишта.</w:t>
      </w:r>
    </w:p>
    <w:p w14:paraId="358FBBC1" w14:textId="17EA3B99" w:rsidR="007613DB" w:rsidRPr="007613DB" w:rsidRDefault="00AD2B67" w:rsidP="00744D1C">
      <w:pPr>
        <w:jc w:val="center"/>
      </w:pPr>
      <w:r>
        <w:rPr>
          <w:noProof/>
        </w:rPr>
        <w:lastRenderedPageBreak/>
        <w:drawing>
          <wp:inline distT="0" distB="0" distL="0" distR="0" wp14:anchorId="47B0F0D6" wp14:editId="485F540E">
            <wp:extent cx="5895541" cy="26318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7150" cy="2641529"/>
                    </a:xfrm>
                    <a:prstGeom prst="rect">
                      <a:avLst/>
                    </a:prstGeom>
                    <a:noFill/>
                    <a:ln>
                      <a:noFill/>
                    </a:ln>
                  </pic:spPr>
                </pic:pic>
              </a:graphicData>
            </a:graphic>
          </wp:inline>
        </w:drawing>
      </w:r>
      <w:r>
        <w:br/>
      </w:r>
      <w:r>
        <w:rPr>
          <w:lang w:val="sr-Cyrl-RS"/>
        </w:rPr>
        <w:t>Слика 13 – Разлика</w:t>
      </w:r>
      <w:r w:rsidR="00744D1C">
        <w:rPr>
          <w:lang w:val="sr-Cyrl-RS"/>
        </w:rPr>
        <w:t xml:space="preserve"> Еврпоског и Америчког тржишта на апликацији</w:t>
      </w:r>
      <w:r w:rsidR="007613DB">
        <w:br/>
      </w:r>
    </w:p>
    <w:p w14:paraId="34F2FBB1" w14:textId="3496E945" w:rsidR="00C350CE" w:rsidRDefault="00744D1C" w:rsidP="00846E5E">
      <w:pPr>
        <w:jc w:val="both"/>
      </w:pPr>
      <w:r>
        <w:rPr>
          <w:lang w:val="sr-Cyrl-RS"/>
        </w:rPr>
        <w:t>Трећа фунцконалност јесте промена величине сајдбара. Ова радња ће бити детаљно објашњена у поглављу „</w:t>
      </w:r>
      <w:r w:rsidR="00C350CE">
        <w:rPr>
          <w:lang w:val="sr-Cyrl-RS"/>
        </w:rPr>
        <w:t>Промена величине прозора и сајдбара</w:t>
      </w:r>
      <w:r>
        <w:rPr>
          <w:lang w:val="sr-Cyrl-RS"/>
        </w:rPr>
        <w:t>“</w:t>
      </w:r>
      <w:r>
        <w:t>.</w:t>
      </w:r>
    </w:p>
    <w:p w14:paraId="345BB6F4" w14:textId="467A17A3" w:rsidR="00744D1C" w:rsidRDefault="00744D1C" w:rsidP="00744D1C">
      <w:pPr>
        <w:pStyle w:val="Heading1"/>
        <w:rPr>
          <w:lang w:val="sr-Cyrl-RS"/>
        </w:rPr>
      </w:pPr>
      <w:bookmarkStart w:id="25" w:name="_Toc208316283"/>
      <w:r>
        <w:t>7.3 Sidebar</w:t>
      </w:r>
      <w:bookmarkEnd w:id="25"/>
    </w:p>
    <w:p w14:paraId="54E99AEF" w14:textId="5BAF0A3A" w:rsidR="00744D1C" w:rsidRDefault="00744D1C" w:rsidP="00846E5E">
      <w:pPr>
        <w:jc w:val="both"/>
        <w:rPr>
          <w:lang w:val="sr-Cyrl-RS"/>
        </w:rPr>
      </w:pPr>
      <w:r>
        <w:rPr>
          <w:lang w:val="sr-Cyrl-RS"/>
        </w:rPr>
        <w:tab/>
        <w:t xml:space="preserve">Сајдбар нам служи да приступимо осталим страницама ове апликације. На њему се налази мени који нам омогућава приступ </w:t>
      </w:r>
      <w:r>
        <w:t>Dashboard-</w:t>
      </w:r>
      <w:r>
        <w:rPr>
          <w:lang w:val="sr-Cyrl-RS"/>
        </w:rPr>
        <w:t>у, као и свим трансформаторским станицама у апликацији. Кликом на неку од трансформаторских</w:t>
      </w:r>
      <w:r w:rsidR="00846E5E">
        <w:rPr>
          <w:lang w:val="sr-Cyrl-RS"/>
        </w:rPr>
        <w:t xml:space="preserve"> станица</w:t>
      </w:r>
      <w:r>
        <w:rPr>
          <w:lang w:val="sr-Cyrl-RS"/>
        </w:rPr>
        <w:t xml:space="preserve">, апликација нам приказује детаљније информације о </w:t>
      </w:r>
      <w:r w:rsidR="00846E5E">
        <w:rPr>
          <w:lang w:val="sr-Cyrl-RS"/>
        </w:rPr>
        <w:t xml:space="preserve">тој станици и приказује падајући мени испод кликнуте станице. (Слика 14) Падајући мени састоји се од 4 елемента. Преглед листа за сваки од 4 прекидача за станицу која је изабрана. Кликом на </w:t>
      </w:r>
      <w:r w:rsidR="00846E5E">
        <w:t>Dashboard</w:t>
      </w:r>
      <w:r w:rsidR="00846E5E">
        <w:rPr>
          <w:lang w:val="sr-Cyrl-RS"/>
        </w:rPr>
        <w:t xml:space="preserve"> корисник се враћа на почетну страницу и тренутно активни падајући мени се затвара.</w:t>
      </w:r>
    </w:p>
    <w:p w14:paraId="652828A3" w14:textId="69194AB7" w:rsidR="00132385" w:rsidRDefault="00132385" w:rsidP="00132385">
      <w:pPr>
        <w:jc w:val="center"/>
        <w:rPr>
          <w:lang w:val="sr-Cyrl-RS"/>
        </w:rPr>
      </w:pPr>
      <w:r>
        <w:rPr>
          <w:noProof/>
        </w:rPr>
        <w:drawing>
          <wp:inline distT="0" distB="0" distL="0" distR="0" wp14:anchorId="5002C3F6" wp14:editId="457C1774">
            <wp:extent cx="2266122" cy="2908137"/>
            <wp:effectExtent l="0" t="0" r="127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01196" cy="2953148"/>
                    </a:xfrm>
                    <a:prstGeom prst="rect">
                      <a:avLst/>
                    </a:prstGeom>
                    <a:noFill/>
                    <a:ln>
                      <a:noFill/>
                    </a:ln>
                  </pic:spPr>
                </pic:pic>
              </a:graphicData>
            </a:graphic>
          </wp:inline>
        </w:drawing>
      </w:r>
      <w:r>
        <w:rPr>
          <w:lang w:val="sr-Cyrl-RS"/>
        </w:rPr>
        <w:br/>
        <w:t>Слика 14 – Функционалност сајдбара</w:t>
      </w:r>
    </w:p>
    <w:p w14:paraId="2635B57A" w14:textId="49AE9E22" w:rsidR="00846E5E" w:rsidRDefault="00132385" w:rsidP="00132385">
      <w:pPr>
        <w:pStyle w:val="Heading1"/>
        <w:rPr>
          <w:lang w:val="sr-Cyrl-RS"/>
        </w:rPr>
      </w:pPr>
      <w:bookmarkStart w:id="26" w:name="_Toc208316284"/>
      <w:r>
        <w:rPr>
          <w:lang w:val="sr-Cyrl-RS"/>
        </w:rPr>
        <w:lastRenderedPageBreak/>
        <w:t xml:space="preserve">7.4 </w:t>
      </w:r>
      <w:r>
        <w:t>Dashboard</w:t>
      </w:r>
      <w:bookmarkEnd w:id="26"/>
    </w:p>
    <w:p w14:paraId="4AF563F4" w14:textId="704470FB" w:rsidR="00132385" w:rsidRDefault="00132385" w:rsidP="00E21DE4">
      <w:pPr>
        <w:jc w:val="both"/>
        <w:rPr>
          <w:lang w:val="sr-Cyrl-RS"/>
        </w:rPr>
      </w:pPr>
      <w:r>
        <w:rPr>
          <w:lang w:val="sr-Cyrl-RS"/>
        </w:rPr>
        <w:tab/>
      </w:r>
      <w:r>
        <w:t>Dashboard</w:t>
      </w:r>
      <w:r>
        <w:rPr>
          <w:lang w:val="sr-Cyrl-RS"/>
        </w:rPr>
        <w:t xml:space="preserve"> део је почетне странице сајта. На њему се налазе основне информације о самом систему. </w:t>
      </w:r>
      <w:r w:rsidR="00E21DE4">
        <w:rPr>
          <w:lang w:val="sr-Cyrl-RS"/>
        </w:rPr>
        <w:t>Састоји се од три основна елемента. (Слика 15)</w:t>
      </w:r>
    </w:p>
    <w:p w14:paraId="292D0560" w14:textId="0F50BE34" w:rsidR="00E21DE4" w:rsidRDefault="00E43EF6" w:rsidP="00E21DE4">
      <w:pPr>
        <w:jc w:val="center"/>
        <w:rPr>
          <w:lang w:val="sr-Cyrl-RS"/>
        </w:rPr>
      </w:pPr>
      <w:r>
        <w:rPr>
          <w:noProof/>
        </w:rPr>
        <w:drawing>
          <wp:inline distT="0" distB="0" distL="0" distR="0" wp14:anchorId="60CE63E3" wp14:editId="0E9543A5">
            <wp:extent cx="5939790" cy="3331845"/>
            <wp:effectExtent l="0" t="0" r="381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3331845"/>
                    </a:xfrm>
                    <a:prstGeom prst="rect">
                      <a:avLst/>
                    </a:prstGeom>
                    <a:noFill/>
                    <a:ln>
                      <a:noFill/>
                    </a:ln>
                  </pic:spPr>
                </pic:pic>
              </a:graphicData>
            </a:graphic>
          </wp:inline>
        </w:drawing>
      </w:r>
      <w:r w:rsidR="00E21DE4">
        <w:rPr>
          <w:lang w:val="sr-Cyrl-RS"/>
        </w:rPr>
        <w:br/>
        <w:t xml:space="preserve">Слика 15 – </w:t>
      </w:r>
      <w:r w:rsidR="00E21DE4">
        <w:t>Dashboard</w:t>
      </w:r>
      <w:r w:rsidR="00E21DE4">
        <w:rPr>
          <w:lang w:val="sr-Cyrl-RS"/>
        </w:rPr>
        <w:t xml:space="preserve"> страница</w:t>
      </w:r>
    </w:p>
    <w:p w14:paraId="2EEF0D7A" w14:textId="73E97DAF" w:rsidR="00E21DE4" w:rsidRDefault="00E21DE4" w:rsidP="00E21DE4">
      <w:pPr>
        <w:jc w:val="both"/>
        <w:rPr>
          <w:lang w:val="sr-Cyrl-RS"/>
        </w:rPr>
      </w:pPr>
      <w:r>
        <w:rPr>
          <w:lang w:val="sr-Cyrl-RS"/>
        </w:rPr>
        <w:t xml:space="preserve">Први елемент </w:t>
      </w:r>
      <w:r>
        <w:t>Dashboard</w:t>
      </w:r>
      <w:r>
        <w:rPr>
          <w:lang w:val="sr-Cyrl-RS"/>
        </w:rPr>
        <w:t>-а јесу блокови са информацијама о сваком типу прекидача. Они садрже бројне вредности прекидача у целом систему, информацију која трансфроматорска станица има највећи број датог прекидача у систему и колико (по проценту) се број прекидача повећао у односу на прошлу недељу. (Слика 16)</w:t>
      </w:r>
    </w:p>
    <w:p w14:paraId="5F8791D7" w14:textId="329377DE" w:rsidR="00E21DE4" w:rsidRDefault="00E21DE4" w:rsidP="00E21DE4">
      <w:pPr>
        <w:jc w:val="center"/>
        <w:rPr>
          <w:lang w:val="sr-Cyrl-RS"/>
        </w:rPr>
      </w:pPr>
      <w:r>
        <w:rPr>
          <w:noProof/>
        </w:rPr>
        <w:drawing>
          <wp:inline distT="0" distB="0" distL="0" distR="0" wp14:anchorId="3E3C730C" wp14:editId="358BECDA">
            <wp:extent cx="5931535" cy="9620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1535" cy="962025"/>
                    </a:xfrm>
                    <a:prstGeom prst="rect">
                      <a:avLst/>
                    </a:prstGeom>
                    <a:noFill/>
                    <a:ln>
                      <a:noFill/>
                    </a:ln>
                  </pic:spPr>
                </pic:pic>
              </a:graphicData>
            </a:graphic>
          </wp:inline>
        </w:drawing>
      </w:r>
      <w:r>
        <w:rPr>
          <w:lang w:val="sr-Cyrl-RS"/>
        </w:rPr>
        <w:br/>
        <w:t>Слика 16 – Блокови са информацијама о прекидачима</w:t>
      </w:r>
    </w:p>
    <w:p w14:paraId="5E6A5417" w14:textId="1B416307" w:rsidR="00E21DE4" w:rsidRDefault="00E21DE4" w:rsidP="002F18BE">
      <w:pPr>
        <w:jc w:val="both"/>
        <w:rPr>
          <w:lang w:val="sr-Cyrl-RS"/>
        </w:rPr>
      </w:pPr>
      <w:r>
        <w:rPr>
          <w:lang w:val="sr-Cyrl-RS"/>
        </w:rPr>
        <w:t xml:space="preserve">Други елемент јесу графови. Графички приказ података повећава квалитет и једноставност у приказу. На </w:t>
      </w:r>
      <w:r>
        <w:t>Dashboard</w:t>
      </w:r>
      <w:r>
        <w:rPr>
          <w:lang w:val="sr-Cyrl-RS"/>
        </w:rPr>
        <w:t xml:space="preserve"> станици постоје два графа. То су </w:t>
      </w:r>
      <w:r>
        <w:t>Substations</w:t>
      </w:r>
      <w:r>
        <w:rPr>
          <w:lang w:val="sr-Cyrl-RS"/>
        </w:rPr>
        <w:t xml:space="preserve"> и</w:t>
      </w:r>
      <w:r>
        <w:t xml:space="preserve"> Switches </w:t>
      </w:r>
      <w:r>
        <w:rPr>
          <w:lang w:val="sr-Cyrl-RS"/>
        </w:rPr>
        <w:t>графови.</w:t>
      </w:r>
    </w:p>
    <w:p w14:paraId="56FF2140" w14:textId="70569A91" w:rsidR="00E21DE4" w:rsidRDefault="00E21DE4" w:rsidP="002F18BE">
      <w:pPr>
        <w:jc w:val="both"/>
        <w:rPr>
          <w:lang w:val="sr-Cyrl-RS"/>
        </w:rPr>
      </w:pPr>
      <w:r>
        <w:t>Substations</w:t>
      </w:r>
      <w:r>
        <w:rPr>
          <w:lang w:val="sr-Cyrl-RS"/>
        </w:rPr>
        <w:t xml:space="preserve"> граф приказује бројно стање прекидача свих врста у сваком од трансформаторских станица</w:t>
      </w:r>
      <w:r w:rsidR="00673360">
        <w:rPr>
          <w:lang w:val="sr-Cyrl-RS"/>
        </w:rPr>
        <w:t>. Ради боље прегледности, граф генерише наизменично изабрану боју којом попуњава део графа за новонасталу станицу. (Слика 17)</w:t>
      </w:r>
    </w:p>
    <w:p w14:paraId="4574ADC7" w14:textId="59E2924B" w:rsidR="00673360" w:rsidRPr="00673360" w:rsidRDefault="00673360" w:rsidP="002F18BE">
      <w:pPr>
        <w:jc w:val="both"/>
        <w:rPr>
          <w:lang w:val="sr-Cyrl-RS"/>
        </w:rPr>
      </w:pPr>
      <w:r>
        <w:t>Switches</w:t>
      </w:r>
      <w:r>
        <w:rPr>
          <w:lang w:val="sr-Cyrl-RS"/>
        </w:rPr>
        <w:t xml:space="preserve"> представља графички приказ бројног стања исписан на блоковима са слике 16. Постоји и могућност отклањања неког елемента из графа ради креирања жељеног приказа. (Слика 18)</w:t>
      </w:r>
    </w:p>
    <w:p w14:paraId="4C2AEA55" w14:textId="256CAF6C" w:rsidR="00673360" w:rsidRDefault="00673360" w:rsidP="00E21DE4">
      <w:pPr>
        <w:rPr>
          <w:lang w:val="sr-Cyrl-RS"/>
        </w:rPr>
      </w:pPr>
    </w:p>
    <w:p w14:paraId="55929554" w14:textId="7377A236" w:rsidR="00673360" w:rsidRDefault="00673360" w:rsidP="00E21DE4">
      <w:pPr>
        <w:rPr>
          <w:lang w:val="sr-Cyrl-RS"/>
        </w:rPr>
      </w:pPr>
    </w:p>
    <w:p w14:paraId="4F96E4A2" w14:textId="6ACDEDCB" w:rsidR="00673360" w:rsidRDefault="00673360" w:rsidP="00E21DE4">
      <w:pPr>
        <w:rPr>
          <w:lang w:val="sr-Cyrl-RS"/>
        </w:rPr>
      </w:pPr>
    </w:p>
    <w:p w14:paraId="792887DE" w14:textId="22F14B0F" w:rsidR="00673360" w:rsidRDefault="00673360" w:rsidP="00E21DE4">
      <w:pPr>
        <w:rPr>
          <w:lang w:val="sr-Cyrl-RS"/>
        </w:rPr>
      </w:pPr>
    </w:p>
    <w:p w14:paraId="1DD93839" w14:textId="64132B93" w:rsidR="00673360" w:rsidRDefault="00673360" w:rsidP="00673360">
      <w:pPr>
        <w:jc w:val="center"/>
        <w:rPr>
          <w:lang w:val="sr-Cyrl-RS"/>
        </w:rPr>
      </w:pPr>
      <w:r>
        <w:rPr>
          <w:noProof/>
        </w:rPr>
        <w:drawing>
          <wp:inline distT="0" distB="0" distL="0" distR="0" wp14:anchorId="7AA3172E" wp14:editId="46036745">
            <wp:extent cx="5247861" cy="32242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1050" cy="3226190"/>
                    </a:xfrm>
                    <a:prstGeom prst="rect">
                      <a:avLst/>
                    </a:prstGeom>
                    <a:noFill/>
                    <a:ln>
                      <a:noFill/>
                    </a:ln>
                  </pic:spPr>
                </pic:pic>
              </a:graphicData>
            </a:graphic>
          </wp:inline>
        </w:drawing>
      </w:r>
      <w:r>
        <w:rPr>
          <w:lang w:val="sr-Cyrl-RS"/>
        </w:rPr>
        <w:br/>
        <w:t xml:space="preserve">Слика 17 – </w:t>
      </w:r>
      <w:r>
        <w:t>Substations</w:t>
      </w:r>
      <w:r>
        <w:rPr>
          <w:lang w:val="sr-Cyrl-RS"/>
        </w:rPr>
        <w:t xml:space="preserve"> граф</w:t>
      </w:r>
    </w:p>
    <w:p w14:paraId="4E7B888F" w14:textId="7432ADD6" w:rsidR="00673360" w:rsidRDefault="00673360" w:rsidP="00673360">
      <w:pPr>
        <w:rPr>
          <w:lang w:val="sr-Cyrl-RS"/>
        </w:rPr>
      </w:pPr>
    </w:p>
    <w:p w14:paraId="5743ED6B" w14:textId="66917748" w:rsidR="00673360" w:rsidRDefault="00673360" w:rsidP="00673360">
      <w:pPr>
        <w:jc w:val="center"/>
        <w:rPr>
          <w:lang w:val="sr-Cyrl-RS"/>
        </w:rPr>
      </w:pPr>
      <w:r>
        <w:rPr>
          <w:noProof/>
        </w:rPr>
        <w:drawing>
          <wp:inline distT="0" distB="0" distL="0" distR="0" wp14:anchorId="144A3F73" wp14:editId="316977B4">
            <wp:extent cx="5931535" cy="18764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1535" cy="1876425"/>
                    </a:xfrm>
                    <a:prstGeom prst="rect">
                      <a:avLst/>
                    </a:prstGeom>
                    <a:noFill/>
                    <a:ln>
                      <a:noFill/>
                    </a:ln>
                  </pic:spPr>
                </pic:pic>
              </a:graphicData>
            </a:graphic>
          </wp:inline>
        </w:drawing>
      </w:r>
      <w:r>
        <w:rPr>
          <w:lang w:val="sr-Cyrl-RS"/>
        </w:rPr>
        <w:br/>
        <w:t xml:space="preserve">Слика 18 – </w:t>
      </w:r>
      <w:r>
        <w:t>Switches</w:t>
      </w:r>
      <w:r>
        <w:rPr>
          <w:lang w:val="sr-Cyrl-RS"/>
        </w:rPr>
        <w:t xml:space="preserve"> граф са два избачена прекидача и са свим прекидачима</w:t>
      </w:r>
    </w:p>
    <w:p w14:paraId="7599EA88" w14:textId="4C198A8A" w:rsidR="00673360" w:rsidRDefault="00673360" w:rsidP="002F18BE">
      <w:pPr>
        <w:jc w:val="both"/>
        <w:rPr>
          <w:lang w:val="sr-Cyrl-RS"/>
        </w:rPr>
      </w:pPr>
      <w:r>
        <w:rPr>
          <w:lang w:val="sr-Cyrl-RS"/>
        </w:rPr>
        <w:t>Потребно је напоменути да је сваки прекидач обојен специфичном бојом која га обележава. Истим тим бојама обојени су и на графику. У каснијем поглављу о прегледу свих прекидача може се приметити да је тема самих страница попуњена том сппецифичном бојом.</w:t>
      </w:r>
    </w:p>
    <w:p w14:paraId="0AE49F69" w14:textId="73C022DF" w:rsidR="00673360" w:rsidRPr="00CE42FD" w:rsidRDefault="00CE42FD" w:rsidP="002F18BE">
      <w:pPr>
        <w:pStyle w:val="ListParagraph"/>
        <w:numPr>
          <w:ilvl w:val="0"/>
          <w:numId w:val="12"/>
        </w:numPr>
        <w:jc w:val="both"/>
        <w:rPr>
          <w:lang w:val="sr-Cyrl-RS"/>
        </w:rPr>
      </w:pPr>
      <w:r>
        <w:t xml:space="preserve">Disconnector - </w:t>
      </w:r>
      <w:r>
        <w:rPr>
          <w:lang w:val="sr-Cyrl-RS"/>
        </w:rPr>
        <w:t>Плава</w:t>
      </w:r>
    </w:p>
    <w:p w14:paraId="3A573B0E" w14:textId="2ECB3401" w:rsidR="00CE42FD" w:rsidRPr="00CE42FD" w:rsidRDefault="00CE42FD" w:rsidP="002F18BE">
      <w:pPr>
        <w:pStyle w:val="ListParagraph"/>
        <w:numPr>
          <w:ilvl w:val="0"/>
          <w:numId w:val="12"/>
        </w:numPr>
        <w:jc w:val="both"/>
        <w:rPr>
          <w:lang w:val="sr-Cyrl-RS"/>
        </w:rPr>
      </w:pPr>
      <w:r>
        <w:t xml:space="preserve">Fuse – </w:t>
      </w:r>
      <w:r>
        <w:rPr>
          <w:lang w:val="sr-Cyrl-RS"/>
        </w:rPr>
        <w:t>Црвена</w:t>
      </w:r>
    </w:p>
    <w:p w14:paraId="78CD6E63" w14:textId="70835AC4" w:rsidR="00CE42FD" w:rsidRPr="00CE42FD" w:rsidRDefault="00CE42FD" w:rsidP="002F18BE">
      <w:pPr>
        <w:pStyle w:val="ListParagraph"/>
        <w:numPr>
          <w:ilvl w:val="0"/>
          <w:numId w:val="12"/>
        </w:numPr>
        <w:jc w:val="both"/>
        <w:rPr>
          <w:lang w:val="sr-Cyrl-RS"/>
        </w:rPr>
      </w:pPr>
      <w:r>
        <w:t xml:space="preserve">LoadSwitchBreak - </w:t>
      </w:r>
      <w:r>
        <w:rPr>
          <w:lang w:val="sr-Cyrl-RS"/>
        </w:rPr>
        <w:t>Зелена</w:t>
      </w:r>
    </w:p>
    <w:p w14:paraId="2DCF6ED0" w14:textId="69DAB1A2" w:rsidR="00CE42FD" w:rsidRDefault="00CE42FD" w:rsidP="002F18BE">
      <w:pPr>
        <w:pStyle w:val="ListParagraph"/>
        <w:numPr>
          <w:ilvl w:val="0"/>
          <w:numId w:val="12"/>
        </w:numPr>
        <w:jc w:val="both"/>
        <w:rPr>
          <w:lang w:val="sr-Cyrl-RS"/>
        </w:rPr>
      </w:pPr>
      <w:r>
        <w:t>Breaker</w:t>
      </w:r>
      <w:r>
        <w:rPr>
          <w:lang w:val="sr-Cyrl-RS"/>
        </w:rPr>
        <w:t xml:space="preserve"> </w:t>
      </w:r>
      <w:r>
        <w:t>–</w:t>
      </w:r>
      <w:r>
        <w:rPr>
          <w:lang w:val="sr-Cyrl-RS"/>
        </w:rPr>
        <w:t xml:space="preserve"> Жута</w:t>
      </w:r>
    </w:p>
    <w:p w14:paraId="05DD85BF" w14:textId="73D2EA00" w:rsidR="002F18BE" w:rsidRDefault="002F18BE" w:rsidP="002F18BE">
      <w:pPr>
        <w:rPr>
          <w:lang w:val="sr-Cyrl-RS"/>
        </w:rPr>
      </w:pPr>
    </w:p>
    <w:p w14:paraId="7D67F071" w14:textId="1780155E" w:rsidR="002F18BE" w:rsidRDefault="002F18BE" w:rsidP="002F18BE">
      <w:pPr>
        <w:rPr>
          <w:lang w:val="sr-Cyrl-RS"/>
        </w:rPr>
      </w:pPr>
    </w:p>
    <w:p w14:paraId="27C0636F" w14:textId="1AB35A37" w:rsidR="002F18BE" w:rsidRDefault="002F18BE" w:rsidP="002F18BE">
      <w:pPr>
        <w:rPr>
          <w:lang w:val="sr-Cyrl-RS"/>
        </w:rPr>
      </w:pPr>
    </w:p>
    <w:p w14:paraId="6D98AEFE" w14:textId="1331AC28" w:rsidR="002F18BE" w:rsidRDefault="002F18BE" w:rsidP="002F18BE">
      <w:pPr>
        <w:jc w:val="both"/>
        <w:rPr>
          <w:lang w:val="sr-Cyrl-RS"/>
        </w:rPr>
      </w:pPr>
      <w:r>
        <w:rPr>
          <w:lang w:val="sr-Cyrl-RS"/>
        </w:rPr>
        <w:lastRenderedPageBreak/>
        <w:t xml:space="preserve">Трећи елемент </w:t>
      </w:r>
      <w:r>
        <w:t>Dashboard</w:t>
      </w:r>
      <w:r>
        <w:rPr>
          <w:lang w:val="sr-Cyrl-RS"/>
        </w:rPr>
        <w:t>-а јесте „</w:t>
      </w:r>
      <w:r>
        <w:t>To-do</w:t>
      </w:r>
      <w:r>
        <w:rPr>
          <w:lang w:val="sr-Cyrl-RS"/>
        </w:rPr>
        <w:t>“ листа. Њена улога је прилично једноставна. Додавање догађаја, њихово чекирање након извршавања и, ако корисник то жели, њихово уклањање.</w:t>
      </w:r>
    </w:p>
    <w:p w14:paraId="50EBE044" w14:textId="21C4B7F0" w:rsidR="002F18BE" w:rsidRPr="002F18BE" w:rsidRDefault="002F18BE" w:rsidP="002F18BE">
      <w:pPr>
        <w:jc w:val="center"/>
        <w:rPr>
          <w:lang w:val="sr-Cyrl-RS"/>
        </w:rPr>
      </w:pPr>
      <w:r>
        <w:rPr>
          <w:noProof/>
        </w:rPr>
        <w:drawing>
          <wp:inline distT="0" distB="0" distL="0" distR="0" wp14:anchorId="569B54E3" wp14:editId="33A28414">
            <wp:extent cx="5939790" cy="1176794"/>
            <wp:effectExtent l="0" t="0" r="381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54273" cy="1179663"/>
                    </a:xfrm>
                    <a:prstGeom prst="rect">
                      <a:avLst/>
                    </a:prstGeom>
                    <a:noFill/>
                    <a:ln>
                      <a:noFill/>
                    </a:ln>
                  </pic:spPr>
                </pic:pic>
              </a:graphicData>
            </a:graphic>
          </wp:inline>
        </w:drawing>
      </w:r>
      <w:r>
        <w:rPr>
          <w:lang w:val="sr-Cyrl-RS"/>
        </w:rPr>
        <w:t>Слика 19 - „</w:t>
      </w:r>
      <w:r>
        <w:t>To-do</w:t>
      </w:r>
      <w:r>
        <w:rPr>
          <w:lang w:val="sr-Cyrl-RS"/>
        </w:rPr>
        <w:t>“ листа</w:t>
      </w:r>
    </w:p>
    <w:p w14:paraId="2B2535FE" w14:textId="74C27545" w:rsidR="00CE42FD" w:rsidRDefault="002F18BE" w:rsidP="002F18BE">
      <w:pPr>
        <w:pStyle w:val="Heading1"/>
        <w:rPr>
          <w:lang w:val="sr-Cyrl-RS"/>
        </w:rPr>
      </w:pPr>
      <w:bookmarkStart w:id="27" w:name="_Toc208316285"/>
      <w:r>
        <w:rPr>
          <w:lang w:val="sr-Cyrl-RS"/>
        </w:rPr>
        <w:t xml:space="preserve">7.5 </w:t>
      </w:r>
      <w:r>
        <w:t xml:space="preserve">Substation </w:t>
      </w:r>
      <w:r>
        <w:rPr>
          <w:lang w:val="sr-Cyrl-RS"/>
        </w:rPr>
        <w:t>приказ</w:t>
      </w:r>
      <w:bookmarkEnd w:id="27"/>
    </w:p>
    <w:p w14:paraId="6319D904" w14:textId="3477E788" w:rsidR="002F18BE" w:rsidRDefault="002F18BE" w:rsidP="00AE5B77">
      <w:pPr>
        <w:jc w:val="both"/>
        <w:rPr>
          <w:lang w:val="sr-Cyrl-RS"/>
        </w:rPr>
      </w:pPr>
      <w:r>
        <w:rPr>
          <w:lang w:val="sr-Cyrl-RS"/>
        </w:rPr>
        <w:tab/>
        <w:t>Кликом на сајдбар, на саму трансформаторску станицу, као што је већ речено, добићемо детаљнији приказ о њој.</w:t>
      </w:r>
      <w:r w:rsidR="00AE5B77">
        <w:rPr>
          <w:lang w:val="sr-Cyrl-RS"/>
        </w:rPr>
        <w:t xml:space="preserve"> (Слика 20)</w:t>
      </w:r>
    </w:p>
    <w:p w14:paraId="3058F0EF" w14:textId="411D28F8" w:rsidR="00CE42FD" w:rsidRDefault="00AE5B77" w:rsidP="00AE5B77">
      <w:pPr>
        <w:jc w:val="center"/>
        <w:rPr>
          <w:lang w:val="sr-Cyrl-RS"/>
        </w:rPr>
      </w:pPr>
      <w:r>
        <w:rPr>
          <w:noProof/>
        </w:rPr>
        <w:drawing>
          <wp:inline distT="0" distB="0" distL="0" distR="0" wp14:anchorId="405D42D4" wp14:editId="274FA8A9">
            <wp:extent cx="5931535" cy="28308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1535" cy="2830830"/>
                    </a:xfrm>
                    <a:prstGeom prst="rect">
                      <a:avLst/>
                    </a:prstGeom>
                    <a:noFill/>
                    <a:ln>
                      <a:noFill/>
                    </a:ln>
                  </pic:spPr>
                </pic:pic>
              </a:graphicData>
            </a:graphic>
          </wp:inline>
        </w:drawing>
      </w:r>
      <w:r>
        <w:br/>
      </w:r>
      <w:r>
        <w:rPr>
          <w:lang w:val="sr-Cyrl-RS"/>
        </w:rPr>
        <w:t>Слика 20 – Приказ изабране трансформаторксе станице</w:t>
      </w:r>
    </w:p>
    <w:p w14:paraId="16B99993" w14:textId="2281E946" w:rsidR="00AE5B77" w:rsidRDefault="00AE5B77" w:rsidP="00C350CE">
      <w:pPr>
        <w:jc w:val="both"/>
        <w:rPr>
          <w:lang w:val="sr-Cyrl-RS"/>
        </w:rPr>
      </w:pPr>
      <w:r>
        <w:rPr>
          <w:lang w:val="sr-Cyrl-RS"/>
        </w:rPr>
        <w:t xml:space="preserve">Приказана станица такође се састоји од 3 елемента. Прва два елемента, блокови са информацијама и граф </w:t>
      </w:r>
      <w:r>
        <w:t>Switches</w:t>
      </w:r>
      <w:r>
        <w:rPr>
          <w:lang w:val="sr-Cyrl-RS"/>
        </w:rPr>
        <w:t xml:space="preserve"> идентични су као на </w:t>
      </w:r>
      <w:r>
        <w:t>Dashboard</w:t>
      </w:r>
      <w:r>
        <w:rPr>
          <w:lang w:val="sr-Cyrl-RS"/>
        </w:rPr>
        <w:t xml:space="preserve">-у. Једина разлика је што показују информације са једне станице, а не са целог система. Блок информација нема више испис која трансформаторска станица има највише </w:t>
      </w:r>
      <w:r w:rsidR="008F7C40">
        <w:rPr>
          <w:lang w:val="sr-Cyrl-RS"/>
        </w:rPr>
        <w:t xml:space="preserve">прекидача. Уместо тога садржи кратак опис сваког од њих. Такође тип графа више није </w:t>
      </w:r>
      <w:r w:rsidR="008F7C40">
        <w:t>Pie Chart</w:t>
      </w:r>
      <w:r w:rsidR="008F7C40">
        <w:rPr>
          <w:lang w:val="sr-Cyrl-RS"/>
        </w:rPr>
        <w:t xml:space="preserve"> већ</w:t>
      </w:r>
      <w:r w:rsidR="008F7C40">
        <w:t xml:space="preserve"> Doughnut Chart</w:t>
      </w:r>
      <w:r w:rsidR="008F7C40">
        <w:rPr>
          <w:lang w:val="sr-Cyrl-RS"/>
        </w:rPr>
        <w:t xml:space="preserve"> ради естетских разлога.</w:t>
      </w:r>
    </w:p>
    <w:p w14:paraId="3076E4BA" w14:textId="2A0D159C" w:rsidR="008F7C40" w:rsidRDefault="008F7C40" w:rsidP="00C350CE">
      <w:pPr>
        <w:jc w:val="both"/>
        <w:rPr>
          <w:lang w:val="sr-Cyrl-RS"/>
        </w:rPr>
      </w:pPr>
      <w:r>
        <w:rPr>
          <w:lang w:val="sr-Cyrl-RS"/>
        </w:rPr>
        <w:t>Једини нови елемент јесте форма са исписаним детаљнијим информацијама о изабраној станици. Кликом на дугме „</w:t>
      </w:r>
      <w:r>
        <w:t>Edit</w:t>
      </w:r>
      <w:r>
        <w:rPr>
          <w:lang w:val="sr-Cyrl-RS"/>
        </w:rPr>
        <w:t>“</w:t>
      </w:r>
      <w:r>
        <w:t xml:space="preserve"> </w:t>
      </w:r>
      <w:r>
        <w:rPr>
          <w:lang w:val="sr-Cyrl-RS"/>
        </w:rPr>
        <w:t>корисник има могућност да измени дате са новим (валидним) информацијама. (Слика 21)</w:t>
      </w:r>
    </w:p>
    <w:p w14:paraId="5302DBA9" w14:textId="2386E18B" w:rsidR="008F7C40" w:rsidRDefault="008F7C40" w:rsidP="00C350CE">
      <w:pPr>
        <w:jc w:val="center"/>
        <w:rPr>
          <w:lang w:val="sr-Cyrl-RS"/>
        </w:rPr>
      </w:pPr>
      <w:r>
        <w:rPr>
          <w:noProof/>
        </w:rPr>
        <w:lastRenderedPageBreak/>
        <w:drawing>
          <wp:inline distT="0" distB="0" distL="0" distR="0" wp14:anchorId="131CE863" wp14:editId="7109E443">
            <wp:extent cx="4723075" cy="3281511"/>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31912" cy="3287651"/>
                    </a:xfrm>
                    <a:prstGeom prst="rect">
                      <a:avLst/>
                    </a:prstGeom>
                    <a:noFill/>
                    <a:ln>
                      <a:noFill/>
                    </a:ln>
                  </pic:spPr>
                </pic:pic>
              </a:graphicData>
            </a:graphic>
          </wp:inline>
        </w:drawing>
      </w:r>
      <w:r>
        <w:rPr>
          <w:lang w:val="sr-Cyrl-RS"/>
        </w:rPr>
        <w:br/>
        <w:t>Слика 21 – Измена података трансфроматорске станице</w:t>
      </w:r>
    </w:p>
    <w:p w14:paraId="08874713" w14:textId="2D52D9F7" w:rsidR="008F7C40" w:rsidRDefault="008F7C40" w:rsidP="00C350CE">
      <w:pPr>
        <w:jc w:val="both"/>
        <w:rPr>
          <w:lang w:val="sr-Cyrl-RS"/>
        </w:rPr>
      </w:pPr>
      <w:r>
        <w:rPr>
          <w:lang w:val="sr-Cyrl-RS"/>
        </w:rPr>
        <w:t>Такође кликом на дугме „</w:t>
      </w:r>
      <w:r>
        <w:t>Delete</w:t>
      </w:r>
      <w:r>
        <w:rPr>
          <w:lang w:val="sr-Cyrl-RS"/>
        </w:rPr>
        <w:t>“ видљиво на слици 21, корисник може обрисати трансформаторску станицу као и све прекидаче који се налазе на њој. Овом акцијом та станица ће бити обрисана и са сајдбара.</w:t>
      </w:r>
    </w:p>
    <w:p w14:paraId="5E80A3CF" w14:textId="2910FEAC" w:rsidR="00C350CE" w:rsidRDefault="00C350CE" w:rsidP="00C350CE">
      <w:pPr>
        <w:pStyle w:val="Heading1"/>
        <w:rPr>
          <w:lang w:val="sr-Cyrl-RS"/>
        </w:rPr>
      </w:pPr>
      <w:bookmarkStart w:id="28" w:name="_Toc208316286"/>
      <w:r>
        <w:rPr>
          <w:lang w:val="sr-Cyrl-RS"/>
        </w:rPr>
        <w:t>7.6 Приказ листе појединачних прекидача</w:t>
      </w:r>
      <w:bookmarkEnd w:id="28"/>
    </w:p>
    <w:p w14:paraId="0C06D671" w14:textId="36680B34" w:rsidR="00C350CE" w:rsidRDefault="00C350CE" w:rsidP="00C350CE">
      <w:pPr>
        <w:jc w:val="both"/>
        <w:rPr>
          <w:lang w:val="sr-Cyrl-RS"/>
        </w:rPr>
      </w:pPr>
      <w:r>
        <w:rPr>
          <w:lang w:val="sr-Cyrl-RS"/>
        </w:rPr>
        <w:tab/>
        <w:t>Након отварања детаљнијег приказа и падајућег менија за изабрану станицу, постоји могућност за приступање приказа листе за сваки појединачни прекидач.</w:t>
      </w:r>
      <w:r w:rsidRPr="00C350CE">
        <w:rPr>
          <w:lang w:val="sr-Cyrl-RS"/>
        </w:rPr>
        <w:t xml:space="preserve"> </w:t>
      </w:r>
      <w:r>
        <w:rPr>
          <w:lang w:val="sr-Cyrl-RS"/>
        </w:rPr>
        <w:t>(Слика 22) Као што је већ наглашено свака од ових страница одговараће теми свог прекидача. (Слика 23)</w:t>
      </w:r>
    </w:p>
    <w:p w14:paraId="379DD7B5" w14:textId="3F952B13" w:rsidR="00C350CE" w:rsidRDefault="00C350CE" w:rsidP="00C350CE">
      <w:pPr>
        <w:jc w:val="center"/>
        <w:rPr>
          <w:lang w:val="sr-Cyrl-RS"/>
        </w:rPr>
      </w:pPr>
      <w:r>
        <w:rPr>
          <w:noProof/>
        </w:rPr>
        <w:drawing>
          <wp:inline distT="0" distB="0" distL="0" distR="0" wp14:anchorId="7DFB4F1A" wp14:editId="28A9C025">
            <wp:extent cx="5931535" cy="1892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1535" cy="1892300"/>
                    </a:xfrm>
                    <a:prstGeom prst="rect">
                      <a:avLst/>
                    </a:prstGeom>
                    <a:noFill/>
                    <a:ln>
                      <a:noFill/>
                    </a:ln>
                  </pic:spPr>
                </pic:pic>
              </a:graphicData>
            </a:graphic>
          </wp:inline>
        </w:drawing>
      </w:r>
      <w:r>
        <w:rPr>
          <w:lang w:val="sr-Cyrl-RS"/>
        </w:rPr>
        <w:br/>
        <w:t xml:space="preserve">Слика 22 – Приказ свих </w:t>
      </w:r>
      <w:r>
        <w:t>Disconnector</w:t>
      </w:r>
      <w:r>
        <w:rPr>
          <w:lang w:val="sr-Cyrl-RS"/>
        </w:rPr>
        <w:t>-а у изабраној станици</w:t>
      </w:r>
    </w:p>
    <w:p w14:paraId="3272E61A" w14:textId="4D97D1E3" w:rsidR="00FA08D5" w:rsidRDefault="00FA08D5" w:rsidP="00FA08D5">
      <w:pPr>
        <w:jc w:val="center"/>
        <w:rPr>
          <w:lang w:val="sr-Cyrl-RS"/>
        </w:rPr>
      </w:pPr>
      <w:r>
        <w:rPr>
          <w:noProof/>
        </w:rPr>
        <w:lastRenderedPageBreak/>
        <w:drawing>
          <wp:inline distT="0" distB="0" distL="0" distR="0" wp14:anchorId="39A3137B" wp14:editId="3AF83AAD">
            <wp:extent cx="5939790" cy="314896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9790" cy="3148965"/>
                    </a:xfrm>
                    <a:prstGeom prst="rect">
                      <a:avLst/>
                    </a:prstGeom>
                    <a:noFill/>
                    <a:ln>
                      <a:noFill/>
                    </a:ln>
                  </pic:spPr>
                </pic:pic>
              </a:graphicData>
            </a:graphic>
          </wp:inline>
        </w:drawing>
      </w:r>
      <w:r>
        <w:rPr>
          <w:lang w:val="sr-Cyrl-RS"/>
        </w:rPr>
        <w:t>Слика 23 – Приказ јединствене теме за сваки прекидач</w:t>
      </w:r>
    </w:p>
    <w:p w14:paraId="475972D9" w14:textId="5B0BCE51" w:rsidR="00FA08D5" w:rsidRDefault="00FA08D5" w:rsidP="00FA08D5">
      <w:pPr>
        <w:rPr>
          <w:lang w:val="sr-Cyrl-RS"/>
        </w:rPr>
      </w:pPr>
      <w:r>
        <w:rPr>
          <w:lang w:val="sr-Cyrl-RS"/>
        </w:rPr>
        <w:t>Постоје операције које је могуће извести над елементима листе. Те операције добијају се кликом на поље А</w:t>
      </w:r>
      <w:r>
        <w:t xml:space="preserve">ctions. </w:t>
      </w:r>
      <w:r>
        <w:rPr>
          <w:lang w:val="sr-Cyrl-RS"/>
        </w:rPr>
        <w:t>Појавиће се падајући мени са опцијама „</w:t>
      </w:r>
      <w:r>
        <w:t>Edit</w:t>
      </w:r>
      <w:r>
        <w:rPr>
          <w:lang w:val="sr-Cyrl-RS"/>
        </w:rPr>
        <w:t>“  и „</w:t>
      </w:r>
      <w:r>
        <w:t>Delete</w:t>
      </w:r>
      <w:r>
        <w:rPr>
          <w:lang w:val="sr-Cyrl-RS"/>
        </w:rPr>
        <w:t>“.</w:t>
      </w:r>
      <w:r>
        <w:t xml:space="preserve"> (</w:t>
      </w:r>
      <w:r>
        <w:rPr>
          <w:lang w:val="sr-Cyrl-RS"/>
        </w:rPr>
        <w:t>Слика 24) Кликом на опцију „</w:t>
      </w:r>
      <w:r>
        <w:t>Delete</w:t>
      </w:r>
      <w:r w:rsidR="00A102F1">
        <w:rPr>
          <w:lang w:val="sr-Cyrl-RS"/>
        </w:rPr>
        <w:t xml:space="preserve">“ елемент </w:t>
      </w:r>
      <w:r>
        <w:rPr>
          <w:lang w:val="sr-Cyrl-RS"/>
        </w:rPr>
        <w:t xml:space="preserve">ће бити избрисан из листе (Све промене у систему које утичу на граф и остале елементе биће ажуриране у реалном времену). </w:t>
      </w:r>
    </w:p>
    <w:p w14:paraId="45C89CAF" w14:textId="290FD196" w:rsidR="00FA08D5" w:rsidRDefault="00FA08D5" w:rsidP="00FA08D5">
      <w:pPr>
        <w:jc w:val="center"/>
        <w:rPr>
          <w:lang w:val="sr-Cyrl-RS"/>
        </w:rPr>
      </w:pPr>
      <w:r>
        <w:rPr>
          <w:noProof/>
        </w:rPr>
        <w:drawing>
          <wp:inline distT="0" distB="0" distL="0" distR="0" wp14:anchorId="4546C05B" wp14:editId="190200AB">
            <wp:extent cx="3872286" cy="221665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77584" cy="2219691"/>
                    </a:xfrm>
                    <a:prstGeom prst="rect">
                      <a:avLst/>
                    </a:prstGeom>
                    <a:noFill/>
                    <a:ln>
                      <a:noFill/>
                    </a:ln>
                  </pic:spPr>
                </pic:pic>
              </a:graphicData>
            </a:graphic>
          </wp:inline>
        </w:drawing>
      </w:r>
      <w:r>
        <w:rPr>
          <w:lang w:val="sr-Cyrl-RS"/>
        </w:rPr>
        <w:br/>
        <w:t>Слика 24 – Падајући мени за елемент у листи</w:t>
      </w:r>
    </w:p>
    <w:p w14:paraId="196B7385" w14:textId="3AB83284" w:rsidR="00FA08D5" w:rsidRDefault="00A102F1" w:rsidP="00FA08D5">
      <w:pPr>
        <w:rPr>
          <w:lang w:val="sr-Cyrl-RS"/>
        </w:rPr>
      </w:pPr>
      <w:r>
        <w:rPr>
          <w:lang w:val="sr-Cyrl-RS"/>
        </w:rPr>
        <w:t>Кликом на опцију „</w:t>
      </w:r>
      <w:r>
        <w:t>Edit</w:t>
      </w:r>
      <w:r>
        <w:rPr>
          <w:lang w:val="sr-Cyrl-RS"/>
        </w:rPr>
        <w:t>“ прозор са свим информацијама о елементу ће бити отворен. Корисник може у њему промени све информације.</w:t>
      </w:r>
      <w:r w:rsidR="00BF75D8">
        <w:rPr>
          <w:lang w:val="sr-Cyrl-RS"/>
        </w:rPr>
        <w:t xml:space="preserve"> (Слика 25)</w:t>
      </w:r>
    </w:p>
    <w:p w14:paraId="4776D2E9" w14:textId="6ECE4A38" w:rsidR="00BF75D8" w:rsidRPr="006257B3" w:rsidRDefault="00BF75D8" w:rsidP="00FA08D5">
      <w:pPr>
        <w:rPr>
          <w:lang w:val="sr-Cyrl-RS"/>
        </w:rPr>
      </w:pPr>
      <w:r>
        <w:rPr>
          <w:lang w:val="sr-Cyrl-RS"/>
        </w:rPr>
        <w:t>Кликом на дугме за додавање новог елемента ( нпр</w:t>
      </w:r>
      <w:r>
        <w:t>.</w:t>
      </w:r>
      <w:r>
        <w:rPr>
          <w:lang w:val="sr-Cyrl-RS"/>
        </w:rPr>
        <w:t xml:space="preserve"> „</w:t>
      </w:r>
      <w:r>
        <w:t>NewDisconnector</w:t>
      </w:r>
      <w:r>
        <w:rPr>
          <w:lang w:val="sr-Cyrl-RS"/>
        </w:rPr>
        <w:t>“</w:t>
      </w:r>
      <w:r>
        <w:t>)</w:t>
      </w:r>
      <w:r w:rsidR="006257B3">
        <w:t xml:space="preserve"> </w:t>
      </w:r>
      <w:r w:rsidR="006257B3">
        <w:rPr>
          <w:lang w:val="sr-Cyrl-RS"/>
        </w:rPr>
        <w:t>који је лоциран поред наслова странице, отвориће се нови прозор, идентичан прозору за измене</w:t>
      </w:r>
      <w:r w:rsidR="00BE73A6">
        <w:rPr>
          <w:lang w:val="sr-Cyrl-RS"/>
        </w:rPr>
        <w:t xml:space="preserve"> са празним пољима. (Слика 26)</w:t>
      </w:r>
    </w:p>
    <w:p w14:paraId="737B4467" w14:textId="6A404E24" w:rsidR="00BF75D8" w:rsidRDefault="00BF75D8" w:rsidP="00FA08D5">
      <w:pPr>
        <w:rPr>
          <w:lang w:val="sr-Cyrl-RS"/>
        </w:rPr>
      </w:pPr>
      <w:r>
        <w:rPr>
          <w:noProof/>
        </w:rPr>
        <w:lastRenderedPageBreak/>
        <w:drawing>
          <wp:inline distT="0" distB="0" distL="0" distR="0" wp14:anchorId="6C4BE0A0" wp14:editId="3042A793">
            <wp:extent cx="2790908" cy="335530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08008" cy="3375866"/>
                    </a:xfrm>
                    <a:prstGeom prst="rect">
                      <a:avLst/>
                    </a:prstGeom>
                    <a:noFill/>
                    <a:ln>
                      <a:noFill/>
                    </a:ln>
                  </pic:spPr>
                </pic:pic>
              </a:graphicData>
            </a:graphic>
          </wp:inline>
        </w:drawing>
      </w:r>
      <w:r>
        <w:rPr>
          <w:noProof/>
          <w:lang w:val="sr-Cyrl-RS"/>
        </w:rPr>
        <w:t xml:space="preserve">          </w:t>
      </w:r>
      <w:r>
        <w:rPr>
          <w:noProof/>
        </w:rPr>
        <w:drawing>
          <wp:inline distT="0" distB="0" distL="0" distR="0" wp14:anchorId="674CD5CB" wp14:editId="08B684BD">
            <wp:extent cx="2814761" cy="3345876"/>
            <wp:effectExtent l="0" t="0" r="508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25983" cy="3359215"/>
                    </a:xfrm>
                    <a:prstGeom prst="rect">
                      <a:avLst/>
                    </a:prstGeom>
                    <a:noFill/>
                    <a:ln>
                      <a:noFill/>
                    </a:ln>
                  </pic:spPr>
                </pic:pic>
              </a:graphicData>
            </a:graphic>
          </wp:inline>
        </w:drawing>
      </w:r>
      <w:r>
        <w:rPr>
          <w:lang w:val="sr-Cyrl-RS"/>
        </w:rPr>
        <w:br/>
        <w:t xml:space="preserve">                Слика 25 – Прозор за измену                                       </w:t>
      </w:r>
      <w:r w:rsidR="00944BC1">
        <w:rPr>
          <w:lang w:val="sr-Cyrl-RS"/>
        </w:rPr>
        <w:t xml:space="preserve"> </w:t>
      </w:r>
      <w:r>
        <w:rPr>
          <w:lang w:val="sr-Cyrl-RS"/>
        </w:rPr>
        <w:t>Слика 26 – Прозор за додавање</w:t>
      </w:r>
    </w:p>
    <w:p w14:paraId="4002B6DC" w14:textId="6BBC47B1" w:rsidR="00944BC1" w:rsidRDefault="00944BC1" w:rsidP="00944BC1">
      <w:pPr>
        <w:pStyle w:val="Heading1"/>
        <w:rPr>
          <w:lang w:val="sr-Cyrl-RS"/>
        </w:rPr>
      </w:pPr>
      <w:bookmarkStart w:id="29" w:name="_Toc208316287"/>
      <w:r>
        <w:rPr>
          <w:lang w:val="sr-Cyrl-RS"/>
        </w:rPr>
        <w:t>7.</w:t>
      </w:r>
      <w:r w:rsidR="0065721B">
        <w:rPr>
          <w:lang w:val="sr-Cyrl-RS"/>
        </w:rPr>
        <w:t>7</w:t>
      </w:r>
      <w:r>
        <w:rPr>
          <w:lang w:val="sr-Cyrl-RS"/>
        </w:rPr>
        <w:t xml:space="preserve"> Промена величине прозора и сајдбара</w:t>
      </w:r>
      <w:bookmarkEnd w:id="29"/>
    </w:p>
    <w:p w14:paraId="2BF219C9" w14:textId="657C46A5" w:rsidR="00944BC1" w:rsidRDefault="00944BC1" w:rsidP="0084672F">
      <w:pPr>
        <w:jc w:val="both"/>
        <w:rPr>
          <w:lang w:val="sr-Cyrl-RS"/>
        </w:rPr>
      </w:pPr>
      <w:r>
        <w:rPr>
          <w:lang w:val="sr-Cyrl-RS"/>
        </w:rPr>
        <w:tab/>
        <w:t xml:space="preserve">Апликација је реализована да буде флексибилна, уз могућност да се користи на разним уређајима. Уз промену прозора апликације, величина елемената ће се мењати по одговарајућој логици. Такође постоји и могућност увлачења и ширења сајдбара. Фокус на што бољи приказ елемената корисницима долази овде до изражаја. </w:t>
      </w:r>
    </w:p>
    <w:p w14:paraId="6BAF0287" w14:textId="48250844" w:rsidR="00944BC1" w:rsidRDefault="00944BC1" w:rsidP="0084672F">
      <w:pPr>
        <w:jc w:val="both"/>
        <w:rPr>
          <w:lang w:val="sr-Cyrl-RS"/>
        </w:rPr>
      </w:pPr>
      <w:r>
        <w:rPr>
          <w:lang w:val="sr-Cyrl-RS"/>
        </w:rPr>
        <w:t>Промена ширине сајдбара извршава се кликом да дугме на навбару. (Слика 27)</w:t>
      </w:r>
    </w:p>
    <w:p w14:paraId="4FBAFFE1" w14:textId="1E352B12" w:rsidR="00944BC1" w:rsidRDefault="0084672F" w:rsidP="0084672F">
      <w:pPr>
        <w:jc w:val="center"/>
        <w:rPr>
          <w:lang w:val="sr-Cyrl-RS"/>
        </w:rPr>
      </w:pPr>
      <w:r>
        <w:rPr>
          <w:noProof/>
        </w:rPr>
        <w:drawing>
          <wp:inline distT="0" distB="0" distL="0" distR="0" wp14:anchorId="732E8535" wp14:editId="02DF1DD8">
            <wp:extent cx="4898004" cy="3173701"/>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00409" cy="3175259"/>
                    </a:xfrm>
                    <a:prstGeom prst="rect">
                      <a:avLst/>
                    </a:prstGeom>
                    <a:noFill/>
                    <a:ln>
                      <a:noFill/>
                    </a:ln>
                  </pic:spPr>
                </pic:pic>
              </a:graphicData>
            </a:graphic>
          </wp:inline>
        </w:drawing>
      </w:r>
      <w:r>
        <w:rPr>
          <w:lang w:val="sr-Cyrl-RS"/>
        </w:rPr>
        <w:br/>
        <w:t>Слика 27 – Приказ промене димензија сајдбара</w:t>
      </w:r>
    </w:p>
    <w:p w14:paraId="78C2010A" w14:textId="45AEE2FB" w:rsidR="0084672F" w:rsidRDefault="0084672F" w:rsidP="0084672F">
      <w:pPr>
        <w:jc w:val="center"/>
        <w:rPr>
          <w:lang w:val="sr-Cyrl-RS"/>
        </w:rPr>
      </w:pPr>
    </w:p>
    <w:p w14:paraId="614684E2" w14:textId="52362282" w:rsidR="0084672F" w:rsidRDefault="0084672F" w:rsidP="00E61BC1">
      <w:pPr>
        <w:jc w:val="both"/>
        <w:rPr>
          <w:lang w:val="sr-Cyrl-RS"/>
        </w:rPr>
      </w:pPr>
      <w:r>
        <w:rPr>
          <w:lang w:val="sr-Cyrl-RS"/>
        </w:rPr>
        <w:lastRenderedPageBreak/>
        <w:t>Апликација поседује изглед и за мобилне уређаје (Слика 28) као и за уређаје са средњом димензијом екрана (као што су таблети) (Слика 29). На следећој слици биће приказан пример изгледа апликације у тим димензијама.</w:t>
      </w:r>
    </w:p>
    <w:p w14:paraId="7A7A852B" w14:textId="5EC80670" w:rsidR="0084672F" w:rsidRDefault="0084672F" w:rsidP="0084672F">
      <w:pPr>
        <w:rPr>
          <w:noProof/>
          <w:lang w:val="sr-Cyrl-RS"/>
        </w:rPr>
      </w:pPr>
      <w:r>
        <w:rPr>
          <w:noProof/>
          <w:lang w:val="sr-Cyrl-RS"/>
        </w:rPr>
        <w:t xml:space="preserve"> </w:t>
      </w:r>
      <w:r>
        <w:rPr>
          <w:noProof/>
        </w:rPr>
        <w:drawing>
          <wp:inline distT="0" distB="0" distL="0" distR="0" wp14:anchorId="52D09FD0" wp14:editId="6D021B19">
            <wp:extent cx="1838553" cy="3252084"/>
            <wp:effectExtent l="0" t="0" r="9525"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53153" cy="3277909"/>
                    </a:xfrm>
                    <a:prstGeom prst="rect">
                      <a:avLst/>
                    </a:prstGeom>
                    <a:noFill/>
                    <a:ln>
                      <a:noFill/>
                    </a:ln>
                  </pic:spPr>
                </pic:pic>
              </a:graphicData>
            </a:graphic>
          </wp:inline>
        </w:drawing>
      </w:r>
      <w:r>
        <w:rPr>
          <w:noProof/>
          <w:lang w:val="sr-Cyrl-RS"/>
        </w:rPr>
        <w:t xml:space="preserve">                </w:t>
      </w:r>
      <w:r>
        <w:rPr>
          <w:noProof/>
        </w:rPr>
        <w:drawing>
          <wp:inline distT="0" distB="0" distL="0" distR="0" wp14:anchorId="38B77422" wp14:editId="4F9914F0">
            <wp:extent cx="3458818" cy="3245536"/>
            <wp:effectExtent l="0" t="0" r="889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473419" cy="3259236"/>
                    </a:xfrm>
                    <a:prstGeom prst="rect">
                      <a:avLst/>
                    </a:prstGeom>
                    <a:noFill/>
                    <a:ln>
                      <a:noFill/>
                    </a:ln>
                  </pic:spPr>
                </pic:pic>
              </a:graphicData>
            </a:graphic>
          </wp:inline>
        </w:drawing>
      </w:r>
      <w:r>
        <w:rPr>
          <w:noProof/>
          <w:lang w:val="sr-Cyrl-RS"/>
        </w:rPr>
        <w:br/>
        <w:t xml:space="preserve">      Слика 28 – Мобилна ап.                                                  Слика 29 – таблет апликација </w:t>
      </w:r>
    </w:p>
    <w:p w14:paraId="3AABE9DA" w14:textId="70373100" w:rsidR="00C97510" w:rsidRDefault="00C97510" w:rsidP="0084672F">
      <w:pPr>
        <w:rPr>
          <w:noProof/>
          <w:lang w:val="sr-Cyrl-RS"/>
        </w:rPr>
      </w:pPr>
    </w:p>
    <w:p w14:paraId="105FC0EB" w14:textId="4478AAD9" w:rsidR="00C97510" w:rsidRDefault="00C97510" w:rsidP="0084672F">
      <w:pPr>
        <w:rPr>
          <w:noProof/>
          <w:lang w:val="sr-Cyrl-RS"/>
        </w:rPr>
      </w:pPr>
    </w:p>
    <w:p w14:paraId="643F1881" w14:textId="639BE640" w:rsidR="00C97510" w:rsidRDefault="00C97510" w:rsidP="0084672F">
      <w:pPr>
        <w:rPr>
          <w:noProof/>
          <w:lang w:val="sr-Cyrl-RS"/>
        </w:rPr>
      </w:pPr>
    </w:p>
    <w:p w14:paraId="6EDD19D6" w14:textId="333518DC" w:rsidR="00C97510" w:rsidRDefault="00C97510" w:rsidP="0084672F">
      <w:pPr>
        <w:rPr>
          <w:noProof/>
          <w:lang w:val="sr-Cyrl-RS"/>
        </w:rPr>
      </w:pPr>
    </w:p>
    <w:p w14:paraId="17077BFA" w14:textId="152BE750" w:rsidR="00C97510" w:rsidRDefault="00C97510" w:rsidP="0084672F">
      <w:pPr>
        <w:rPr>
          <w:noProof/>
          <w:lang w:val="sr-Cyrl-RS"/>
        </w:rPr>
      </w:pPr>
    </w:p>
    <w:p w14:paraId="50559219" w14:textId="7DD29F19" w:rsidR="00C97510" w:rsidRDefault="00C97510" w:rsidP="0084672F">
      <w:pPr>
        <w:rPr>
          <w:noProof/>
          <w:lang w:val="sr-Cyrl-RS"/>
        </w:rPr>
      </w:pPr>
    </w:p>
    <w:p w14:paraId="142E7001" w14:textId="548B9BD2" w:rsidR="00C97510" w:rsidRDefault="00C97510" w:rsidP="0084672F">
      <w:pPr>
        <w:rPr>
          <w:noProof/>
          <w:lang w:val="sr-Cyrl-RS"/>
        </w:rPr>
      </w:pPr>
    </w:p>
    <w:p w14:paraId="0AE5AFBE" w14:textId="2893C771" w:rsidR="00C97510" w:rsidRDefault="00C97510" w:rsidP="0084672F">
      <w:pPr>
        <w:rPr>
          <w:noProof/>
          <w:lang w:val="sr-Cyrl-RS"/>
        </w:rPr>
      </w:pPr>
    </w:p>
    <w:p w14:paraId="48571577" w14:textId="4FDF40C9" w:rsidR="00C97510" w:rsidRDefault="00C97510" w:rsidP="0084672F">
      <w:pPr>
        <w:rPr>
          <w:noProof/>
          <w:lang w:val="sr-Cyrl-RS"/>
        </w:rPr>
      </w:pPr>
    </w:p>
    <w:p w14:paraId="42C52E98" w14:textId="21995350" w:rsidR="00C97510" w:rsidRDefault="00C97510" w:rsidP="0084672F">
      <w:pPr>
        <w:rPr>
          <w:noProof/>
          <w:lang w:val="sr-Cyrl-RS"/>
        </w:rPr>
      </w:pPr>
    </w:p>
    <w:p w14:paraId="121DF297" w14:textId="21F04C1F" w:rsidR="00C97510" w:rsidRDefault="00C97510" w:rsidP="0084672F">
      <w:pPr>
        <w:rPr>
          <w:noProof/>
          <w:lang w:val="sr-Cyrl-RS"/>
        </w:rPr>
      </w:pPr>
    </w:p>
    <w:p w14:paraId="1AA4FCC2" w14:textId="46815A7E" w:rsidR="00C97510" w:rsidRDefault="00C97510" w:rsidP="0084672F">
      <w:pPr>
        <w:rPr>
          <w:noProof/>
          <w:lang w:val="sr-Cyrl-RS"/>
        </w:rPr>
      </w:pPr>
    </w:p>
    <w:p w14:paraId="6B798091" w14:textId="2F4630FD" w:rsidR="00C97510" w:rsidRDefault="00C97510" w:rsidP="0084672F">
      <w:pPr>
        <w:rPr>
          <w:noProof/>
          <w:lang w:val="sr-Cyrl-RS"/>
        </w:rPr>
      </w:pPr>
    </w:p>
    <w:p w14:paraId="32D22C8F" w14:textId="44042AD6" w:rsidR="00C97510" w:rsidRDefault="00C97510" w:rsidP="0084672F">
      <w:pPr>
        <w:rPr>
          <w:noProof/>
          <w:lang w:val="sr-Cyrl-RS"/>
        </w:rPr>
      </w:pPr>
    </w:p>
    <w:p w14:paraId="6EEC391E" w14:textId="77582AE2" w:rsidR="00C97510" w:rsidRDefault="00C97510" w:rsidP="0084672F">
      <w:pPr>
        <w:rPr>
          <w:noProof/>
          <w:lang w:val="sr-Cyrl-RS"/>
        </w:rPr>
      </w:pPr>
    </w:p>
    <w:p w14:paraId="2760E70A" w14:textId="4B8C3D6E" w:rsidR="00C97510" w:rsidRDefault="00C97510" w:rsidP="0084672F">
      <w:pPr>
        <w:rPr>
          <w:noProof/>
          <w:lang w:val="sr-Cyrl-RS"/>
        </w:rPr>
      </w:pPr>
    </w:p>
    <w:p w14:paraId="5E1D73C9" w14:textId="79C338EC" w:rsidR="00C97510" w:rsidRDefault="00C97510" w:rsidP="00C97510">
      <w:pPr>
        <w:pStyle w:val="Heading1"/>
        <w:rPr>
          <w:sz w:val="36"/>
          <w:szCs w:val="36"/>
          <w:lang w:val="sr-Cyrl-RS"/>
        </w:rPr>
      </w:pPr>
      <w:bookmarkStart w:id="30" w:name="_Toc208316288"/>
      <w:r w:rsidRPr="00C97510">
        <w:rPr>
          <w:sz w:val="36"/>
          <w:szCs w:val="36"/>
          <w:lang w:val="sr-Cyrl-RS"/>
        </w:rPr>
        <w:t>8. Закључак</w:t>
      </w:r>
      <w:bookmarkEnd w:id="30"/>
    </w:p>
    <w:p w14:paraId="516BB749" w14:textId="2C63479C" w:rsidR="00C97510" w:rsidRDefault="00C97510" w:rsidP="00C97510">
      <w:pPr>
        <w:rPr>
          <w:lang w:val="sr-Cyrl-RS"/>
        </w:rPr>
      </w:pPr>
    </w:p>
    <w:p w14:paraId="70390F12" w14:textId="6B16AACC" w:rsidR="00B563B2" w:rsidRDefault="00C97510" w:rsidP="00C97510">
      <w:pPr>
        <w:rPr>
          <w:lang w:val="sr-Cyrl-RS"/>
        </w:rPr>
      </w:pPr>
      <w:r>
        <w:rPr>
          <w:lang w:val="sr-Cyrl-RS"/>
        </w:rPr>
        <w:tab/>
      </w:r>
      <w:r w:rsidR="00C06F34">
        <w:rPr>
          <w:lang w:val="sr-Cyrl-RS"/>
        </w:rPr>
        <w:t xml:space="preserve">Ова апликација представља предлог како би се веб технологије користиле за управљање електроенергетским системом. </w:t>
      </w:r>
      <w:r w:rsidR="00B563B2">
        <w:rPr>
          <w:lang w:val="sr-Cyrl-RS"/>
        </w:rPr>
        <w:t>Прије свега фокус је на једноставности и прилагодљивости апликације за све кориснике, олакшавајуци рад на њој. Применом разних графичких приказа, симбола и тема елемената испуњен је тражени задатак израђеног пројекта. Функционалност, рад у реалном времену и сам одзив апликације доведен је до високог нивоа, што је веома значајно за критичне системе попут електроенергетског. У оваквом систем оператеру је најважније да има правовремено ажуриране податке како би на најбољи могући начин управљао одређеним делом мреже.</w:t>
      </w:r>
    </w:p>
    <w:p w14:paraId="5FA3433A" w14:textId="10A107F2" w:rsidR="00B563B2" w:rsidRDefault="00B563B2" w:rsidP="00C97510">
      <w:pPr>
        <w:rPr>
          <w:lang w:val="sr-Cyrl-RS"/>
        </w:rPr>
      </w:pPr>
      <w:r>
        <w:rPr>
          <w:lang w:val="sr-Cyrl-RS"/>
        </w:rPr>
        <w:t>Поред свих претходно поменутих особина, постоји велики простор за надоградњу ове апликације у области функционалности.</w:t>
      </w:r>
      <w:r w:rsidR="00E61BC1">
        <w:rPr>
          <w:lang w:val="sr-Cyrl-RS"/>
        </w:rPr>
        <w:t xml:space="preserve"> Ова апликација омогућава преглед свих ентитета, њихово ажурирање, додавање и брисање. Међутим постоје многе додатне функционалности које могу унапредити рад са овом апликацијом. На пример могуће је имплементирати претрагу и филтрирање ентитета по различитим критеријумима, као и њихово сортирање. Такође могуће је реализовати преглед свих трансформаторских станица и прекидача на одређеној мапи. Омогућити кориснику да кликом на њих добију све потребне информације и да сами ентитети буду представљени на датој мапи симболима који су реализовани у овој апликацији. Додавањем одређених нотификација у систему</w:t>
      </w:r>
      <w:r w:rsidR="000117E2">
        <w:rPr>
          <w:lang w:val="sr-Cyrl-RS"/>
        </w:rPr>
        <w:t xml:space="preserve"> и могућности комуникације између оператера</w:t>
      </w:r>
      <w:r w:rsidR="00E61BC1">
        <w:rPr>
          <w:lang w:val="sr-Cyrl-RS"/>
        </w:rPr>
        <w:t>, у случају кварова или битних измена такође би веома унапредили саму ефикасност дате апликације.</w:t>
      </w:r>
    </w:p>
    <w:p w14:paraId="2140ED04" w14:textId="62B44BB0" w:rsidR="00E61BC1" w:rsidRDefault="00E61BC1" w:rsidP="00C97510">
      <w:pPr>
        <w:rPr>
          <w:lang w:val="sr-Cyrl-RS"/>
        </w:rPr>
      </w:pPr>
      <w:r>
        <w:rPr>
          <w:lang w:val="sr-Cyrl-RS"/>
        </w:rPr>
        <w:t>Једина мана ове апликације и реализације електроенергетског система на веб серверу, јесте то што је потребно обезбедити сталну конекцију са интернетом. У супротном може доћи до отказа система или неког другог квара, без да сами оператори буду обавештени о томе.</w:t>
      </w:r>
    </w:p>
    <w:p w14:paraId="39C87ACD" w14:textId="73F7B3E9" w:rsidR="009F6923" w:rsidRDefault="009F6923" w:rsidP="009F6923">
      <w:pPr>
        <w:jc w:val="center"/>
        <w:rPr>
          <w:lang w:val="sr-Cyrl-RS"/>
        </w:rPr>
      </w:pPr>
      <w:r>
        <w:rPr>
          <w:noProof/>
        </w:rPr>
        <w:drawing>
          <wp:inline distT="0" distB="0" distL="0" distR="0" wp14:anchorId="4CEDB120" wp14:editId="68AFE6FF">
            <wp:extent cx="4528731" cy="3419061"/>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50692" cy="3435641"/>
                    </a:xfrm>
                    <a:prstGeom prst="rect">
                      <a:avLst/>
                    </a:prstGeom>
                    <a:noFill/>
                    <a:ln>
                      <a:noFill/>
                    </a:ln>
                  </pic:spPr>
                </pic:pic>
              </a:graphicData>
            </a:graphic>
          </wp:inline>
        </w:drawing>
      </w:r>
      <w:r>
        <w:rPr>
          <w:lang w:val="sr-Cyrl-RS"/>
        </w:rPr>
        <w:br/>
        <w:t>Слика 30 – Из</w:t>
      </w:r>
      <w:r w:rsidR="00713C27">
        <w:rPr>
          <w:lang w:val="sr-Cyrl-RS"/>
        </w:rPr>
        <w:t>рађена</w:t>
      </w:r>
      <w:r>
        <w:rPr>
          <w:lang w:val="sr-Cyrl-RS"/>
        </w:rPr>
        <w:t xml:space="preserve"> апликација</w:t>
      </w:r>
    </w:p>
    <w:p w14:paraId="00BDD4B4" w14:textId="56606C97" w:rsidR="00337574" w:rsidRDefault="00337574" w:rsidP="00337574">
      <w:pPr>
        <w:pStyle w:val="Heading1"/>
        <w:rPr>
          <w:sz w:val="36"/>
          <w:szCs w:val="36"/>
        </w:rPr>
      </w:pPr>
      <w:bookmarkStart w:id="31" w:name="_Toc208316289"/>
      <w:r w:rsidRPr="00337574">
        <w:rPr>
          <w:sz w:val="36"/>
          <w:szCs w:val="36"/>
        </w:rPr>
        <w:lastRenderedPageBreak/>
        <w:t>9. Literatura</w:t>
      </w:r>
      <w:bookmarkEnd w:id="31"/>
    </w:p>
    <w:p w14:paraId="4C32CEF9" w14:textId="543AF26F" w:rsidR="00337574" w:rsidRDefault="00337574" w:rsidP="00337574"/>
    <w:p w14:paraId="3D03A1E9" w14:textId="406DD74C" w:rsidR="00337574" w:rsidRDefault="00337574" w:rsidP="00337574">
      <w:r>
        <w:t>[1]</w:t>
      </w:r>
      <w:r w:rsidR="000648B3">
        <w:tab/>
      </w:r>
      <w:r w:rsidR="000648B3" w:rsidRPr="000648B3">
        <w:t>Martin Fowler: “Patterns of Enterprise Application Architecture“, 2002.</w:t>
      </w:r>
      <w:r>
        <w:br/>
        <w:t>[2]</w:t>
      </w:r>
      <w:r w:rsidR="000648B3">
        <w:tab/>
        <w:t>Alex Banks : “</w:t>
      </w:r>
      <w:r w:rsidR="000648B3" w:rsidRPr="000648B3">
        <w:t>Learning React: Functional Web Development with React and Redux</w:t>
      </w:r>
      <w:r w:rsidR="000648B3">
        <w:t xml:space="preserve">”   </w:t>
      </w:r>
      <w:r>
        <w:br/>
        <w:t>[3]</w:t>
      </w:r>
      <w:r w:rsidR="000648B3">
        <w:tab/>
      </w:r>
      <w:r w:rsidR="000648B3" w:rsidRPr="000648B3">
        <w:t>Leonard Richardson</w:t>
      </w:r>
      <w:r w:rsidR="000648B3">
        <w:t>: “</w:t>
      </w:r>
      <w:r w:rsidR="000648B3" w:rsidRPr="000648B3">
        <w:t>RESTful Web APIs: Services for a Changing World</w:t>
      </w:r>
      <w:r w:rsidR="000648B3">
        <w:t>”</w:t>
      </w:r>
      <w:r>
        <w:br/>
        <w:t>[4]</w:t>
      </w:r>
      <w:r w:rsidR="000648B3">
        <w:t xml:space="preserve">          </w:t>
      </w:r>
      <w:r w:rsidR="000648B3" w:rsidRPr="000648B3">
        <w:t>Ilya Grigorik</w:t>
      </w:r>
      <w:r w:rsidR="000648B3">
        <w:t>: “</w:t>
      </w:r>
      <w:r w:rsidR="000648B3" w:rsidRPr="000648B3">
        <w:t>High-Performance Browser Networking</w:t>
      </w:r>
      <w:r w:rsidR="000648B3">
        <w:t>”</w:t>
      </w:r>
      <w:r>
        <w:br/>
        <w:t>[5]</w:t>
      </w:r>
      <w:r w:rsidR="000648B3">
        <w:t xml:space="preserve">          </w:t>
      </w:r>
      <w:r w:rsidR="00564382">
        <w:t>“</w:t>
      </w:r>
      <w:r w:rsidR="007D2AB8">
        <w:t>All things React</w:t>
      </w:r>
      <w:r w:rsidR="00564382">
        <w:t xml:space="preserve">” </w:t>
      </w:r>
      <w:r w:rsidR="007D2AB8">
        <w:t xml:space="preserve">: </w:t>
      </w:r>
      <w:hyperlink r:id="rId51" w:history="1">
        <w:r w:rsidR="007D2AB8" w:rsidRPr="000946EB">
          <w:rPr>
            <w:rStyle w:val="Hyperlink"/>
          </w:rPr>
          <w:t>https://www.telerik.com/blogs/all-things-react</w:t>
        </w:r>
      </w:hyperlink>
      <w:r w:rsidR="007D2AB8">
        <w:t xml:space="preserve"> (septembar 2021)</w:t>
      </w:r>
    </w:p>
    <w:p w14:paraId="50E95201" w14:textId="21FBD093" w:rsidR="00141D29" w:rsidRDefault="00141D29" w:rsidP="00337574"/>
    <w:p w14:paraId="547D5392" w14:textId="66FBDC68" w:rsidR="00141D29" w:rsidRDefault="00141D29" w:rsidP="00337574"/>
    <w:p w14:paraId="67436FD9" w14:textId="2126D185" w:rsidR="00141D29" w:rsidRDefault="00141D29" w:rsidP="00337574"/>
    <w:p w14:paraId="69408E31" w14:textId="6C9BD473" w:rsidR="00141D29" w:rsidRDefault="00141D29" w:rsidP="00337574"/>
    <w:p w14:paraId="31323A23" w14:textId="6EED1C04" w:rsidR="00141D29" w:rsidRDefault="00141D29" w:rsidP="00337574"/>
    <w:p w14:paraId="1958B45A" w14:textId="7B0B8D93" w:rsidR="00141D29" w:rsidRDefault="00141D29" w:rsidP="00337574"/>
    <w:p w14:paraId="0543390A" w14:textId="7EEFF930" w:rsidR="00141D29" w:rsidRDefault="00141D29" w:rsidP="00337574"/>
    <w:p w14:paraId="5737AE5B" w14:textId="0E28C615" w:rsidR="00141D29" w:rsidRDefault="00141D29" w:rsidP="00337574"/>
    <w:p w14:paraId="4D43D21E" w14:textId="3DE0B578" w:rsidR="00141D29" w:rsidRDefault="00141D29" w:rsidP="00337574"/>
    <w:p w14:paraId="709E9DFF" w14:textId="102044F0" w:rsidR="00141D29" w:rsidRDefault="00141D29" w:rsidP="00337574"/>
    <w:p w14:paraId="4101640F" w14:textId="6D68681E" w:rsidR="00141D29" w:rsidRDefault="00141D29" w:rsidP="00337574"/>
    <w:p w14:paraId="596F2A7A" w14:textId="18BD7399" w:rsidR="00141D29" w:rsidRDefault="00141D29" w:rsidP="00337574"/>
    <w:p w14:paraId="37086FED" w14:textId="59BAAB8A" w:rsidR="00141D29" w:rsidRDefault="00141D29" w:rsidP="00337574"/>
    <w:p w14:paraId="6953C22B" w14:textId="4D4CE12F" w:rsidR="00141D29" w:rsidRDefault="00141D29" w:rsidP="00337574"/>
    <w:p w14:paraId="1967A1B1" w14:textId="37B2C012" w:rsidR="00141D29" w:rsidRDefault="00141D29" w:rsidP="00337574"/>
    <w:p w14:paraId="5F7F31ED" w14:textId="2DAB4490" w:rsidR="00141D29" w:rsidRDefault="00141D29" w:rsidP="00337574"/>
    <w:p w14:paraId="1E721EA2" w14:textId="1B0DE9EC" w:rsidR="00141D29" w:rsidRDefault="00141D29" w:rsidP="00337574"/>
    <w:p w14:paraId="7FD3B7A1" w14:textId="7838A4D4" w:rsidR="00141D29" w:rsidRDefault="00141D29" w:rsidP="00337574"/>
    <w:p w14:paraId="30185745" w14:textId="30D8CE74" w:rsidR="00141D29" w:rsidRDefault="00141D29" w:rsidP="00337574"/>
    <w:p w14:paraId="0875108F" w14:textId="0E08FE51" w:rsidR="00141D29" w:rsidRDefault="00141D29" w:rsidP="00337574"/>
    <w:p w14:paraId="0A111E07" w14:textId="4DB9B9A6" w:rsidR="00141D29" w:rsidRDefault="00141D29" w:rsidP="00337574"/>
    <w:p w14:paraId="6913FD9A" w14:textId="3EF4F727" w:rsidR="00141D29" w:rsidRDefault="00141D29" w:rsidP="00337574"/>
    <w:p w14:paraId="56BA76D2" w14:textId="4A6D4675" w:rsidR="00141D29" w:rsidRDefault="00141D29" w:rsidP="00337574"/>
    <w:p w14:paraId="5D34CD1F" w14:textId="1840520A" w:rsidR="00141D29" w:rsidRPr="00141D29" w:rsidRDefault="00141D29" w:rsidP="00141D29">
      <w:pPr>
        <w:pStyle w:val="Heading1"/>
        <w:rPr>
          <w:sz w:val="36"/>
          <w:szCs w:val="36"/>
          <w:lang w:val="sr-Cyrl-RS"/>
        </w:rPr>
      </w:pPr>
      <w:bookmarkStart w:id="32" w:name="_Toc208316290"/>
      <w:r w:rsidRPr="00141D29">
        <w:rPr>
          <w:sz w:val="36"/>
          <w:szCs w:val="36"/>
          <w:lang w:val="sr-Cyrl-RS"/>
        </w:rPr>
        <w:lastRenderedPageBreak/>
        <w:t>Биографија</w:t>
      </w:r>
      <w:bookmarkEnd w:id="32"/>
    </w:p>
    <w:p w14:paraId="76981AB4" w14:textId="444559C3" w:rsidR="00141D29" w:rsidRDefault="00141D29" w:rsidP="00141D29">
      <w:pPr>
        <w:rPr>
          <w:lang w:val="sr-Cyrl-RS"/>
        </w:rPr>
      </w:pPr>
    </w:p>
    <w:p w14:paraId="339156BF" w14:textId="585444B5" w:rsidR="00141D29" w:rsidRPr="00141D29" w:rsidRDefault="00141D29" w:rsidP="00141D29">
      <w:pPr>
        <w:rPr>
          <w:lang w:val="sr-Cyrl-RS"/>
        </w:rPr>
      </w:pPr>
      <w:r>
        <w:rPr>
          <w:lang w:val="sr-Cyrl-RS"/>
        </w:rPr>
        <w:tab/>
        <w:t>Алекса Попов рођен је 05. фебруара 1998. године у Зрењанину. Завршио је основну школу „Бошко Павковљевић Пинки“ у Старој Пазови, а затим општи смер гимназије у оквиру средњошколског центра „Бранко Радичевић“ у Старој Пазови. Школске 2017. године уписује Факултет техничких наука у Новом Саду, на студијском програму Примењено Софтверско Инжењерство. Положио је све испите прописане планом и програмом.</w:t>
      </w:r>
      <w:r>
        <w:rPr>
          <w:lang w:val="sr-Cyrl-RS"/>
        </w:rPr>
        <w:tab/>
      </w:r>
    </w:p>
    <w:sectPr w:rsidR="00141D29" w:rsidRPr="00141D29" w:rsidSect="00AD67BD">
      <w:pgSz w:w="11907" w:h="16840" w:code="9"/>
      <w:pgMar w:top="1134" w:right="851"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8C1915" w14:textId="77777777" w:rsidR="00557788" w:rsidRDefault="00557788">
      <w:r>
        <w:separator/>
      </w:r>
    </w:p>
  </w:endnote>
  <w:endnote w:type="continuationSeparator" w:id="0">
    <w:p w14:paraId="115209EA" w14:textId="77777777" w:rsidR="00557788" w:rsidRDefault="00557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ogueBold">
    <w:charset w:val="00"/>
    <w:family w:val="auto"/>
    <w:pitch w:val="variable"/>
    <w:sig w:usb0="00000083" w:usb1="00000000" w:usb2="00000000" w:usb3="00000000" w:csb0="00000009" w:csb1="00000000"/>
  </w:font>
  <w:font w:name="TimesRoman">
    <w:altName w:val="Times New Roman"/>
    <w:charset w:val="00"/>
    <w:family w:val="auto"/>
    <w:pitch w:val="variable"/>
    <w:sig w:usb0="00000083" w:usb1="00000000" w:usb2="00000000" w:usb3="00000000" w:csb0="00000009" w:csb1="00000000"/>
  </w:font>
  <w:font w:name="CHelvItalic">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43603" w14:textId="7D95CEC9" w:rsidR="006549CB" w:rsidRDefault="006549CB">
    <w:pPr>
      <w:pStyle w:val="Footer"/>
      <w:jc w:val="right"/>
    </w:pPr>
  </w:p>
  <w:p w14:paraId="7BC1BAF2" w14:textId="77777777" w:rsidR="006549CB" w:rsidRDefault="006549CB" w:rsidP="00AD67BD">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6B9B6" w14:textId="77777777" w:rsidR="006549CB" w:rsidRDefault="006549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5787650"/>
      <w:docPartObj>
        <w:docPartGallery w:val="Page Numbers (Bottom of Page)"/>
        <w:docPartUnique/>
      </w:docPartObj>
    </w:sdtPr>
    <w:sdtEndPr>
      <w:rPr>
        <w:noProof/>
      </w:rPr>
    </w:sdtEndPr>
    <w:sdtContent>
      <w:p w14:paraId="6F0E8F21" w14:textId="0084B884" w:rsidR="006549CB" w:rsidRDefault="006549CB">
        <w:pPr>
          <w:pStyle w:val="Footer"/>
          <w:jc w:val="right"/>
        </w:pPr>
        <w:r>
          <w:fldChar w:fldCharType="begin"/>
        </w:r>
        <w:r>
          <w:instrText xml:space="preserve"> PAGE   \* MERGEFORMAT </w:instrText>
        </w:r>
        <w:r>
          <w:fldChar w:fldCharType="separate"/>
        </w:r>
        <w:r w:rsidR="00594ED1">
          <w:rPr>
            <w:noProof/>
          </w:rPr>
          <w:t>I</w:t>
        </w:r>
        <w:r>
          <w:rPr>
            <w:noProof/>
          </w:rPr>
          <w:fldChar w:fldCharType="end"/>
        </w:r>
      </w:p>
    </w:sdtContent>
  </w:sdt>
  <w:p w14:paraId="524C85E1" w14:textId="77777777" w:rsidR="006549CB" w:rsidRDefault="006549CB" w:rsidP="00AD67BD">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5B653D" w14:textId="2AEE96F0" w:rsidR="006549CB" w:rsidRDefault="006549CB" w:rsidP="00AD67BD">
    <w:pPr>
      <w:pStyle w:val="Footer"/>
      <w:tabs>
        <w:tab w:val="clear" w:pos="4320"/>
        <w:tab w:val="clear" w:pos="8640"/>
        <w:tab w:val="center" w:pos="4678"/>
        <w:tab w:val="right" w:pos="9356"/>
      </w:tabs>
      <w:jc w:val="right"/>
      <w:rPr>
        <w:lang w:val="sl-SI"/>
      </w:rPr>
    </w:pPr>
    <w:r>
      <w:rPr>
        <w:rStyle w:val="PageNumber"/>
      </w:rPr>
      <w:fldChar w:fldCharType="begin"/>
    </w:r>
    <w:r>
      <w:rPr>
        <w:rStyle w:val="PageNumber"/>
      </w:rPr>
      <w:instrText xml:space="preserve"> PAGE </w:instrText>
    </w:r>
    <w:r>
      <w:rPr>
        <w:rStyle w:val="PageNumber"/>
      </w:rPr>
      <w:fldChar w:fldCharType="separate"/>
    </w:r>
    <w:r w:rsidR="00594ED1">
      <w:rPr>
        <w:rStyle w:val="PageNumber"/>
        <w:noProof/>
      </w:rPr>
      <w:t>14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6DF898" w14:textId="77777777" w:rsidR="00557788" w:rsidRDefault="00557788">
      <w:r>
        <w:separator/>
      </w:r>
    </w:p>
  </w:footnote>
  <w:footnote w:type="continuationSeparator" w:id="0">
    <w:p w14:paraId="77C940F2" w14:textId="77777777" w:rsidR="00557788" w:rsidRDefault="00557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6549CB" w:rsidRPr="00104745" w14:paraId="572B3BC4" w14:textId="77777777" w:rsidTr="00517A6A">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17B246DD" w14:textId="77777777" w:rsidR="006549CB" w:rsidRPr="00104745" w:rsidRDefault="006549CB" w:rsidP="00A07D1E">
          <w:pPr>
            <w:spacing w:line="240" w:lineRule="auto"/>
            <w:jc w:val="center"/>
            <w:rPr>
              <w:rFonts w:ascii="Arial" w:hAnsi="Arial"/>
              <w:sz w:val="20"/>
            </w:rPr>
          </w:pPr>
          <w:r>
            <w:rPr>
              <w:noProof/>
            </w:rPr>
            <w:drawing>
              <wp:inline distT="0" distB="0" distL="0" distR="0" wp14:anchorId="16D76A73" wp14:editId="611B7CF1">
                <wp:extent cx="773430" cy="86169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430" cy="861695"/>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6F48E346" w14:textId="77777777" w:rsidR="006549CB" w:rsidRPr="00104745" w:rsidRDefault="006549CB" w:rsidP="00A07D1E">
          <w:pPr>
            <w:pStyle w:val="ime"/>
            <w:spacing w:before="120" w:after="0" w:line="240" w:lineRule="auto"/>
            <w:ind w:left="57" w:right="57"/>
            <w:rPr>
              <w:rFonts w:ascii="Arial" w:hAnsi="Arial"/>
              <w:sz w:val="22"/>
            </w:rPr>
          </w:pPr>
          <w:r w:rsidRPr="00104745">
            <w:rPr>
              <w:rFonts w:ascii="Arial" w:hAnsi="Arial"/>
              <w:sz w:val="22"/>
            </w:rPr>
            <w:t xml:space="preserve">УНИВЕРЗИТЕТ У НОВОМ САДУ </w:t>
          </w:r>
          <w:r w:rsidRPr="00104745">
            <w:rPr>
              <w:rFonts w:ascii="Arial" w:hAnsi="Arial"/>
              <w:sz w:val="22"/>
            </w:rPr>
            <w:sym w:font="Wingdings" w:char="F06C"/>
          </w:r>
          <w:r w:rsidRPr="00104745">
            <w:rPr>
              <w:rFonts w:ascii="Arial" w:hAnsi="Arial"/>
              <w:sz w:val="22"/>
            </w:rPr>
            <w:t xml:space="preserve"> </w:t>
          </w:r>
          <w:r w:rsidRPr="00104745">
            <w:rPr>
              <w:rFonts w:ascii="Arial" w:hAnsi="Arial"/>
              <w:b/>
              <w:sz w:val="22"/>
            </w:rPr>
            <w:t>ФАКУЛТЕТ ТЕХНИ</w:t>
          </w:r>
          <w:r w:rsidRPr="00104745">
            <w:rPr>
              <w:rFonts w:ascii="Arial" w:hAnsi="Arial"/>
              <w:b/>
              <w:sz w:val="22"/>
              <w:lang w:val="sr-Cyrl-CS"/>
            </w:rPr>
            <w:t>Ч</w:t>
          </w:r>
          <w:r w:rsidRPr="00104745">
            <w:rPr>
              <w:rFonts w:ascii="Arial" w:hAnsi="Arial"/>
              <w:b/>
              <w:sz w:val="22"/>
            </w:rPr>
            <w:t>КИХ НАУКА</w:t>
          </w:r>
          <w:r w:rsidRPr="00104745">
            <w:rPr>
              <w:rFonts w:ascii="Arial" w:hAnsi="Arial"/>
              <w:sz w:val="22"/>
            </w:rPr>
            <w:t xml:space="preserve"> </w:t>
          </w:r>
        </w:p>
        <w:p w14:paraId="5A089327" w14:textId="77777777" w:rsidR="006549CB" w:rsidRPr="00104745" w:rsidRDefault="006549CB" w:rsidP="00A07D1E">
          <w:pPr>
            <w:pStyle w:val="ime"/>
            <w:spacing w:before="20" w:after="0" w:line="240" w:lineRule="auto"/>
            <w:ind w:left="142" w:right="142"/>
            <w:rPr>
              <w:rFonts w:ascii="Arial" w:hAnsi="Arial"/>
              <w:spacing w:val="20"/>
              <w:sz w:val="22"/>
            </w:rPr>
          </w:pPr>
          <w:r w:rsidRPr="00104745">
            <w:rPr>
              <w:rFonts w:ascii="Arial" w:hAnsi="Arial"/>
              <w:spacing w:val="20"/>
              <w:sz w:val="22"/>
            </w:rPr>
            <w:t>21000 НОВИ САД, Трг Доситеја Обрадови</w:t>
          </w:r>
          <w:r w:rsidRPr="00104745">
            <w:rPr>
              <w:rFonts w:ascii="Arial" w:hAnsi="Arial"/>
              <w:spacing w:val="20"/>
              <w:sz w:val="22"/>
              <w:lang w:val="sr-Cyrl-CS"/>
            </w:rPr>
            <w:t>ћ</w:t>
          </w:r>
          <w:r w:rsidRPr="00104745">
            <w:rPr>
              <w:rFonts w:ascii="Arial" w:hAnsi="Arial"/>
              <w:spacing w:val="20"/>
              <w:sz w:val="22"/>
            </w:rPr>
            <w:t>а 6</w:t>
          </w:r>
        </w:p>
      </w:tc>
    </w:tr>
    <w:tr w:rsidR="006549CB" w:rsidRPr="00104745" w14:paraId="0C2B0E3E" w14:textId="77777777" w:rsidTr="00517A6A">
      <w:trPr>
        <w:cantSplit/>
        <w:trHeight w:hRule="exact" w:val="765"/>
      </w:trPr>
      <w:tc>
        <w:tcPr>
          <w:tcW w:w="1418" w:type="dxa"/>
          <w:vMerge/>
          <w:tcBorders>
            <w:top w:val="single" w:sz="12" w:space="0" w:color="auto"/>
            <w:left w:val="single" w:sz="12" w:space="0" w:color="auto"/>
            <w:bottom w:val="single" w:sz="12" w:space="0" w:color="auto"/>
            <w:right w:val="nil"/>
          </w:tcBorders>
        </w:tcPr>
        <w:p w14:paraId="6BF89DA3" w14:textId="77777777" w:rsidR="006549CB" w:rsidRPr="00104745" w:rsidRDefault="006549CB" w:rsidP="00A07D1E">
          <w:pPr>
            <w:spacing w:line="240" w:lineRule="auto"/>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48B7FCD2" w14:textId="77777777" w:rsidR="006549CB" w:rsidRPr="00104745" w:rsidRDefault="006549CB" w:rsidP="00A07D1E">
          <w:pPr>
            <w:pStyle w:val="ime"/>
            <w:spacing w:before="240" w:after="0" w:line="240" w:lineRule="auto"/>
            <w:ind w:left="142" w:right="142"/>
            <w:rPr>
              <w:rFonts w:ascii="Arial" w:hAnsi="Arial"/>
              <w:b/>
              <w:spacing w:val="-4"/>
              <w:sz w:val="28"/>
            </w:rPr>
          </w:pPr>
          <w:r w:rsidRPr="00104745">
            <w:rPr>
              <w:rFonts w:ascii="Arial" w:hAnsi="Arial"/>
              <w:b/>
              <w:spacing w:val="-4"/>
              <w:sz w:val="28"/>
            </w:rPr>
            <w:t>К</w:t>
          </w:r>
          <w:r w:rsidRPr="00104745">
            <w:rPr>
              <w:rFonts w:ascii="Arial" w:hAnsi="Arial"/>
              <w:b/>
              <w:spacing w:val="-4"/>
              <w:sz w:val="28"/>
              <w:lang w:val="sr-Cyrl-CS"/>
            </w:rPr>
            <w:t>Љ</w:t>
          </w:r>
          <w:r w:rsidRPr="00104745">
            <w:rPr>
              <w:rFonts w:ascii="Arial" w:hAnsi="Arial"/>
              <w:b/>
              <w:spacing w:val="-4"/>
              <w:sz w:val="28"/>
            </w:rPr>
            <w:t>У</w:t>
          </w:r>
          <w:r w:rsidRPr="00104745">
            <w:rPr>
              <w:rFonts w:ascii="Arial" w:hAnsi="Arial"/>
              <w:b/>
              <w:spacing w:val="-4"/>
              <w:sz w:val="28"/>
              <w:lang w:val="sr-Cyrl-CS"/>
            </w:rPr>
            <w:t>Ч</w:t>
          </w:r>
          <w:r w:rsidRPr="00104745">
            <w:rPr>
              <w:rFonts w:ascii="Arial" w:hAnsi="Arial"/>
              <w:b/>
              <w:spacing w:val="-4"/>
              <w:sz w:val="28"/>
            </w:rPr>
            <w:t>НА ДОКУМЕНТАЦИЈСКА ИНФОРМАЦИЈА</w:t>
          </w:r>
        </w:p>
      </w:tc>
    </w:tr>
  </w:tbl>
  <w:p w14:paraId="5C3E0E74" w14:textId="77777777" w:rsidR="006549CB" w:rsidRPr="009857F6" w:rsidRDefault="006549CB" w:rsidP="00AD6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2C006" w14:textId="77777777" w:rsidR="006549CB" w:rsidRPr="009857F6" w:rsidRDefault="006549CB" w:rsidP="00AD6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6549CB" w:rsidRPr="00104745" w14:paraId="23DF638D" w14:textId="77777777" w:rsidTr="00517A6A">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67B7A70C" w14:textId="77777777" w:rsidR="006549CB" w:rsidRPr="00104745" w:rsidRDefault="006549CB" w:rsidP="00A07D1E">
          <w:pPr>
            <w:spacing w:line="240" w:lineRule="auto"/>
            <w:jc w:val="center"/>
            <w:rPr>
              <w:rFonts w:ascii="Arial" w:hAnsi="Arial"/>
              <w:sz w:val="20"/>
            </w:rPr>
          </w:pPr>
          <w:r>
            <w:rPr>
              <w:noProof/>
            </w:rPr>
            <w:drawing>
              <wp:inline distT="0" distB="0" distL="0" distR="0" wp14:anchorId="41E40FA3" wp14:editId="6538A838">
                <wp:extent cx="773430" cy="86169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430" cy="861695"/>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13DB44FD" w14:textId="77777777" w:rsidR="006549CB" w:rsidRPr="00104745" w:rsidRDefault="006549CB" w:rsidP="00A07D1E">
          <w:pPr>
            <w:pStyle w:val="ime"/>
            <w:spacing w:before="120" w:after="0" w:line="240" w:lineRule="auto"/>
            <w:ind w:left="57" w:right="57"/>
            <w:rPr>
              <w:rFonts w:ascii="Arial" w:hAnsi="Arial"/>
              <w:sz w:val="22"/>
            </w:rPr>
          </w:pPr>
          <w:smartTag w:uri="urn:schemas-microsoft-com:office:smarttags" w:element="place">
            <w:smartTag w:uri="urn:schemas-microsoft-com:office:smarttags" w:element="PlaceType">
              <w:r w:rsidRPr="00104745">
                <w:rPr>
                  <w:rFonts w:ascii="Arial" w:hAnsi="Arial"/>
                  <w:sz w:val="22"/>
                </w:rPr>
                <w:t>UNIVERSITY</w:t>
              </w:r>
            </w:smartTag>
            <w:r w:rsidRPr="00104745">
              <w:rPr>
                <w:rFonts w:ascii="Arial" w:hAnsi="Arial"/>
                <w:sz w:val="22"/>
              </w:rPr>
              <w:t xml:space="preserve"> OF </w:t>
            </w:r>
            <w:smartTag w:uri="urn:schemas-microsoft-com:office:smarttags" w:element="PlaceName">
              <w:r w:rsidRPr="00104745">
                <w:rPr>
                  <w:rFonts w:ascii="Arial" w:hAnsi="Arial"/>
                  <w:sz w:val="22"/>
                </w:rPr>
                <w:t>NOVI SAD</w:t>
              </w:r>
            </w:smartTag>
          </w:smartTag>
          <w:r w:rsidRPr="00104745">
            <w:rPr>
              <w:rFonts w:ascii="Arial" w:hAnsi="Arial"/>
              <w:sz w:val="22"/>
            </w:rPr>
            <w:t xml:space="preserve"> </w:t>
          </w:r>
          <w:r w:rsidRPr="00104745">
            <w:rPr>
              <w:rFonts w:ascii="Arial" w:hAnsi="Arial"/>
              <w:sz w:val="22"/>
            </w:rPr>
            <w:sym w:font="Wingdings" w:char="F06C"/>
          </w:r>
          <w:r w:rsidRPr="00104745">
            <w:rPr>
              <w:rFonts w:ascii="Arial" w:hAnsi="Arial"/>
              <w:sz w:val="22"/>
            </w:rPr>
            <w:t xml:space="preserve"> </w:t>
          </w:r>
          <w:r w:rsidRPr="00104745">
            <w:rPr>
              <w:rFonts w:ascii="Arial" w:hAnsi="Arial"/>
              <w:b/>
              <w:sz w:val="22"/>
            </w:rPr>
            <w:t>FACULTY OF TECHNICAL SCIENCES</w:t>
          </w:r>
          <w:r w:rsidRPr="00104745">
            <w:rPr>
              <w:rFonts w:ascii="Arial" w:hAnsi="Arial"/>
              <w:sz w:val="22"/>
            </w:rPr>
            <w:t xml:space="preserve"> </w:t>
          </w:r>
        </w:p>
        <w:p w14:paraId="664ACFCB" w14:textId="77777777" w:rsidR="006549CB" w:rsidRPr="00104745" w:rsidRDefault="006549CB" w:rsidP="00A07D1E">
          <w:pPr>
            <w:pStyle w:val="ime"/>
            <w:spacing w:before="20" w:after="0" w:line="240" w:lineRule="auto"/>
            <w:ind w:left="142" w:right="142"/>
            <w:rPr>
              <w:rFonts w:ascii="Arial" w:hAnsi="Arial"/>
              <w:spacing w:val="20"/>
              <w:sz w:val="22"/>
              <w:lang w:val="pt-BR"/>
            </w:rPr>
          </w:pPr>
          <w:r w:rsidRPr="00104745">
            <w:rPr>
              <w:rFonts w:ascii="Arial" w:hAnsi="Arial"/>
              <w:spacing w:val="20"/>
              <w:sz w:val="22"/>
              <w:lang w:val="pt-BR"/>
            </w:rPr>
            <w:t>21000 NOVI SAD, Trg Dositeja Obradovića 6</w:t>
          </w:r>
        </w:p>
      </w:tc>
    </w:tr>
    <w:tr w:rsidR="006549CB" w:rsidRPr="00104745" w14:paraId="56DC966F" w14:textId="77777777" w:rsidTr="00517A6A">
      <w:trPr>
        <w:cantSplit/>
        <w:trHeight w:hRule="exact" w:val="765"/>
      </w:trPr>
      <w:tc>
        <w:tcPr>
          <w:tcW w:w="1418" w:type="dxa"/>
          <w:vMerge/>
          <w:tcBorders>
            <w:top w:val="single" w:sz="12" w:space="0" w:color="auto"/>
            <w:left w:val="single" w:sz="12" w:space="0" w:color="auto"/>
            <w:bottom w:val="single" w:sz="12" w:space="0" w:color="auto"/>
            <w:right w:val="nil"/>
          </w:tcBorders>
        </w:tcPr>
        <w:p w14:paraId="71887C79" w14:textId="77777777" w:rsidR="006549CB" w:rsidRPr="00104745" w:rsidRDefault="006549CB" w:rsidP="00A07D1E">
          <w:pPr>
            <w:spacing w:line="240" w:lineRule="auto"/>
            <w:ind w:left="142" w:right="142"/>
            <w:jc w:val="right"/>
            <w:rPr>
              <w:rFonts w:ascii="Arial" w:hAnsi="Arial"/>
              <w:lang w:val="pt-BR"/>
            </w:rPr>
          </w:pPr>
        </w:p>
      </w:tc>
      <w:tc>
        <w:tcPr>
          <w:tcW w:w="8505" w:type="dxa"/>
          <w:tcBorders>
            <w:top w:val="nil"/>
            <w:left w:val="single" w:sz="12" w:space="0" w:color="auto"/>
            <w:bottom w:val="single" w:sz="12" w:space="0" w:color="auto"/>
            <w:right w:val="single" w:sz="12" w:space="0" w:color="auto"/>
          </w:tcBorders>
          <w:shd w:val="pct10" w:color="auto" w:fill="auto"/>
        </w:tcPr>
        <w:p w14:paraId="3EDA5D01" w14:textId="77777777" w:rsidR="006549CB" w:rsidRPr="00104745" w:rsidRDefault="006549CB" w:rsidP="00A07D1E">
          <w:pPr>
            <w:pStyle w:val="ime"/>
            <w:spacing w:before="240" w:after="0" w:line="240" w:lineRule="auto"/>
            <w:ind w:left="142" w:right="142"/>
            <w:rPr>
              <w:rFonts w:ascii="Arial" w:hAnsi="Arial"/>
              <w:b/>
              <w:spacing w:val="-4"/>
              <w:sz w:val="28"/>
            </w:rPr>
          </w:pPr>
          <w:r w:rsidRPr="00104745">
            <w:rPr>
              <w:rFonts w:ascii="Arial" w:hAnsi="Arial"/>
              <w:b/>
              <w:sz w:val="28"/>
            </w:rPr>
            <w:t>KEY WORDS DOCUMENTATION</w:t>
          </w:r>
        </w:p>
      </w:tc>
    </w:tr>
  </w:tbl>
  <w:p w14:paraId="3B7FD67C" w14:textId="77777777" w:rsidR="006549CB" w:rsidRPr="009857F6" w:rsidRDefault="006549CB" w:rsidP="00AD6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74FFA" w14:textId="77777777" w:rsidR="006549CB" w:rsidRPr="009857F6" w:rsidRDefault="006549CB" w:rsidP="00AD67B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87F3D" w14:textId="4AFD7D76" w:rsidR="006549CB" w:rsidRPr="00776ED8" w:rsidRDefault="006549CB" w:rsidP="00B32D7C">
    <w:pPr>
      <w:pStyle w:val="Header"/>
      <w:rPr>
        <w:rFonts w:ascii="Arial" w:hAnsi="Arial" w:cs="Arial"/>
        <w:sz w:val="18"/>
        <w:szCs w:val="18"/>
        <w:lang w:val="sr-Cyrl-RS"/>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1FAB9" w14:textId="14F41160" w:rsidR="006549CB" w:rsidRPr="00B32D7C" w:rsidRDefault="006549CB">
    <w:pPr>
      <w:pStyle w:val="Header"/>
      <w:rPr>
        <w:lang w:val="sr-Cyrl-RS"/>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6EEB0" w14:textId="2539911F" w:rsidR="006549CB" w:rsidRPr="00B32D7C" w:rsidRDefault="006549CB" w:rsidP="00B32D7C">
    <w:pPr>
      <w:pStyle w:val="Header"/>
      <w:jc w:val="center"/>
      <w:rPr>
        <w:lang w:val="sr-Cyrl-RS"/>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A7C93" w14:textId="202999C5" w:rsidR="006549CB" w:rsidRPr="008737FA" w:rsidRDefault="006549CB" w:rsidP="00974EB9">
    <w:pPr>
      <w:pStyle w:val="Header"/>
      <w:pBdr>
        <w:bottom w:val="single" w:sz="4" w:space="1" w:color="auto"/>
      </w:pBdr>
      <w:jc w:val="center"/>
    </w:pPr>
    <w:r>
      <w:rPr>
        <w:rFonts w:ascii="Arial" w:hAnsi="Arial" w:cs="Arial"/>
        <w:sz w:val="18"/>
        <w:szCs w:val="18"/>
        <w:lang w:val="sr-Cyrl-RS"/>
      </w:rPr>
      <w:t>Платформа за трговину енергијом са микросервисном архитектуром и AI анализом тржишта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150"/>
    <w:multiLevelType w:val="hybridMultilevel"/>
    <w:tmpl w:val="BDB6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6234F"/>
    <w:multiLevelType w:val="hybridMultilevel"/>
    <w:tmpl w:val="7A1A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C12BF"/>
    <w:multiLevelType w:val="hybridMultilevel"/>
    <w:tmpl w:val="D1AA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61888"/>
    <w:multiLevelType w:val="hybridMultilevel"/>
    <w:tmpl w:val="B6BE2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001AA"/>
    <w:multiLevelType w:val="hybridMultilevel"/>
    <w:tmpl w:val="0024A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F3691"/>
    <w:multiLevelType w:val="hybridMultilevel"/>
    <w:tmpl w:val="33022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0F43BB"/>
    <w:multiLevelType w:val="hybridMultilevel"/>
    <w:tmpl w:val="EFC8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D5037"/>
    <w:multiLevelType w:val="hybridMultilevel"/>
    <w:tmpl w:val="2C227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9201B"/>
    <w:multiLevelType w:val="hybridMultilevel"/>
    <w:tmpl w:val="E702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075D5F"/>
    <w:multiLevelType w:val="hybridMultilevel"/>
    <w:tmpl w:val="AAD8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650B6B"/>
    <w:multiLevelType w:val="hybridMultilevel"/>
    <w:tmpl w:val="64F0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145E91"/>
    <w:multiLevelType w:val="hybridMultilevel"/>
    <w:tmpl w:val="583C7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8F00A9"/>
    <w:multiLevelType w:val="hybridMultilevel"/>
    <w:tmpl w:val="2420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6C2BAA"/>
    <w:multiLevelType w:val="hybridMultilevel"/>
    <w:tmpl w:val="C496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2C715F"/>
    <w:multiLevelType w:val="hybridMultilevel"/>
    <w:tmpl w:val="37E0D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C325D9"/>
    <w:multiLevelType w:val="hybridMultilevel"/>
    <w:tmpl w:val="4942E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4"/>
  </w:num>
  <w:num w:numId="4">
    <w:abstractNumId w:val="5"/>
  </w:num>
  <w:num w:numId="5">
    <w:abstractNumId w:val="9"/>
  </w:num>
  <w:num w:numId="6">
    <w:abstractNumId w:val="2"/>
  </w:num>
  <w:num w:numId="7">
    <w:abstractNumId w:val="6"/>
  </w:num>
  <w:num w:numId="8">
    <w:abstractNumId w:val="15"/>
  </w:num>
  <w:num w:numId="9">
    <w:abstractNumId w:val="8"/>
  </w:num>
  <w:num w:numId="10">
    <w:abstractNumId w:val="10"/>
  </w:num>
  <w:num w:numId="11">
    <w:abstractNumId w:val="13"/>
  </w:num>
  <w:num w:numId="12">
    <w:abstractNumId w:val="16"/>
  </w:num>
  <w:num w:numId="13">
    <w:abstractNumId w:val="1"/>
  </w:num>
  <w:num w:numId="14">
    <w:abstractNumId w:val="0"/>
  </w:num>
  <w:num w:numId="15">
    <w:abstractNumId w:val="3"/>
  </w:num>
  <w:num w:numId="16">
    <w:abstractNumId w:val="11"/>
  </w:num>
  <w:num w:numId="17">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B5F"/>
    <w:rsid w:val="00005FFA"/>
    <w:rsid w:val="00011387"/>
    <w:rsid w:val="000117E2"/>
    <w:rsid w:val="0003563A"/>
    <w:rsid w:val="0003754E"/>
    <w:rsid w:val="00040C27"/>
    <w:rsid w:val="000514F8"/>
    <w:rsid w:val="0005664F"/>
    <w:rsid w:val="00060DED"/>
    <w:rsid w:val="00063676"/>
    <w:rsid w:val="000648B3"/>
    <w:rsid w:val="00075E91"/>
    <w:rsid w:val="00077A75"/>
    <w:rsid w:val="00081DA8"/>
    <w:rsid w:val="00087ECD"/>
    <w:rsid w:val="00094BF2"/>
    <w:rsid w:val="000A2C26"/>
    <w:rsid w:val="000A390A"/>
    <w:rsid w:val="000A7926"/>
    <w:rsid w:val="000B2DAF"/>
    <w:rsid w:val="000C0C9D"/>
    <w:rsid w:val="000C4DF8"/>
    <w:rsid w:val="000D233A"/>
    <w:rsid w:val="000D6185"/>
    <w:rsid w:val="000E666B"/>
    <w:rsid w:val="000F0AD2"/>
    <w:rsid w:val="000F3A3D"/>
    <w:rsid w:val="000F78F6"/>
    <w:rsid w:val="000F79AA"/>
    <w:rsid w:val="0010070D"/>
    <w:rsid w:val="00104745"/>
    <w:rsid w:val="00107535"/>
    <w:rsid w:val="00107CD6"/>
    <w:rsid w:val="0011342A"/>
    <w:rsid w:val="001320E9"/>
    <w:rsid w:val="00132385"/>
    <w:rsid w:val="00137151"/>
    <w:rsid w:val="0014087B"/>
    <w:rsid w:val="00141D19"/>
    <w:rsid w:val="00141D29"/>
    <w:rsid w:val="00162E79"/>
    <w:rsid w:val="00163018"/>
    <w:rsid w:val="0016414C"/>
    <w:rsid w:val="00171186"/>
    <w:rsid w:val="00185DAF"/>
    <w:rsid w:val="001977AC"/>
    <w:rsid w:val="001A525E"/>
    <w:rsid w:val="001B2984"/>
    <w:rsid w:val="001C3A0A"/>
    <w:rsid w:val="001C6B53"/>
    <w:rsid w:val="001C7D34"/>
    <w:rsid w:val="001D4679"/>
    <w:rsid w:val="001E445B"/>
    <w:rsid w:val="001E5BC6"/>
    <w:rsid w:val="001E6FBC"/>
    <w:rsid w:val="001F1381"/>
    <w:rsid w:val="001F5DFA"/>
    <w:rsid w:val="001F63E1"/>
    <w:rsid w:val="002026CE"/>
    <w:rsid w:val="002034F9"/>
    <w:rsid w:val="00211393"/>
    <w:rsid w:val="00233230"/>
    <w:rsid w:val="002337E1"/>
    <w:rsid w:val="00235C07"/>
    <w:rsid w:val="00236E5A"/>
    <w:rsid w:val="00237EE3"/>
    <w:rsid w:val="00242680"/>
    <w:rsid w:val="0024280A"/>
    <w:rsid w:val="00245DA4"/>
    <w:rsid w:val="00250440"/>
    <w:rsid w:val="00271284"/>
    <w:rsid w:val="00275AC3"/>
    <w:rsid w:val="00284D8E"/>
    <w:rsid w:val="00290A38"/>
    <w:rsid w:val="002A0B3B"/>
    <w:rsid w:val="002A31CD"/>
    <w:rsid w:val="002B1A86"/>
    <w:rsid w:val="002B3603"/>
    <w:rsid w:val="002B66CD"/>
    <w:rsid w:val="002B70D9"/>
    <w:rsid w:val="002D1EAA"/>
    <w:rsid w:val="002D35FC"/>
    <w:rsid w:val="002D5A76"/>
    <w:rsid w:val="002D7B09"/>
    <w:rsid w:val="002E3178"/>
    <w:rsid w:val="002F18BE"/>
    <w:rsid w:val="002F6EA7"/>
    <w:rsid w:val="002F706F"/>
    <w:rsid w:val="003028A1"/>
    <w:rsid w:val="0031286A"/>
    <w:rsid w:val="00313D5C"/>
    <w:rsid w:val="003140CE"/>
    <w:rsid w:val="00320657"/>
    <w:rsid w:val="00322BDC"/>
    <w:rsid w:val="00334A87"/>
    <w:rsid w:val="00337574"/>
    <w:rsid w:val="00343D37"/>
    <w:rsid w:val="003459AA"/>
    <w:rsid w:val="0035011B"/>
    <w:rsid w:val="003525B4"/>
    <w:rsid w:val="00354EA1"/>
    <w:rsid w:val="00362C57"/>
    <w:rsid w:val="00364C42"/>
    <w:rsid w:val="0037042F"/>
    <w:rsid w:val="0037646A"/>
    <w:rsid w:val="00376957"/>
    <w:rsid w:val="0038525E"/>
    <w:rsid w:val="00391869"/>
    <w:rsid w:val="00394ED5"/>
    <w:rsid w:val="0039616D"/>
    <w:rsid w:val="00396B5F"/>
    <w:rsid w:val="003A099A"/>
    <w:rsid w:val="003A1FEF"/>
    <w:rsid w:val="003A3023"/>
    <w:rsid w:val="003B1EB4"/>
    <w:rsid w:val="003B373B"/>
    <w:rsid w:val="003D0195"/>
    <w:rsid w:val="003D500C"/>
    <w:rsid w:val="003E6C04"/>
    <w:rsid w:val="003F38FE"/>
    <w:rsid w:val="003F47FA"/>
    <w:rsid w:val="004039A8"/>
    <w:rsid w:val="00403CAA"/>
    <w:rsid w:val="00415483"/>
    <w:rsid w:val="00426B57"/>
    <w:rsid w:val="004311AB"/>
    <w:rsid w:val="00441D73"/>
    <w:rsid w:val="00452354"/>
    <w:rsid w:val="00457BB2"/>
    <w:rsid w:val="0046526B"/>
    <w:rsid w:val="00471669"/>
    <w:rsid w:val="004954E9"/>
    <w:rsid w:val="004A1FBB"/>
    <w:rsid w:val="004A459C"/>
    <w:rsid w:val="004A60C8"/>
    <w:rsid w:val="004B047C"/>
    <w:rsid w:val="004B6730"/>
    <w:rsid w:val="004B71BA"/>
    <w:rsid w:val="004C0A8B"/>
    <w:rsid w:val="004C598E"/>
    <w:rsid w:val="004D1023"/>
    <w:rsid w:val="004D47D6"/>
    <w:rsid w:val="004D53B2"/>
    <w:rsid w:val="004D5BF5"/>
    <w:rsid w:val="004D779E"/>
    <w:rsid w:val="004E20AB"/>
    <w:rsid w:val="004E2930"/>
    <w:rsid w:val="004E6012"/>
    <w:rsid w:val="004E6682"/>
    <w:rsid w:val="004F678A"/>
    <w:rsid w:val="0050182F"/>
    <w:rsid w:val="005150C4"/>
    <w:rsid w:val="00517A6A"/>
    <w:rsid w:val="00520FE9"/>
    <w:rsid w:val="00536164"/>
    <w:rsid w:val="005405C5"/>
    <w:rsid w:val="005456F8"/>
    <w:rsid w:val="00550E6E"/>
    <w:rsid w:val="00557788"/>
    <w:rsid w:val="00564382"/>
    <w:rsid w:val="005643C2"/>
    <w:rsid w:val="00565219"/>
    <w:rsid w:val="00565A7E"/>
    <w:rsid w:val="0056667A"/>
    <w:rsid w:val="00594ED1"/>
    <w:rsid w:val="00594F5E"/>
    <w:rsid w:val="00595408"/>
    <w:rsid w:val="005A12BE"/>
    <w:rsid w:val="005A399E"/>
    <w:rsid w:val="005A3B58"/>
    <w:rsid w:val="005A58A7"/>
    <w:rsid w:val="005C7B91"/>
    <w:rsid w:val="005D61D5"/>
    <w:rsid w:val="005E351D"/>
    <w:rsid w:val="005F1EE1"/>
    <w:rsid w:val="005F2AAF"/>
    <w:rsid w:val="00605395"/>
    <w:rsid w:val="0060769A"/>
    <w:rsid w:val="00612EA2"/>
    <w:rsid w:val="006257B3"/>
    <w:rsid w:val="00626CFF"/>
    <w:rsid w:val="006332DC"/>
    <w:rsid w:val="006429EC"/>
    <w:rsid w:val="00653269"/>
    <w:rsid w:val="006549CB"/>
    <w:rsid w:val="006554F2"/>
    <w:rsid w:val="0065721B"/>
    <w:rsid w:val="00661CF0"/>
    <w:rsid w:val="006641B7"/>
    <w:rsid w:val="006670FD"/>
    <w:rsid w:val="00670B61"/>
    <w:rsid w:val="00673360"/>
    <w:rsid w:val="00682818"/>
    <w:rsid w:val="00684E3C"/>
    <w:rsid w:val="00686CDC"/>
    <w:rsid w:val="006A6B11"/>
    <w:rsid w:val="006A6C11"/>
    <w:rsid w:val="006B6007"/>
    <w:rsid w:val="006C12AD"/>
    <w:rsid w:val="006C5738"/>
    <w:rsid w:val="006D5931"/>
    <w:rsid w:val="006E75BE"/>
    <w:rsid w:val="006F2E2C"/>
    <w:rsid w:val="00700E75"/>
    <w:rsid w:val="00713C27"/>
    <w:rsid w:val="00721825"/>
    <w:rsid w:val="007265A4"/>
    <w:rsid w:val="00727C7D"/>
    <w:rsid w:val="00742A7E"/>
    <w:rsid w:val="00744D1C"/>
    <w:rsid w:val="00744E81"/>
    <w:rsid w:val="007455F3"/>
    <w:rsid w:val="00756404"/>
    <w:rsid w:val="007613DB"/>
    <w:rsid w:val="00765B50"/>
    <w:rsid w:val="00776ED8"/>
    <w:rsid w:val="0078375B"/>
    <w:rsid w:val="00785C54"/>
    <w:rsid w:val="00786B11"/>
    <w:rsid w:val="007B2D21"/>
    <w:rsid w:val="007B7A5A"/>
    <w:rsid w:val="007D25AB"/>
    <w:rsid w:val="007D2AB8"/>
    <w:rsid w:val="007D3091"/>
    <w:rsid w:val="007D621F"/>
    <w:rsid w:val="007D65E2"/>
    <w:rsid w:val="007D75B7"/>
    <w:rsid w:val="007E0F72"/>
    <w:rsid w:val="007E2A9B"/>
    <w:rsid w:val="007F6368"/>
    <w:rsid w:val="00803CB6"/>
    <w:rsid w:val="00821311"/>
    <w:rsid w:val="0084672F"/>
    <w:rsid w:val="00846E5E"/>
    <w:rsid w:val="008473B6"/>
    <w:rsid w:val="0085355C"/>
    <w:rsid w:val="00856100"/>
    <w:rsid w:val="00856B26"/>
    <w:rsid w:val="008737FA"/>
    <w:rsid w:val="00885C34"/>
    <w:rsid w:val="00897D38"/>
    <w:rsid w:val="008A66B5"/>
    <w:rsid w:val="008B5C2D"/>
    <w:rsid w:val="008C47F8"/>
    <w:rsid w:val="008D158A"/>
    <w:rsid w:val="008F0329"/>
    <w:rsid w:val="008F7C40"/>
    <w:rsid w:val="008F7CD0"/>
    <w:rsid w:val="0090031B"/>
    <w:rsid w:val="00904AF5"/>
    <w:rsid w:val="0090532F"/>
    <w:rsid w:val="00906D09"/>
    <w:rsid w:val="00914B54"/>
    <w:rsid w:val="00923808"/>
    <w:rsid w:val="00923942"/>
    <w:rsid w:val="009249CB"/>
    <w:rsid w:val="00930166"/>
    <w:rsid w:val="00936BC8"/>
    <w:rsid w:val="00944BC1"/>
    <w:rsid w:val="00951629"/>
    <w:rsid w:val="00954C10"/>
    <w:rsid w:val="00961AB2"/>
    <w:rsid w:val="0096251D"/>
    <w:rsid w:val="009658E0"/>
    <w:rsid w:val="00974EB9"/>
    <w:rsid w:val="00976232"/>
    <w:rsid w:val="009821AE"/>
    <w:rsid w:val="0098408E"/>
    <w:rsid w:val="009857F6"/>
    <w:rsid w:val="00986085"/>
    <w:rsid w:val="00986088"/>
    <w:rsid w:val="009915D6"/>
    <w:rsid w:val="00994DBB"/>
    <w:rsid w:val="00997522"/>
    <w:rsid w:val="009A29B1"/>
    <w:rsid w:val="009A7CBA"/>
    <w:rsid w:val="009B45E3"/>
    <w:rsid w:val="009B5A5E"/>
    <w:rsid w:val="009B718B"/>
    <w:rsid w:val="009D5F33"/>
    <w:rsid w:val="009E7806"/>
    <w:rsid w:val="009F2CC4"/>
    <w:rsid w:val="009F6923"/>
    <w:rsid w:val="00A03966"/>
    <w:rsid w:val="00A043D1"/>
    <w:rsid w:val="00A07D1E"/>
    <w:rsid w:val="00A102F1"/>
    <w:rsid w:val="00A34653"/>
    <w:rsid w:val="00A36E7D"/>
    <w:rsid w:val="00A44BF1"/>
    <w:rsid w:val="00A653D5"/>
    <w:rsid w:val="00A67C00"/>
    <w:rsid w:val="00A73B40"/>
    <w:rsid w:val="00A75ADC"/>
    <w:rsid w:val="00A76DB9"/>
    <w:rsid w:val="00A95FB7"/>
    <w:rsid w:val="00AA2BA1"/>
    <w:rsid w:val="00AC049E"/>
    <w:rsid w:val="00AD1793"/>
    <w:rsid w:val="00AD2B67"/>
    <w:rsid w:val="00AD5B6C"/>
    <w:rsid w:val="00AD67BD"/>
    <w:rsid w:val="00AE167A"/>
    <w:rsid w:val="00AE3D81"/>
    <w:rsid w:val="00AE5B77"/>
    <w:rsid w:val="00AF3557"/>
    <w:rsid w:val="00AF3F54"/>
    <w:rsid w:val="00AF55FC"/>
    <w:rsid w:val="00AF6558"/>
    <w:rsid w:val="00AF6F26"/>
    <w:rsid w:val="00B06608"/>
    <w:rsid w:val="00B106A2"/>
    <w:rsid w:val="00B1686F"/>
    <w:rsid w:val="00B21780"/>
    <w:rsid w:val="00B25049"/>
    <w:rsid w:val="00B3245B"/>
    <w:rsid w:val="00B32D7C"/>
    <w:rsid w:val="00B5322C"/>
    <w:rsid w:val="00B544E0"/>
    <w:rsid w:val="00B563B2"/>
    <w:rsid w:val="00B61C53"/>
    <w:rsid w:val="00B62079"/>
    <w:rsid w:val="00B62559"/>
    <w:rsid w:val="00B676AD"/>
    <w:rsid w:val="00B67EA4"/>
    <w:rsid w:val="00B75E35"/>
    <w:rsid w:val="00B87F99"/>
    <w:rsid w:val="00B955E6"/>
    <w:rsid w:val="00BA309F"/>
    <w:rsid w:val="00BB3C13"/>
    <w:rsid w:val="00BC2F02"/>
    <w:rsid w:val="00BE35B8"/>
    <w:rsid w:val="00BE6C89"/>
    <w:rsid w:val="00BE73A6"/>
    <w:rsid w:val="00BF033D"/>
    <w:rsid w:val="00BF6406"/>
    <w:rsid w:val="00BF75D8"/>
    <w:rsid w:val="00C06056"/>
    <w:rsid w:val="00C06F34"/>
    <w:rsid w:val="00C12DBD"/>
    <w:rsid w:val="00C14593"/>
    <w:rsid w:val="00C1490B"/>
    <w:rsid w:val="00C14936"/>
    <w:rsid w:val="00C301C2"/>
    <w:rsid w:val="00C32CB7"/>
    <w:rsid w:val="00C350CE"/>
    <w:rsid w:val="00C551B7"/>
    <w:rsid w:val="00C71561"/>
    <w:rsid w:val="00C736C0"/>
    <w:rsid w:val="00C8487E"/>
    <w:rsid w:val="00C906A4"/>
    <w:rsid w:val="00C96A64"/>
    <w:rsid w:val="00C97510"/>
    <w:rsid w:val="00C97E20"/>
    <w:rsid w:val="00CA71D2"/>
    <w:rsid w:val="00CA78B9"/>
    <w:rsid w:val="00CB3498"/>
    <w:rsid w:val="00CB53B4"/>
    <w:rsid w:val="00CC5511"/>
    <w:rsid w:val="00CE3F6E"/>
    <w:rsid w:val="00CE42FD"/>
    <w:rsid w:val="00CE5B3E"/>
    <w:rsid w:val="00CF75FB"/>
    <w:rsid w:val="00D05769"/>
    <w:rsid w:val="00D12AED"/>
    <w:rsid w:val="00D163D8"/>
    <w:rsid w:val="00D22293"/>
    <w:rsid w:val="00D245D0"/>
    <w:rsid w:val="00D269FE"/>
    <w:rsid w:val="00D26AE6"/>
    <w:rsid w:val="00D328F9"/>
    <w:rsid w:val="00D42A7E"/>
    <w:rsid w:val="00D50A42"/>
    <w:rsid w:val="00D50B10"/>
    <w:rsid w:val="00D5254A"/>
    <w:rsid w:val="00D53B83"/>
    <w:rsid w:val="00D5750D"/>
    <w:rsid w:val="00D643EB"/>
    <w:rsid w:val="00D65EE7"/>
    <w:rsid w:val="00D67AED"/>
    <w:rsid w:val="00D806EA"/>
    <w:rsid w:val="00D91A84"/>
    <w:rsid w:val="00D92304"/>
    <w:rsid w:val="00DB2320"/>
    <w:rsid w:val="00DC4EF3"/>
    <w:rsid w:val="00DC7BEB"/>
    <w:rsid w:val="00DC7E83"/>
    <w:rsid w:val="00DD101E"/>
    <w:rsid w:val="00DD2343"/>
    <w:rsid w:val="00DD2D87"/>
    <w:rsid w:val="00DE744E"/>
    <w:rsid w:val="00DE7870"/>
    <w:rsid w:val="00DF4B6D"/>
    <w:rsid w:val="00DF6A97"/>
    <w:rsid w:val="00E002E7"/>
    <w:rsid w:val="00E0164A"/>
    <w:rsid w:val="00E21396"/>
    <w:rsid w:val="00E21DE4"/>
    <w:rsid w:val="00E21E67"/>
    <w:rsid w:val="00E27E6F"/>
    <w:rsid w:val="00E307E1"/>
    <w:rsid w:val="00E31E61"/>
    <w:rsid w:val="00E424E9"/>
    <w:rsid w:val="00E43EF6"/>
    <w:rsid w:val="00E60135"/>
    <w:rsid w:val="00E61230"/>
    <w:rsid w:val="00E61BC1"/>
    <w:rsid w:val="00E760F7"/>
    <w:rsid w:val="00E80EA2"/>
    <w:rsid w:val="00E85C22"/>
    <w:rsid w:val="00EB3C9A"/>
    <w:rsid w:val="00EB45B2"/>
    <w:rsid w:val="00EB5320"/>
    <w:rsid w:val="00EB7990"/>
    <w:rsid w:val="00ED2969"/>
    <w:rsid w:val="00EE6C26"/>
    <w:rsid w:val="00EE7A68"/>
    <w:rsid w:val="00EF106B"/>
    <w:rsid w:val="00EF45AD"/>
    <w:rsid w:val="00F0071A"/>
    <w:rsid w:val="00F30B3A"/>
    <w:rsid w:val="00F62C16"/>
    <w:rsid w:val="00F640AF"/>
    <w:rsid w:val="00F66DEB"/>
    <w:rsid w:val="00F72A1A"/>
    <w:rsid w:val="00F75910"/>
    <w:rsid w:val="00F76CEC"/>
    <w:rsid w:val="00F809D1"/>
    <w:rsid w:val="00F85479"/>
    <w:rsid w:val="00F955E0"/>
    <w:rsid w:val="00F96438"/>
    <w:rsid w:val="00FA08D5"/>
    <w:rsid w:val="00FA4C20"/>
    <w:rsid w:val="00FB3C3F"/>
    <w:rsid w:val="00FB3C84"/>
    <w:rsid w:val="00FB66FC"/>
    <w:rsid w:val="00FC3174"/>
    <w:rsid w:val="00FD1387"/>
    <w:rsid w:val="00FD4DC2"/>
    <w:rsid w:val="00FD6CEA"/>
    <w:rsid w:val="00FE1179"/>
    <w:rsid w:val="00FE3250"/>
    <w:rsid w:val="00FE4F56"/>
    <w:rsid w:val="00FF212C"/>
    <w:rsid w:val="00FF3AB4"/>
    <w:rsid w:val="00FF4605"/>
    <w:rsid w:val="1F2F3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0F270BA7"/>
  <w15:docId w15:val="{2B71C87C-B8F6-4918-A749-912D8D96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459C"/>
    <w:pPr>
      <w:spacing w:after="200" w:line="276" w:lineRule="auto"/>
    </w:pPr>
    <w:rPr>
      <w:sz w:val="22"/>
      <w:szCs w:val="22"/>
    </w:rPr>
  </w:style>
  <w:style w:type="paragraph" w:styleId="Heading1">
    <w:name w:val="heading 1"/>
    <w:basedOn w:val="Normal"/>
    <w:next w:val="Normal"/>
    <w:link w:val="Heading1Char"/>
    <w:uiPriority w:val="9"/>
    <w:qFormat/>
    <w:rsid w:val="00104745"/>
    <w:pPr>
      <w:keepNext/>
      <w:keepLines/>
      <w:spacing w:before="480" w:after="0"/>
      <w:outlineLvl w:val="0"/>
    </w:pPr>
    <w:rPr>
      <w:rFonts w:ascii="Cambria" w:hAnsi="Cambria"/>
      <w:b/>
      <w:bCs/>
      <w:color w:val="21798E"/>
      <w:sz w:val="28"/>
      <w:szCs w:val="28"/>
    </w:rPr>
  </w:style>
  <w:style w:type="paragraph" w:styleId="Heading2">
    <w:name w:val="heading 2"/>
    <w:basedOn w:val="Normal"/>
    <w:next w:val="Normal"/>
    <w:link w:val="Heading2Char"/>
    <w:uiPriority w:val="9"/>
    <w:unhideWhenUsed/>
    <w:qFormat/>
    <w:rsid w:val="00104745"/>
    <w:pPr>
      <w:keepNext/>
      <w:keepLines/>
      <w:spacing w:before="200" w:after="0"/>
      <w:outlineLvl w:val="1"/>
    </w:pPr>
    <w:rPr>
      <w:rFonts w:ascii="Cambria" w:hAnsi="Cambria"/>
      <w:b/>
      <w:bCs/>
      <w:color w:val="2DA2BF"/>
      <w:sz w:val="26"/>
      <w:szCs w:val="26"/>
    </w:rPr>
  </w:style>
  <w:style w:type="paragraph" w:styleId="Heading3">
    <w:name w:val="heading 3"/>
    <w:basedOn w:val="Normal"/>
    <w:next w:val="Normal"/>
    <w:link w:val="Heading3Char"/>
    <w:uiPriority w:val="9"/>
    <w:unhideWhenUsed/>
    <w:qFormat/>
    <w:rsid w:val="00104745"/>
    <w:pPr>
      <w:keepNext/>
      <w:keepLines/>
      <w:spacing w:before="200" w:after="0"/>
      <w:outlineLvl w:val="2"/>
    </w:pPr>
    <w:rPr>
      <w:rFonts w:ascii="Cambria" w:hAnsi="Cambria"/>
      <w:b/>
      <w:bCs/>
      <w:color w:val="2DA2BF"/>
    </w:rPr>
  </w:style>
  <w:style w:type="paragraph" w:styleId="Heading4">
    <w:name w:val="heading 4"/>
    <w:basedOn w:val="Normal"/>
    <w:next w:val="Normal"/>
    <w:link w:val="Heading4Char"/>
    <w:uiPriority w:val="9"/>
    <w:unhideWhenUsed/>
    <w:qFormat/>
    <w:rsid w:val="00104745"/>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104745"/>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unhideWhenUsed/>
    <w:qFormat/>
    <w:rsid w:val="00104745"/>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unhideWhenUsed/>
    <w:qFormat/>
    <w:rsid w:val="00104745"/>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unhideWhenUsed/>
    <w:qFormat/>
    <w:rsid w:val="00104745"/>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unhideWhenUsed/>
    <w:qFormat/>
    <w:rsid w:val="00104745"/>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394ED5"/>
    <w:pPr>
      <w:tabs>
        <w:tab w:val="left" w:pos="1000"/>
        <w:tab w:val="right" w:leader="dot" w:pos="9360"/>
      </w:tabs>
    </w:pPr>
    <w:rPr>
      <w:lang w:val="sl-SI"/>
    </w:rPr>
  </w:style>
  <w:style w:type="paragraph" w:customStyle="1" w:styleId="Code">
    <w:name w:val="Code"/>
    <w:basedOn w:val="Normal"/>
    <w:rPr>
      <w:rFonts w:ascii="Courier New" w:hAnsi="Courier New"/>
      <w:sz w:val="18"/>
    </w:rPr>
  </w:style>
  <w:style w:type="paragraph" w:styleId="Caption">
    <w:name w:val="caption"/>
    <w:basedOn w:val="Normal"/>
    <w:next w:val="Normal"/>
    <w:uiPriority w:val="35"/>
    <w:unhideWhenUsed/>
    <w:qFormat/>
    <w:rsid w:val="00104745"/>
    <w:pPr>
      <w:spacing w:line="240" w:lineRule="auto"/>
    </w:pPr>
    <w:rPr>
      <w:b/>
      <w:bCs/>
      <w:color w:val="2DA2BF"/>
      <w:sz w:val="18"/>
      <w:szCs w:val="18"/>
    </w:rPr>
  </w:style>
  <w:style w:type="paragraph" w:styleId="TOC2">
    <w:name w:val="toc 2"/>
    <w:basedOn w:val="Normal"/>
    <w:next w:val="Normal"/>
    <w:autoRedefine/>
    <w:uiPriority w:val="39"/>
    <w:pPr>
      <w:ind w:left="200"/>
    </w:pPr>
  </w:style>
  <w:style w:type="paragraph" w:styleId="Header">
    <w:name w:val="header"/>
    <w:basedOn w:val="Normal"/>
    <w:link w:val="HeaderChar"/>
    <w:uiPriority w:val="99"/>
    <w:pPr>
      <w:tabs>
        <w:tab w:val="center" w:pos="4320"/>
        <w:tab w:val="right" w:pos="8640"/>
      </w:tabs>
    </w:pPr>
    <w:rPr>
      <w:sz w:val="20"/>
    </w:rPr>
  </w:style>
  <w:style w:type="paragraph" w:styleId="Footer">
    <w:name w:val="footer"/>
    <w:basedOn w:val="Normal"/>
    <w:link w:val="FooterChar"/>
    <w:uiPriority w:val="99"/>
    <w:pPr>
      <w:tabs>
        <w:tab w:val="center" w:pos="4320"/>
        <w:tab w:val="right" w:pos="8640"/>
      </w:tabs>
    </w:pPr>
    <w:rPr>
      <w:sz w:val="20"/>
    </w:rPr>
  </w:style>
  <w:style w:type="character" w:styleId="PageNumber">
    <w:name w:val="page number"/>
    <w:basedOn w:val="DefaultParagraphFont"/>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DocumentMap">
    <w:name w:val="Document Map"/>
    <w:basedOn w:val="Normal"/>
    <w:link w:val="DocumentMapChar"/>
    <w:semiHidden/>
    <w:rsid w:val="00171186"/>
    <w:pPr>
      <w:shd w:val="clear" w:color="auto" w:fill="000080"/>
    </w:pPr>
    <w:rPr>
      <w:rFonts w:ascii="Tahoma" w:hAnsi="Tahoma" w:cs="Tahoma"/>
      <w:sz w:val="20"/>
    </w:rPr>
  </w:style>
  <w:style w:type="table" w:styleId="TableGrid">
    <w:name w:val="Table Grid"/>
    <w:basedOn w:val="TableNormal"/>
    <w:rsid w:val="00171186"/>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e">
    <w:name w:val="ime"/>
    <w:basedOn w:val="Normal"/>
    <w:rsid w:val="00171186"/>
    <w:pPr>
      <w:spacing w:before="1440" w:after="120"/>
      <w:jc w:val="center"/>
    </w:pPr>
    <w:rPr>
      <w:rFonts w:ascii="VogueBold" w:hAnsi="VogueBold"/>
      <w:kern w:val="20"/>
      <w:sz w:val="30"/>
    </w:rPr>
  </w:style>
  <w:style w:type="paragraph" w:customStyle="1" w:styleId="tab">
    <w:name w:val="tab"/>
    <w:basedOn w:val="Normal"/>
    <w:rsid w:val="009857F6"/>
    <w:pPr>
      <w:spacing w:before="60" w:after="120"/>
    </w:pPr>
    <w:rPr>
      <w:rFonts w:ascii="TimesRoman" w:hAnsi="TimesRoman"/>
      <w:kern w:val="20"/>
      <w:sz w:val="20"/>
    </w:rPr>
  </w:style>
  <w:style w:type="paragraph" w:customStyle="1" w:styleId="Tekst">
    <w:name w:val="Tekst"/>
    <w:basedOn w:val="Normal"/>
    <w:rsid w:val="00415483"/>
    <w:pPr>
      <w:spacing w:before="120" w:after="120" w:line="240" w:lineRule="auto"/>
    </w:pPr>
    <w:rPr>
      <w:rFonts w:ascii="TimesRoman" w:hAnsi="TimesRoman"/>
      <w:kern w:val="20"/>
      <w:sz w:val="28"/>
    </w:rPr>
  </w:style>
  <w:style w:type="paragraph" w:styleId="TableofFigures">
    <w:name w:val="table of figures"/>
    <w:basedOn w:val="Normal"/>
    <w:next w:val="Normal"/>
    <w:semiHidden/>
    <w:rsid w:val="00C12DBD"/>
  </w:style>
  <w:style w:type="character" w:customStyle="1" w:styleId="Heading1Char">
    <w:name w:val="Heading 1 Char"/>
    <w:link w:val="Heading1"/>
    <w:uiPriority w:val="9"/>
    <w:rsid w:val="00104745"/>
    <w:rPr>
      <w:rFonts w:ascii="Cambria" w:eastAsia="Times New Roman" w:hAnsi="Cambria" w:cs="Times New Roman"/>
      <w:b/>
      <w:bCs/>
      <w:color w:val="21798E"/>
      <w:sz w:val="28"/>
      <w:szCs w:val="28"/>
    </w:rPr>
  </w:style>
  <w:style w:type="character" w:customStyle="1" w:styleId="Heading2Char">
    <w:name w:val="Heading 2 Char"/>
    <w:link w:val="Heading2"/>
    <w:uiPriority w:val="9"/>
    <w:rsid w:val="00104745"/>
    <w:rPr>
      <w:rFonts w:ascii="Cambria" w:eastAsia="Times New Roman" w:hAnsi="Cambria" w:cs="Times New Roman"/>
      <w:b/>
      <w:bCs/>
      <w:color w:val="2DA2BF"/>
      <w:sz w:val="26"/>
      <w:szCs w:val="26"/>
    </w:rPr>
  </w:style>
  <w:style w:type="character" w:customStyle="1" w:styleId="Heading3Char">
    <w:name w:val="Heading 3 Char"/>
    <w:link w:val="Heading3"/>
    <w:uiPriority w:val="9"/>
    <w:rsid w:val="00104745"/>
    <w:rPr>
      <w:rFonts w:ascii="Cambria" w:eastAsia="Times New Roman" w:hAnsi="Cambria" w:cs="Times New Roman"/>
      <w:b/>
      <w:bCs/>
      <w:color w:val="2DA2BF"/>
    </w:rPr>
  </w:style>
  <w:style w:type="character" w:customStyle="1" w:styleId="Heading4Char">
    <w:name w:val="Heading 4 Char"/>
    <w:link w:val="Heading4"/>
    <w:uiPriority w:val="9"/>
    <w:rsid w:val="00104745"/>
    <w:rPr>
      <w:rFonts w:ascii="Cambria" w:eastAsia="Times New Roman" w:hAnsi="Cambria" w:cs="Times New Roman"/>
      <w:b/>
      <w:bCs/>
      <w:i/>
      <w:iCs/>
      <w:color w:val="2DA2BF"/>
    </w:rPr>
  </w:style>
  <w:style w:type="character" w:customStyle="1" w:styleId="Heading5Char">
    <w:name w:val="Heading 5 Char"/>
    <w:link w:val="Heading5"/>
    <w:uiPriority w:val="9"/>
    <w:rsid w:val="00104745"/>
    <w:rPr>
      <w:rFonts w:ascii="Cambria" w:eastAsia="Times New Roman" w:hAnsi="Cambria" w:cs="Times New Roman"/>
      <w:color w:val="16505E"/>
    </w:rPr>
  </w:style>
  <w:style w:type="character" w:customStyle="1" w:styleId="Heading6Char">
    <w:name w:val="Heading 6 Char"/>
    <w:link w:val="Heading6"/>
    <w:uiPriority w:val="9"/>
    <w:rsid w:val="00104745"/>
    <w:rPr>
      <w:rFonts w:ascii="Cambria" w:eastAsia="Times New Roman" w:hAnsi="Cambria" w:cs="Times New Roman"/>
      <w:i/>
      <w:iCs/>
      <w:color w:val="16505E"/>
    </w:rPr>
  </w:style>
  <w:style w:type="character" w:customStyle="1" w:styleId="Heading7Char">
    <w:name w:val="Heading 7 Char"/>
    <w:link w:val="Heading7"/>
    <w:uiPriority w:val="9"/>
    <w:rsid w:val="00104745"/>
    <w:rPr>
      <w:rFonts w:ascii="Cambria" w:eastAsia="Times New Roman" w:hAnsi="Cambria" w:cs="Times New Roman"/>
      <w:i/>
      <w:iCs/>
      <w:color w:val="404040"/>
    </w:rPr>
  </w:style>
  <w:style w:type="character" w:customStyle="1" w:styleId="Heading8Char">
    <w:name w:val="Heading 8 Char"/>
    <w:link w:val="Heading8"/>
    <w:uiPriority w:val="9"/>
    <w:rsid w:val="00104745"/>
    <w:rPr>
      <w:rFonts w:ascii="Cambria" w:eastAsia="Times New Roman" w:hAnsi="Cambria" w:cs="Times New Roman"/>
      <w:color w:val="2DA2BF"/>
      <w:sz w:val="20"/>
      <w:szCs w:val="20"/>
    </w:rPr>
  </w:style>
  <w:style w:type="character" w:customStyle="1" w:styleId="Heading9Char">
    <w:name w:val="Heading 9 Char"/>
    <w:link w:val="Heading9"/>
    <w:uiPriority w:val="9"/>
    <w:rsid w:val="00104745"/>
    <w:rPr>
      <w:rFonts w:ascii="Cambria" w:eastAsia="Times New Roman" w:hAnsi="Cambria" w:cs="Times New Roman"/>
      <w:i/>
      <w:iCs/>
      <w:color w:val="404040"/>
      <w:sz w:val="20"/>
      <w:szCs w:val="20"/>
    </w:rPr>
  </w:style>
  <w:style w:type="paragraph" w:styleId="Title">
    <w:name w:val="Title"/>
    <w:basedOn w:val="Normal"/>
    <w:next w:val="Normal"/>
    <w:link w:val="TitleChar"/>
    <w:uiPriority w:val="10"/>
    <w:qFormat/>
    <w:rsid w:val="00104745"/>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104745"/>
    <w:rPr>
      <w:rFonts w:ascii="Cambria" w:eastAsia="Times New Roman" w:hAnsi="Cambria" w:cs="Times New Roman"/>
      <w:color w:val="343434"/>
      <w:spacing w:val="5"/>
      <w:kern w:val="28"/>
      <w:sz w:val="52"/>
      <w:szCs w:val="52"/>
    </w:rPr>
  </w:style>
  <w:style w:type="paragraph" w:styleId="Subtitle">
    <w:name w:val="Subtitle"/>
    <w:basedOn w:val="Normal"/>
    <w:next w:val="Normal"/>
    <w:link w:val="SubtitleChar"/>
    <w:uiPriority w:val="11"/>
    <w:qFormat/>
    <w:rsid w:val="00104745"/>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104745"/>
    <w:rPr>
      <w:rFonts w:ascii="Cambria" w:eastAsia="Times New Roman" w:hAnsi="Cambria" w:cs="Times New Roman"/>
      <w:i/>
      <w:iCs/>
      <w:color w:val="2DA2BF"/>
      <w:spacing w:val="15"/>
      <w:sz w:val="24"/>
      <w:szCs w:val="24"/>
    </w:rPr>
  </w:style>
  <w:style w:type="character" w:styleId="Strong">
    <w:name w:val="Strong"/>
    <w:uiPriority w:val="22"/>
    <w:qFormat/>
    <w:rsid w:val="00104745"/>
    <w:rPr>
      <w:b/>
      <w:bCs/>
    </w:rPr>
  </w:style>
  <w:style w:type="character" w:styleId="Emphasis">
    <w:name w:val="Emphasis"/>
    <w:uiPriority w:val="20"/>
    <w:qFormat/>
    <w:rsid w:val="00104745"/>
    <w:rPr>
      <w:i/>
      <w:iCs/>
    </w:rPr>
  </w:style>
  <w:style w:type="paragraph" w:styleId="NoSpacing">
    <w:name w:val="No Spacing"/>
    <w:uiPriority w:val="1"/>
    <w:qFormat/>
    <w:rsid w:val="00104745"/>
    <w:rPr>
      <w:sz w:val="22"/>
      <w:szCs w:val="22"/>
    </w:rPr>
  </w:style>
  <w:style w:type="paragraph" w:styleId="ListParagraph">
    <w:name w:val="List Paragraph"/>
    <w:basedOn w:val="Normal"/>
    <w:uiPriority w:val="34"/>
    <w:qFormat/>
    <w:rsid w:val="00104745"/>
    <w:pPr>
      <w:ind w:left="720"/>
      <w:contextualSpacing/>
    </w:pPr>
  </w:style>
  <w:style w:type="paragraph" w:styleId="Quote">
    <w:name w:val="Quote"/>
    <w:basedOn w:val="Normal"/>
    <w:next w:val="Normal"/>
    <w:link w:val="QuoteChar"/>
    <w:uiPriority w:val="29"/>
    <w:qFormat/>
    <w:rsid w:val="00104745"/>
    <w:rPr>
      <w:i/>
      <w:iCs/>
      <w:color w:val="000000"/>
    </w:rPr>
  </w:style>
  <w:style w:type="character" w:customStyle="1" w:styleId="QuoteChar">
    <w:name w:val="Quote Char"/>
    <w:link w:val="Quote"/>
    <w:uiPriority w:val="29"/>
    <w:rsid w:val="00104745"/>
    <w:rPr>
      <w:i/>
      <w:iCs/>
      <w:color w:val="000000"/>
    </w:rPr>
  </w:style>
  <w:style w:type="paragraph" w:styleId="IntenseQuote">
    <w:name w:val="Intense Quote"/>
    <w:basedOn w:val="Normal"/>
    <w:next w:val="Normal"/>
    <w:link w:val="IntenseQuoteChar"/>
    <w:uiPriority w:val="30"/>
    <w:qFormat/>
    <w:rsid w:val="00104745"/>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104745"/>
    <w:rPr>
      <w:b/>
      <w:bCs/>
      <w:i/>
      <w:iCs/>
      <w:color w:val="2DA2BF"/>
    </w:rPr>
  </w:style>
  <w:style w:type="character" w:styleId="SubtleEmphasis">
    <w:name w:val="Subtle Emphasis"/>
    <w:uiPriority w:val="19"/>
    <w:qFormat/>
    <w:rsid w:val="00104745"/>
    <w:rPr>
      <w:i/>
      <w:iCs/>
      <w:color w:val="808080"/>
    </w:rPr>
  </w:style>
  <w:style w:type="character" w:styleId="IntenseEmphasis">
    <w:name w:val="Intense Emphasis"/>
    <w:uiPriority w:val="21"/>
    <w:qFormat/>
    <w:rsid w:val="00104745"/>
    <w:rPr>
      <w:b/>
      <w:bCs/>
      <w:i/>
      <w:iCs/>
      <w:color w:val="2DA2BF"/>
    </w:rPr>
  </w:style>
  <w:style w:type="character" w:styleId="SubtleReference">
    <w:name w:val="Subtle Reference"/>
    <w:uiPriority w:val="31"/>
    <w:qFormat/>
    <w:rsid w:val="00104745"/>
    <w:rPr>
      <w:smallCaps/>
      <w:color w:val="DA1F28"/>
      <w:u w:val="single"/>
    </w:rPr>
  </w:style>
  <w:style w:type="character" w:styleId="IntenseReference">
    <w:name w:val="Intense Reference"/>
    <w:uiPriority w:val="32"/>
    <w:qFormat/>
    <w:rsid w:val="00104745"/>
    <w:rPr>
      <w:b/>
      <w:bCs/>
      <w:smallCaps/>
      <w:color w:val="DA1F28"/>
      <w:spacing w:val="5"/>
      <w:u w:val="single"/>
    </w:rPr>
  </w:style>
  <w:style w:type="character" w:styleId="BookTitle">
    <w:name w:val="Book Title"/>
    <w:uiPriority w:val="33"/>
    <w:qFormat/>
    <w:rsid w:val="00104745"/>
    <w:rPr>
      <w:b/>
      <w:bCs/>
      <w:smallCaps/>
      <w:spacing w:val="5"/>
    </w:rPr>
  </w:style>
  <w:style w:type="paragraph" w:styleId="TOCHeading">
    <w:name w:val="TOC Heading"/>
    <w:basedOn w:val="Heading1"/>
    <w:next w:val="Normal"/>
    <w:uiPriority w:val="39"/>
    <w:unhideWhenUsed/>
    <w:qFormat/>
    <w:rsid w:val="00104745"/>
    <w:pPr>
      <w:outlineLvl w:val="9"/>
    </w:pPr>
  </w:style>
  <w:style w:type="paragraph" w:styleId="BalloonText">
    <w:name w:val="Balloon Text"/>
    <w:basedOn w:val="Normal"/>
    <w:link w:val="BalloonTextChar"/>
    <w:rsid w:val="00DC7E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C7E83"/>
    <w:rPr>
      <w:rFonts w:ascii="Tahoma" w:hAnsi="Tahoma" w:cs="Tahoma"/>
      <w:sz w:val="16"/>
      <w:szCs w:val="16"/>
    </w:rPr>
  </w:style>
  <w:style w:type="character" w:customStyle="1" w:styleId="FooterChar">
    <w:name w:val="Footer Char"/>
    <w:basedOn w:val="DefaultParagraphFont"/>
    <w:link w:val="Footer"/>
    <w:uiPriority w:val="99"/>
    <w:rsid w:val="00B5322C"/>
    <w:rPr>
      <w:szCs w:val="22"/>
    </w:rPr>
  </w:style>
  <w:style w:type="character" w:styleId="FollowedHyperlink">
    <w:name w:val="FollowedHyperlink"/>
    <w:basedOn w:val="DefaultParagraphFont"/>
    <w:uiPriority w:val="99"/>
    <w:unhideWhenUsed/>
    <w:rsid w:val="0016414C"/>
    <w:rPr>
      <w:color w:val="800080" w:themeColor="followedHyperlink"/>
      <w:u w:val="single"/>
    </w:rPr>
  </w:style>
  <w:style w:type="character" w:customStyle="1" w:styleId="HeaderChar">
    <w:name w:val="Header Char"/>
    <w:basedOn w:val="DefaultParagraphFont"/>
    <w:link w:val="Header"/>
    <w:uiPriority w:val="99"/>
    <w:rsid w:val="0016414C"/>
    <w:rPr>
      <w:szCs w:val="22"/>
    </w:rPr>
  </w:style>
  <w:style w:type="character" w:customStyle="1" w:styleId="DocumentMapChar">
    <w:name w:val="Document Map Char"/>
    <w:basedOn w:val="DefaultParagraphFont"/>
    <w:link w:val="DocumentMap"/>
    <w:semiHidden/>
    <w:rsid w:val="0016414C"/>
    <w:rPr>
      <w:rFonts w:ascii="Tahoma" w:hAnsi="Tahoma" w:cs="Tahoma"/>
      <w:szCs w:val="22"/>
      <w:shd w:val="clear" w:color="auto" w:fill="000080"/>
    </w:rPr>
  </w:style>
  <w:style w:type="character" w:styleId="PlaceholderText">
    <w:name w:val="Placeholder Text"/>
    <w:basedOn w:val="DefaultParagraphFont"/>
    <w:uiPriority w:val="99"/>
    <w:semiHidden/>
    <w:rsid w:val="00686CDC"/>
    <w:rPr>
      <w:color w:val="808080"/>
    </w:rPr>
  </w:style>
  <w:style w:type="paragraph" w:customStyle="1" w:styleId="Tabela">
    <w:name w:val="Tabela"/>
    <w:basedOn w:val="Tekst"/>
    <w:rsid w:val="00AF6558"/>
    <w:pPr>
      <w:spacing w:after="60"/>
      <w:ind w:left="142" w:right="142"/>
      <w:jc w:val="right"/>
    </w:pPr>
    <w:rPr>
      <w:rFonts w:ascii="CHelvItalic" w:hAnsi="CHelvItalic"/>
      <w:sz w:val="22"/>
      <w:szCs w:val="20"/>
    </w:rPr>
  </w:style>
  <w:style w:type="character" w:styleId="CommentReference">
    <w:name w:val="annotation reference"/>
    <w:basedOn w:val="DefaultParagraphFont"/>
    <w:semiHidden/>
    <w:unhideWhenUsed/>
    <w:rsid w:val="0010070D"/>
    <w:rPr>
      <w:sz w:val="16"/>
      <w:szCs w:val="16"/>
    </w:rPr>
  </w:style>
  <w:style w:type="paragraph" w:styleId="CommentText">
    <w:name w:val="annotation text"/>
    <w:basedOn w:val="Normal"/>
    <w:link w:val="CommentTextChar"/>
    <w:semiHidden/>
    <w:unhideWhenUsed/>
    <w:rsid w:val="0010070D"/>
    <w:pPr>
      <w:spacing w:line="240" w:lineRule="auto"/>
    </w:pPr>
    <w:rPr>
      <w:sz w:val="20"/>
      <w:szCs w:val="20"/>
    </w:rPr>
  </w:style>
  <w:style w:type="character" w:customStyle="1" w:styleId="CommentTextChar">
    <w:name w:val="Comment Text Char"/>
    <w:basedOn w:val="DefaultParagraphFont"/>
    <w:link w:val="CommentText"/>
    <w:semiHidden/>
    <w:rsid w:val="0010070D"/>
  </w:style>
  <w:style w:type="paragraph" w:styleId="CommentSubject">
    <w:name w:val="annotation subject"/>
    <w:basedOn w:val="CommentText"/>
    <w:next w:val="CommentText"/>
    <w:link w:val="CommentSubjectChar"/>
    <w:semiHidden/>
    <w:unhideWhenUsed/>
    <w:rsid w:val="0010070D"/>
    <w:rPr>
      <w:b/>
      <w:bCs/>
    </w:rPr>
  </w:style>
  <w:style w:type="character" w:customStyle="1" w:styleId="CommentSubjectChar">
    <w:name w:val="Comment Subject Char"/>
    <w:basedOn w:val="CommentTextChar"/>
    <w:link w:val="CommentSubject"/>
    <w:semiHidden/>
    <w:rsid w:val="0010070D"/>
    <w:rPr>
      <w:b/>
      <w:bCs/>
    </w:rPr>
  </w:style>
  <w:style w:type="paragraph" w:customStyle="1" w:styleId="Default">
    <w:name w:val="Default"/>
    <w:rsid w:val="00D643EB"/>
    <w:pPr>
      <w:autoSpaceDE w:val="0"/>
      <w:autoSpaceDN w:val="0"/>
      <w:adjustRightInd w:val="0"/>
    </w:pPr>
    <w:rPr>
      <w:rFonts w:ascii="Arial" w:hAnsi="Arial" w:cs="Arial"/>
      <w:color w:val="000000"/>
      <w:sz w:val="24"/>
      <w:szCs w:val="24"/>
    </w:rPr>
  </w:style>
  <w:style w:type="character" w:customStyle="1" w:styleId="UnresolvedMention">
    <w:name w:val="Unresolved Mention"/>
    <w:basedOn w:val="DefaultParagraphFont"/>
    <w:uiPriority w:val="99"/>
    <w:semiHidden/>
    <w:unhideWhenUsed/>
    <w:rsid w:val="007D2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86115">
      <w:bodyDiv w:val="1"/>
      <w:marLeft w:val="0"/>
      <w:marRight w:val="0"/>
      <w:marTop w:val="0"/>
      <w:marBottom w:val="0"/>
      <w:divBdr>
        <w:top w:val="none" w:sz="0" w:space="0" w:color="auto"/>
        <w:left w:val="none" w:sz="0" w:space="0" w:color="auto"/>
        <w:bottom w:val="none" w:sz="0" w:space="0" w:color="auto"/>
        <w:right w:val="none" w:sz="0" w:space="0" w:color="auto"/>
      </w:divBdr>
    </w:div>
    <w:div w:id="462499906">
      <w:bodyDiv w:val="1"/>
      <w:marLeft w:val="0"/>
      <w:marRight w:val="0"/>
      <w:marTop w:val="0"/>
      <w:marBottom w:val="0"/>
      <w:divBdr>
        <w:top w:val="none" w:sz="0" w:space="0" w:color="auto"/>
        <w:left w:val="none" w:sz="0" w:space="0" w:color="auto"/>
        <w:bottom w:val="none" w:sz="0" w:space="0" w:color="auto"/>
        <w:right w:val="none" w:sz="0" w:space="0" w:color="auto"/>
      </w:divBdr>
      <w:divsChild>
        <w:div w:id="1664776472">
          <w:marLeft w:val="0"/>
          <w:marRight w:val="0"/>
          <w:marTop w:val="0"/>
          <w:marBottom w:val="0"/>
          <w:divBdr>
            <w:top w:val="none" w:sz="0" w:space="0" w:color="auto"/>
            <w:left w:val="none" w:sz="0" w:space="0" w:color="auto"/>
            <w:bottom w:val="none" w:sz="0" w:space="0" w:color="auto"/>
            <w:right w:val="none" w:sz="0" w:space="0" w:color="auto"/>
          </w:divBdr>
          <w:divsChild>
            <w:div w:id="2064986114">
              <w:marLeft w:val="0"/>
              <w:marRight w:val="0"/>
              <w:marTop w:val="0"/>
              <w:marBottom w:val="0"/>
              <w:divBdr>
                <w:top w:val="none" w:sz="0" w:space="0" w:color="auto"/>
                <w:left w:val="none" w:sz="0" w:space="0" w:color="auto"/>
                <w:bottom w:val="none" w:sz="0" w:space="0" w:color="auto"/>
                <w:right w:val="none" w:sz="0" w:space="0" w:color="auto"/>
              </w:divBdr>
              <w:divsChild>
                <w:div w:id="1022973170">
                  <w:marLeft w:val="0"/>
                  <w:marRight w:val="0"/>
                  <w:marTop w:val="0"/>
                  <w:marBottom w:val="0"/>
                  <w:divBdr>
                    <w:top w:val="none" w:sz="0" w:space="0" w:color="auto"/>
                    <w:left w:val="none" w:sz="0" w:space="0" w:color="auto"/>
                    <w:bottom w:val="none" w:sz="0" w:space="0" w:color="auto"/>
                    <w:right w:val="none" w:sz="0" w:space="0" w:color="auto"/>
                  </w:divBdr>
                  <w:divsChild>
                    <w:div w:id="1400203076">
                      <w:marLeft w:val="0"/>
                      <w:marRight w:val="0"/>
                      <w:marTop w:val="0"/>
                      <w:marBottom w:val="0"/>
                      <w:divBdr>
                        <w:top w:val="none" w:sz="0" w:space="0" w:color="auto"/>
                        <w:left w:val="none" w:sz="0" w:space="0" w:color="auto"/>
                        <w:bottom w:val="none" w:sz="0" w:space="0" w:color="auto"/>
                        <w:right w:val="none" w:sz="0" w:space="0" w:color="auto"/>
                      </w:divBdr>
                      <w:divsChild>
                        <w:div w:id="291058467">
                          <w:marLeft w:val="0"/>
                          <w:marRight w:val="0"/>
                          <w:marTop w:val="0"/>
                          <w:marBottom w:val="0"/>
                          <w:divBdr>
                            <w:top w:val="none" w:sz="0" w:space="0" w:color="auto"/>
                            <w:left w:val="none" w:sz="0" w:space="0" w:color="auto"/>
                            <w:bottom w:val="none" w:sz="0" w:space="0" w:color="auto"/>
                            <w:right w:val="none" w:sz="0" w:space="0" w:color="auto"/>
                          </w:divBdr>
                          <w:divsChild>
                            <w:div w:id="1363439724">
                              <w:marLeft w:val="0"/>
                              <w:marRight w:val="0"/>
                              <w:marTop w:val="0"/>
                              <w:marBottom w:val="0"/>
                              <w:divBdr>
                                <w:top w:val="none" w:sz="0" w:space="0" w:color="auto"/>
                                <w:left w:val="none" w:sz="0" w:space="0" w:color="auto"/>
                                <w:bottom w:val="none" w:sz="0" w:space="0" w:color="auto"/>
                                <w:right w:val="none" w:sz="0" w:space="0" w:color="auto"/>
                              </w:divBdr>
                              <w:divsChild>
                                <w:div w:id="272245351">
                                  <w:marLeft w:val="0"/>
                                  <w:marRight w:val="0"/>
                                  <w:marTop w:val="0"/>
                                  <w:marBottom w:val="0"/>
                                  <w:divBdr>
                                    <w:top w:val="none" w:sz="0" w:space="0" w:color="auto"/>
                                    <w:left w:val="none" w:sz="0" w:space="0" w:color="auto"/>
                                    <w:bottom w:val="none" w:sz="0" w:space="0" w:color="auto"/>
                                    <w:right w:val="none" w:sz="0" w:space="0" w:color="auto"/>
                                  </w:divBdr>
                                  <w:divsChild>
                                    <w:div w:id="1149978126">
                                      <w:marLeft w:val="0"/>
                                      <w:marRight w:val="0"/>
                                      <w:marTop w:val="0"/>
                                      <w:marBottom w:val="0"/>
                                      <w:divBdr>
                                        <w:top w:val="none" w:sz="0" w:space="0" w:color="auto"/>
                                        <w:left w:val="none" w:sz="0" w:space="0" w:color="auto"/>
                                        <w:bottom w:val="none" w:sz="0" w:space="0" w:color="auto"/>
                                        <w:right w:val="none" w:sz="0" w:space="0" w:color="auto"/>
                                      </w:divBdr>
                                    </w:div>
                                    <w:div w:id="2046637374">
                                      <w:marLeft w:val="0"/>
                                      <w:marRight w:val="0"/>
                                      <w:marTop w:val="0"/>
                                      <w:marBottom w:val="0"/>
                                      <w:divBdr>
                                        <w:top w:val="none" w:sz="0" w:space="0" w:color="auto"/>
                                        <w:left w:val="none" w:sz="0" w:space="0" w:color="auto"/>
                                        <w:bottom w:val="none" w:sz="0" w:space="0" w:color="auto"/>
                                        <w:right w:val="none" w:sz="0" w:space="0" w:color="auto"/>
                                      </w:divBdr>
                                      <w:divsChild>
                                        <w:div w:id="491989018">
                                          <w:marLeft w:val="0"/>
                                          <w:marRight w:val="165"/>
                                          <w:marTop w:val="150"/>
                                          <w:marBottom w:val="0"/>
                                          <w:divBdr>
                                            <w:top w:val="none" w:sz="0" w:space="0" w:color="auto"/>
                                            <w:left w:val="none" w:sz="0" w:space="0" w:color="auto"/>
                                            <w:bottom w:val="none" w:sz="0" w:space="0" w:color="auto"/>
                                            <w:right w:val="none" w:sz="0" w:space="0" w:color="auto"/>
                                          </w:divBdr>
                                          <w:divsChild>
                                            <w:div w:id="899485447">
                                              <w:marLeft w:val="0"/>
                                              <w:marRight w:val="0"/>
                                              <w:marTop w:val="0"/>
                                              <w:marBottom w:val="0"/>
                                              <w:divBdr>
                                                <w:top w:val="none" w:sz="0" w:space="0" w:color="auto"/>
                                                <w:left w:val="none" w:sz="0" w:space="0" w:color="auto"/>
                                                <w:bottom w:val="none" w:sz="0" w:space="0" w:color="auto"/>
                                                <w:right w:val="none" w:sz="0" w:space="0" w:color="auto"/>
                                              </w:divBdr>
                                              <w:divsChild>
                                                <w:div w:id="4973841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858123">
      <w:bodyDiv w:val="1"/>
      <w:marLeft w:val="0"/>
      <w:marRight w:val="0"/>
      <w:marTop w:val="0"/>
      <w:marBottom w:val="0"/>
      <w:divBdr>
        <w:top w:val="none" w:sz="0" w:space="0" w:color="auto"/>
        <w:left w:val="none" w:sz="0" w:space="0" w:color="auto"/>
        <w:bottom w:val="none" w:sz="0" w:space="0" w:color="auto"/>
        <w:right w:val="none" w:sz="0" w:space="0" w:color="auto"/>
      </w:divBdr>
    </w:div>
    <w:div w:id="616333307">
      <w:bodyDiv w:val="1"/>
      <w:marLeft w:val="0"/>
      <w:marRight w:val="0"/>
      <w:marTop w:val="0"/>
      <w:marBottom w:val="0"/>
      <w:divBdr>
        <w:top w:val="none" w:sz="0" w:space="0" w:color="auto"/>
        <w:left w:val="none" w:sz="0" w:space="0" w:color="auto"/>
        <w:bottom w:val="none" w:sz="0" w:space="0" w:color="auto"/>
        <w:right w:val="none" w:sz="0" w:space="0" w:color="auto"/>
      </w:divBdr>
    </w:div>
    <w:div w:id="678703971">
      <w:bodyDiv w:val="1"/>
      <w:marLeft w:val="0"/>
      <w:marRight w:val="0"/>
      <w:marTop w:val="0"/>
      <w:marBottom w:val="0"/>
      <w:divBdr>
        <w:top w:val="none" w:sz="0" w:space="0" w:color="auto"/>
        <w:left w:val="none" w:sz="0" w:space="0" w:color="auto"/>
        <w:bottom w:val="none" w:sz="0" w:space="0" w:color="auto"/>
        <w:right w:val="none" w:sz="0" w:space="0" w:color="auto"/>
      </w:divBdr>
    </w:div>
    <w:div w:id="1055860706">
      <w:bodyDiv w:val="1"/>
      <w:marLeft w:val="0"/>
      <w:marRight w:val="0"/>
      <w:marTop w:val="0"/>
      <w:marBottom w:val="0"/>
      <w:divBdr>
        <w:top w:val="none" w:sz="0" w:space="0" w:color="auto"/>
        <w:left w:val="none" w:sz="0" w:space="0" w:color="auto"/>
        <w:bottom w:val="none" w:sz="0" w:space="0" w:color="auto"/>
        <w:right w:val="none" w:sz="0" w:space="0" w:color="auto"/>
      </w:divBdr>
    </w:div>
    <w:div w:id="1163929078">
      <w:bodyDiv w:val="1"/>
      <w:marLeft w:val="0"/>
      <w:marRight w:val="0"/>
      <w:marTop w:val="0"/>
      <w:marBottom w:val="0"/>
      <w:divBdr>
        <w:top w:val="none" w:sz="0" w:space="0" w:color="auto"/>
        <w:left w:val="none" w:sz="0" w:space="0" w:color="auto"/>
        <w:bottom w:val="none" w:sz="0" w:space="0" w:color="auto"/>
        <w:right w:val="none" w:sz="0" w:space="0" w:color="auto"/>
      </w:divBdr>
    </w:div>
    <w:div w:id="1232351413">
      <w:bodyDiv w:val="1"/>
      <w:marLeft w:val="0"/>
      <w:marRight w:val="0"/>
      <w:marTop w:val="0"/>
      <w:marBottom w:val="0"/>
      <w:divBdr>
        <w:top w:val="none" w:sz="0" w:space="0" w:color="auto"/>
        <w:left w:val="none" w:sz="0" w:space="0" w:color="auto"/>
        <w:bottom w:val="none" w:sz="0" w:space="0" w:color="auto"/>
        <w:right w:val="none" w:sz="0" w:space="0" w:color="auto"/>
      </w:divBdr>
    </w:div>
    <w:div w:id="1268463762">
      <w:bodyDiv w:val="1"/>
      <w:marLeft w:val="0"/>
      <w:marRight w:val="0"/>
      <w:marTop w:val="0"/>
      <w:marBottom w:val="0"/>
      <w:divBdr>
        <w:top w:val="none" w:sz="0" w:space="0" w:color="auto"/>
        <w:left w:val="none" w:sz="0" w:space="0" w:color="auto"/>
        <w:bottom w:val="none" w:sz="0" w:space="0" w:color="auto"/>
        <w:right w:val="none" w:sz="0" w:space="0" w:color="auto"/>
      </w:divBdr>
    </w:div>
    <w:div w:id="1312562361">
      <w:bodyDiv w:val="1"/>
      <w:marLeft w:val="0"/>
      <w:marRight w:val="0"/>
      <w:marTop w:val="0"/>
      <w:marBottom w:val="0"/>
      <w:divBdr>
        <w:top w:val="none" w:sz="0" w:space="0" w:color="auto"/>
        <w:left w:val="none" w:sz="0" w:space="0" w:color="auto"/>
        <w:bottom w:val="none" w:sz="0" w:space="0" w:color="auto"/>
        <w:right w:val="none" w:sz="0" w:space="0" w:color="auto"/>
      </w:divBdr>
    </w:div>
    <w:div w:id="1358578741">
      <w:bodyDiv w:val="1"/>
      <w:marLeft w:val="0"/>
      <w:marRight w:val="0"/>
      <w:marTop w:val="0"/>
      <w:marBottom w:val="0"/>
      <w:divBdr>
        <w:top w:val="none" w:sz="0" w:space="0" w:color="auto"/>
        <w:left w:val="none" w:sz="0" w:space="0" w:color="auto"/>
        <w:bottom w:val="none" w:sz="0" w:space="0" w:color="auto"/>
        <w:right w:val="none" w:sz="0" w:space="0" w:color="auto"/>
      </w:divBdr>
    </w:div>
    <w:div w:id="1365714859">
      <w:bodyDiv w:val="1"/>
      <w:marLeft w:val="0"/>
      <w:marRight w:val="0"/>
      <w:marTop w:val="0"/>
      <w:marBottom w:val="0"/>
      <w:divBdr>
        <w:top w:val="none" w:sz="0" w:space="0" w:color="auto"/>
        <w:left w:val="none" w:sz="0" w:space="0" w:color="auto"/>
        <w:bottom w:val="none" w:sz="0" w:space="0" w:color="auto"/>
        <w:right w:val="none" w:sz="0" w:space="0" w:color="auto"/>
      </w:divBdr>
    </w:div>
    <w:div w:id="1533227025">
      <w:bodyDiv w:val="1"/>
      <w:marLeft w:val="0"/>
      <w:marRight w:val="0"/>
      <w:marTop w:val="0"/>
      <w:marBottom w:val="0"/>
      <w:divBdr>
        <w:top w:val="none" w:sz="0" w:space="0" w:color="auto"/>
        <w:left w:val="none" w:sz="0" w:space="0" w:color="auto"/>
        <w:bottom w:val="none" w:sz="0" w:space="0" w:color="auto"/>
        <w:right w:val="none" w:sz="0" w:space="0" w:color="auto"/>
      </w:divBdr>
    </w:div>
    <w:div w:id="1645816992">
      <w:bodyDiv w:val="1"/>
      <w:marLeft w:val="0"/>
      <w:marRight w:val="0"/>
      <w:marTop w:val="0"/>
      <w:marBottom w:val="0"/>
      <w:divBdr>
        <w:top w:val="none" w:sz="0" w:space="0" w:color="auto"/>
        <w:left w:val="none" w:sz="0" w:space="0" w:color="auto"/>
        <w:bottom w:val="none" w:sz="0" w:space="0" w:color="auto"/>
        <w:right w:val="none" w:sz="0" w:space="0" w:color="auto"/>
      </w:divBdr>
    </w:div>
    <w:div w:id="1702627754">
      <w:bodyDiv w:val="1"/>
      <w:marLeft w:val="0"/>
      <w:marRight w:val="0"/>
      <w:marTop w:val="0"/>
      <w:marBottom w:val="0"/>
      <w:divBdr>
        <w:top w:val="none" w:sz="0" w:space="0" w:color="auto"/>
        <w:left w:val="none" w:sz="0" w:space="0" w:color="auto"/>
        <w:bottom w:val="none" w:sz="0" w:space="0" w:color="auto"/>
        <w:right w:val="none" w:sz="0" w:space="0" w:color="auto"/>
      </w:divBdr>
    </w:div>
    <w:div w:id="1890989372">
      <w:bodyDiv w:val="1"/>
      <w:marLeft w:val="0"/>
      <w:marRight w:val="0"/>
      <w:marTop w:val="0"/>
      <w:marBottom w:val="0"/>
      <w:divBdr>
        <w:top w:val="none" w:sz="0" w:space="0" w:color="auto"/>
        <w:left w:val="none" w:sz="0" w:space="0" w:color="auto"/>
        <w:bottom w:val="none" w:sz="0" w:space="0" w:color="auto"/>
        <w:right w:val="none" w:sz="0" w:space="0" w:color="auto"/>
      </w:divBdr>
    </w:div>
    <w:div w:id="1918906228">
      <w:bodyDiv w:val="1"/>
      <w:marLeft w:val="0"/>
      <w:marRight w:val="0"/>
      <w:marTop w:val="0"/>
      <w:marBottom w:val="0"/>
      <w:divBdr>
        <w:top w:val="none" w:sz="0" w:space="0" w:color="auto"/>
        <w:left w:val="none" w:sz="0" w:space="0" w:color="auto"/>
        <w:bottom w:val="none" w:sz="0" w:space="0" w:color="auto"/>
        <w:right w:val="none" w:sz="0" w:space="0" w:color="auto"/>
      </w:divBdr>
    </w:div>
    <w:div w:id="203977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footer" Target="footer3.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wmf"/><Relationship Id="rId51" Type="http://schemas.openxmlformats.org/officeDocument/2006/relationships/hyperlink" Target="https://www.telerik.com/blogs/all-things-reac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7.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4.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M:\Desktop\diplomski_r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E8BD2-1B12-437B-8986-B24696FCA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diplomski_rad.dot</Template>
  <TotalTime>3110</TotalTime>
  <Pages>37</Pages>
  <Words>6491</Words>
  <Characters>37005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Šablon za završni (Bachelor) rad</vt:lpstr>
    </vt:vector>
  </TitlesOfParts>
  <Company>RT-RK</Company>
  <LinksUpToDate>false</LinksUpToDate>
  <CharactersWithSpaces>43410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 za završni (Bachelor) rad</dc:title>
  <dc:creator>Milica Todorović</dc:creator>
  <cp:lastModifiedBy>Windows User</cp:lastModifiedBy>
  <cp:revision>58</cp:revision>
  <cp:lastPrinted>2021-09-25T21:24:00Z</cp:lastPrinted>
  <dcterms:created xsi:type="dcterms:W3CDTF">2019-09-05T12:56:00Z</dcterms:created>
  <dcterms:modified xsi:type="dcterms:W3CDTF">2025-09-09T17:39:00Z</dcterms:modified>
</cp:coreProperties>
</file>