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Portal </w:t>
      </w:r>
      <w:r w:rsidDel="00000000" w:rsidR="00000000" w:rsidRPr="00000000">
        <w:rPr>
          <w:rtl w:val="0"/>
        </w:rPr>
        <w:t xml:space="preserve">za roditelje i ucenike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Vizija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Aleksandar,Danilo,Uros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Pozicioniranje proizvoda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Poslovne mogućnosti</w:t>
            <w:tab/>
            <w:t xml:space="preserve"> </w:t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problema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pozicije proizvoda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korisnika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potencijalnog tržišta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okruženja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Osnovne potrebe korisnika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i konkurencija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proizvoda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Perspektiva proizvoda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mogućnosti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Pretpostavke i zavisnosti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Licenciranje i instalacija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Funkcionalni zahtevi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osnovnih podataka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Kreiranje, arhiviranje i brisanje članova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</w:t>
          </w:r>
          <w:r w:rsidDel="00000000" w:rsidR="00000000" w:rsidRPr="00000000">
            <w:rPr>
              <w:rtl w:val="0"/>
            </w:rPr>
            <w:t xml:space="preserve">ucenicima  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</w:t>
          </w:r>
          <w:r w:rsidDel="00000000" w:rsidR="00000000" w:rsidRPr="00000000">
            <w:rPr>
              <w:rtl w:val="0"/>
            </w:rPr>
            <w:t xml:space="preserve"> odeljenja-nova generacija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  <w:t xml:space="preserve"> 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kvaliteta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Prioritet funkcionalnosti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Nefunkcionalni zahtevi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Sistemski zahtevi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performansi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okruženja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Dokumentacija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Korisničko uputstvo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Online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uputstvo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Uputstvo za instalaciju i konfigurisanje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 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Pakovanje proizvoda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 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tabs>
          <w:tab w:val="left" w:pos="540"/>
        </w:tabs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Vizija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definisanje zahteva visokog nivoa portala u pogledu potreba krajnjih korisnika.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iDnevnik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koji će biti razvijen od strane </w:t>
      </w:r>
      <w:r w:rsidDel="00000000" w:rsidR="00000000" w:rsidRPr="00000000">
        <w:rPr>
          <w:rtl w:val="0"/>
        </w:rPr>
        <w:t xml:space="preserve">ADULINX SOFT-a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iDnevnik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predstavlja skraćenicu </w:t>
      </w:r>
      <w:r w:rsidDel="00000000" w:rsidR="00000000" w:rsidRPr="00000000">
        <w:rPr>
          <w:rtl w:val="0"/>
        </w:rPr>
        <w:t xml:space="preserve">portala za roditelje i ucenike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Namenjen je da olaksa komunikaciju i aktivnosti izmedju ucenika i profesora kao i precizno pracenje statusa deteta od strane roditelja.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D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Predlog projekta, </w:t>
      </w:r>
      <w:r w:rsidDel="00000000" w:rsidR="00000000" w:rsidRPr="00000000">
        <w:rPr>
          <w:rtl w:val="0"/>
        </w:rPr>
        <w:t xml:space="preserve">ADULINX SOFT-iDnevnik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V1.0,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ADULINX 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 realizacije projekta, V1.0,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ADULINX 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Pozicioniranje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Poslovne mogućnosti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predstavlja Web portal čija je namena prezentovanje, kreiranje i održavanje sadržaja vezanih za rad</w:t>
      </w:r>
      <w:r w:rsidDel="00000000" w:rsidR="00000000" w:rsidRPr="00000000">
        <w:rPr>
          <w:rtl w:val="0"/>
        </w:rPr>
        <w:t xml:space="preserve"> o pracenju razlicitih evidencija o ucenicima, skolama i pruza uvid roditeljima o statusu svog deteta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Karakteristični sadržaji kojima se laboratorija prezentuje su osnovni podaci o laboratoriji, podaci o </w:t>
      </w:r>
      <w:r w:rsidDel="00000000" w:rsidR="00000000" w:rsidRPr="00000000">
        <w:rPr>
          <w:rtl w:val="0"/>
        </w:rPr>
        <w:t xml:space="preserve">ucenicima i njihovim 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iteljima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organizaciona struktura, podaci o </w:t>
      </w:r>
      <w:r w:rsidDel="00000000" w:rsidR="00000000" w:rsidRPr="00000000">
        <w:rPr>
          <w:rtl w:val="0"/>
        </w:rPr>
        <w:t xml:space="preserve">ocenama ucenika na svim predmetima, podaci o profesorima.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će imati podršku za srpski jezik, te će na taj način biti p</w:t>
      </w:r>
      <w:r w:rsidDel="00000000" w:rsidR="00000000" w:rsidRPr="00000000">
        <w:rPr>
          <w:rtl w:val="0"/>
        </w:rPr>
        <w:t xml:space="preserve">rilagodjen jedino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domaćoj sredini</w:t>
      </w:r>
      <w:r w:rsidDel="00000000" w:rsidR="00000000" w:rsidRPr="00000000">
        <w:rPr>
          <w:rtl w:val="0"/>
        </w:rPr>
        <w:t xml:space="preserve"> iz razloga zato sto nam je poznat skolski istem samo u Srbiji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Postavka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50.0" w:type="dxa"/>
        <w:jc w:val="left"/>
        <w:tblInd w:w="-723.0" w:type="dxa"/>
        <w:tblLayout w:type="fixed"/>
        <w:tblLook w:val="0000"/>
      </w:tblPr>
      <w:tblGrid>
        <w:gridCol w:w="1740"/>
        <w:gridCol w:w="9810"/>
        <w:tblGridChange w:id="0">
          <w:tblGrid>
            <w:gridCol w:w="1740"/>
            <w:gridCol w:w="981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Neprijavljivanje ocena od strane ucenika roditeljima koa i automatsko obavestenje roditelja da dete nije prisutno u skoli kao i olaksano vodjenje razlicitih evidencija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Pogađa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Sve srednje i osnovne skole koje imaju pristup racunarima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Posledice 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Obimna i nepotrebna papirologija koju je potrebno cuvati i obradjivati na kraju svake skolske godine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Uspešno rešenje će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Olaksati komunikaciju i aktivnosti izmedju profesora i ucenika kao i precizno pracenje statusa deteta od strane roditelja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Postavka pozicije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55.0" w:type="dxa"/>
        <w:jc w:val="left"/>
        <w:tblInd w:w="1242.0" w:type="dxa"/>
        <w:tblLayout w:type="fixed"/>
        <w:tblLook w:val="0000"/>
      </w:tblPr>
      <w:tblGrid>
        <w:gridCol w:w="2550"/>
        <w:gridCol w:w="5505"/>
        <w:tblGridChange w:id="0">
          <w:tblGrid>
            <w:gridCol w:w="2550"/>
            <w:gridCol w:w="550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 namenjen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Prosvetnim radnicima, ucenicima i njihovim roditeljima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Zele brz i olaksani pristup svim potrebnim podacima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  <w:t xml:space="preserve">Web aplikacija.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vodi sve potrebne statistike o ucenicima jedne skole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 razliku 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proizvoda koji samo vode evidencije o djacima ali ne obavestavaju roditelje o statusu njihove dece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Naš proizvod će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Obezbediti pogodan isterfejs i lakse vodjenje evidencije i bolju upucenost roditelja o svom detetu</w:t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Opis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opisani su korisnici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sistema.  Postoje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tipa korisnika: administrator portala,</w:t>
      </w:r>
      <w:r w:rsidDel="00000000" w:rsidR="00000000" w:rsidRPr="00000000">
        <w:rPr>
          <w:rtl w:val="0"/>
        </w:rPr>
        <w:t xml:space="preserve">nastavnik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ucenik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direktor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roditelj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Opis potencijalnog tržišta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Potencijalni korisnici sistema su edukovani pojedinci sa poznavanjem rada na računaru i najčešće osobe koje kod kuće poseduje personalne računare i pristup Internetu.</w:t>
      </w:r>
    </w:p>
    <w:p w:rsidR="00000000" w:rsidDel="00000000" w:rsidP="00000000" w:rsidRDefault="00000000" w:rsidRPr="00000000" w14:paraId="0000007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Inicijalna verzija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će biti namenjena</w:t>
      </w:r>
      <w:r w:rsidDel="00000000" w:rsidR="00000000" w:rsidRPr="00000000">
        <w:rPr>
          <w:rtl w:val="0"/>
        </w:rPr>
        <w:t xml:space="preserve"> srednjim i osnovnim skolama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 Kao rezultat,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će biti projektovan da bude fleksibilan i proširiv za korišćenje i u drugim</w:t>
      </w:r>
      <w:r w:rsidDel="00000000" w:rsidR="00000000" w:rsidRPr="00000000">
        <w:rPr>
          <w:rtl w:val="0"/>
        </w:rPr>
        <w:t xml:space="preserve"> skolskim ustanovama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Posebna pažnja će biti obraćena na izdvajanje grafičkog dizajna prezentacije od funkcionalnosti kako bi svaka instanca portal mogla da ima svoj upečatljivi pečat. </w:t>
      </w:r>
    </w:p>
    <w:p w:rsidR="00000000" w:rsidDel="00000000" w:rsidP="00000000" w:rsidRDefault="00000000" w:rsidRPr="00000000" w14:paraId="0000007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Profili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portala (skraćeno administrator):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zadužen za instaliranje, konfigurisanje i kasnije održavanje konfiguracije portala kao i dodavanje </w:t>
      </w:r>
      <w:r w:rsidDel="00000000" w:rsidR="00000000" w:rsidRPr="00000000">
        <w:rPr>
          <w:rtl w:val="0"/>
        </w:rPr>
        <w:t xml:space="preserve">profesora direktora i ulanjanje istih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ulozi administratora će se najčešće naći fakultetski obrazovana osoba sa visokim nivoom poznavanja rada na računaru i administriranja Web servera. </w:t>
      </w:r>
    </w:p>
    <w:p w:rsidR="00000000" w:rsidDel="00000000" w:rsidP="00000000" w:rsidRDefault="00000000" w:rsidRPr="00000000" w14:paraId="0000007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će imati pristup svim funkcijama sistema.</w:t>
      </w:r>
    </w:p>
    <w:p w:rsidR="00000000" w:rsidDel="00000000" w:rsidP="00000000" w:rsidRDefault="00000000" w:rsidRPr="00000000" w14:paraId="0000007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Nastavnik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Nastavnik ima mogucnost da zakazuje datum testa, slanje poruka roditelju o statusu deteta, pravda izostanke odnosno prihvata opravdanje roditelja ili ne, vodi evidenciju o prisustvu ucenika, dodaje(vodi) evidenciju kada djak dobije novu ocenu. </w:t>
      </w:r>
    </w:p>
    <w:p w:rsidR="00000000" w:rsidDel="00000000" w:rsidP="00000000" w:rsidRDefault="00000000" w:rsidRPr="00000000" w14:paraId="0000007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Ucenik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Ucenik prihvata obavestenje o odsustvu profesora tj. gubljenju casa.</w:t>
      </w:r>
    </w:p>
    <w:p w:rsidR="00000000" w:rsidDel="00000000" w:rsidP="00000000" w:rsidRDefault="00000000" w:rsidRPr="00000000" w14:paraId="0000007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Ucenik dobija obavestenje o zakazanom testu. Takodje ucenik dobija obavestenje o novom domacem zadatku.</w:t>
      </w:r>
    </w:p>
    <w:p w:rsidR="00000000" w:rsidDel="00000000" w:rsidP="00000000" w:rsidRDefault="00000000" w:rsidRPr="00000000" w14:paraId="0000007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Direktor:</w:t>
      </w:r>
    </w:p>
    <w:p w:rsidR="00000000" w:rsidDel="00000000" w:rsidP="00000000" w:rsidRDefault="00000000" w:rsidRPr="00000000" w14:paraId="0000008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Moze da komunicira sa administratorom dajuci mu zahtev da doda novog djaka, novog profesora ili otpusti djaka ili profesora.</w:t>
      </w:r>
    </w:p>
    <w:p w:rsidR="00000000" w:rsidDel="00000000" w:rsidP="00000000" w:rsidRDefault="00000000" w:rsidRPr="00000000" w14:paraId="0000008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Roditelj:</w:t>
      </w:r>
    </w:p>
    <w:p w:rsidR="00000000" w:rsidDel="00000000" w:rsidP="00000000" w:rsidRDefault="00000000" w:rsidRPr="00000000" w14:paraId="0000008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 poruku da li je dete prisutno na casu, ima mogucnost da opravda casove takodje roditelj biva obavesten o novoj oceni svog deteta i o tome kada je zakazan roditeljski sastanak.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Opis okruženja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Korisnici sistema pristupaju sistemu preko Web-a što zahteva minimum modemsku Internet konekciju. Ne postoje posebna ograničenja u pogledu okruženja.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Osnovne potrebe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Osnovne potrebe korisnika identifikovane na osnovu intervjuisanja potencijalnih korisnika su:</w:t>
      </w:r>
    </w:p>
    <w:p w:rsidR="00000000" w:rsidDel="00000000" w:rsidP="00000000" w:rsidRDefault="00000000" w:rsidRPr="00000000" w14:paraId="00000089">
      <w:pPr>
        <w:keepNext w:val="0"/>
        <w:keepLines w:val="1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Potrebe ucenika su: </w:t>
      </w:r>
      <w:r w:rsidDel="00000000" w:rsidR="00000000" w:rsidRPr="00000000">
        <w:rPr>
          <w:rtl w:val="0"/>
        </w:rPr>
        <w:t xml:space="preserve">Laka i brza evidencija o testovima, proseku ocena i drugim obavestenjima koje profesor zadaje</w:t>
      </w:r>
    </w:p>
    <w:p w:rsidR="00000000" w:rsidDel="00000000" w:rsidP="00000000" w:rsidRDefault="00000000" w:rsidRPr="00000000" w14:paraId="0000008A">
      <w:pPr>
        <w:keepNext w:val="0"/>
        <w:keepLines w:val="1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Potrebe direktora su: </w:t>
      </w:r>
      <w:r w:rsidDel="00000000" w:rsidR="00000000" w:rsidRPr="00000000">
        <w:rPr>
          <w:rtl w:val="0"/>
        </w:rPr>
        <w:t xml:space="preserve">Olaksana komunikacija sa administratorom oko dodavanja i brisanja ucenika ili profesora</w:t>
      </w:r>
    </w:p>
    <w:p w:rsidR="00000000" w:rsidDel="00000000" w:rsidP="00000000" w:rsidRDefault="00000000" w:rsidRPr="00000000" w14:paraId="0000008B">
      <w:pPr>
        <w:keepNext w:val="0"/>
        <w:keepLines w:val="1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Potrebe roditelja su: </w:t>
      </w:r>
      <w:r w:rsidDel="00000000" w:rsidR="00000000" w:rsidRPr="00000000">
        <w:rPr>
          <w:rtl w:val="0"/>
        </w:rPr>
        <w:t xml:space="preserve">Pracenje ocena, prisutnosti svog deteta kao i efikasno pravdanje casova bez direktnog dolaska u skolu</w:t>
      </w:r>
    </w:p>
    <w:p w:rsidR="00000000" w:rsidDel="00000000" w:rsidP="00000000" w:rsidRDefault="00000000" w:rsidRPr="00000000" w14:paraId="0000008C">
      <w:pPr>
        <w:keepNext w:val="0"/>
        <w:keepLines w:val="1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Potrebe profesora su: </w:t>
      </w:r>
      <w:r w:rsidDel="00000000" w:rsidR="00000000" w:rsidRPr="00000000">
        <w:rPr>
          <w:rtl w:val="0"/>
        </w:rPr>
        <w:t xml:space="preserve">Mogucnost azuriranja domacih zadataka preko portala, dodavanje testova i drugih bitnih obavestenja za ucenike</w:t>
      </w:r>
    </w:p>
    <w:p w:rsidR="00000000" w:rsidDel="00000000" w:rsidP="00000000" w:rsidRDefault="00000000" w:rsidRPr="00000000" w14:paraId="0000008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Alternative i konkurencija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Istraživanje vezano za analizu postojećih </w:t>
      </w:r>
      <w:r w:rsidDel="00000000" w:rsidR="00000000" w:rsidRPr="00000000">
        <w:rPr>
          <w:rtl w:val="0"/>
        </w:rPr>
        <w:t xml:space="preserve">ucenika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bi u potpunosti rešili navedene probleme nije </w:t>
      </w:r>
      <w:r w:rsidDel="00000000" w:rsidR="00000000" w:rsidRPr="00000000">
        <w:rPr>
          <w:rtl w:val="0"/>
        </w:rPr>
        <w:t xml:space="preserve">kompletno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 tesko je pracenje deteta od strane roditelja, a ovaj nas proizvod moze sve to da omoguci.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6.        </w:t>
      </w:r>
      <w:r w:rsidDel="00000000" w:rsidR="00000000" w:rsidRPr="00000000">
        <w:rPr>
          <w:vertAlign w:val="baseline"/>
          <w:rtl w:val="0"/>
        </w:rPr>
        <w:t xml:space="preserve">Opis proizvoda</w:t>
      </w:r>
    </w:p>
    <w:p w:rsidR="00000000" w:rsidDel="00000000" w:rsidP="00000000" w:rsidRDefault="00000000" w:rsidRPr="00000000" w14:paraId="0000009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je dat pogled na osnovne mogućnosti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portala, kontekst u kome sistem treba da funkcioniše i konfiguracija sistema. </w:t>
      </w:r>
    </w:p>
    <w:p w:rsidR="00000000" w:rsidDel="00000000" w:rsidP="00000000" w:rsidRDefault="00000000" w:rsidRPr="00000000" w14:paraId="00000092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6.1 </w:t>
        <w:tab/>
      </w:r>
      <w:r w:rsidDel="00000000" w:rsidR="00000000" w:rsidRPr="00000000">
        <w:rPr>
          <w:b w:val="1"/>
          <w:vertAlign w:val="baseline"/>
          <w:rtl w:val="0"/>
        </w:rPr>
        <w:t xml:space="preserve">Perspektiva proizvoda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će zameniti postojeću </w:t>
      </w:r>
      <w:r w:rsidDel="00000000" w:rsidR="00000000" w:rsidRPr="00000000">
        <w:rPr>
          <w:rtl w:val="0"/>
        </w:rPr>
        <w:t xml:space="preserve">obimnu papirologiju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Novi sistem će koristiti postojeći DBMS instaliran na mašini koja predstavlja Web server </w:t>
      </w:r>
      <w:r w:rsidDel="00000000" w:rsidR="00000000" w:rsidRPr="00000000">
        <w:rPr>
          <w:rtl w:val="0"/>
        </w:rPr>
        <w:t xml:space="preserve">iDnevnika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će biti zasnovan na klijent/server arhitekturi Web aplikacija . Serverski deo će se izvršavati u kontekstu Web servera na personalnom računaru koji je za to namenjen. Pri izboru tehnologije potrebno je voditi računa da sistem može raditi i na Linux i na Windows platformi. Serverske komponente će komunicirati sa DBMS-om koji se nalazi na istoj mašini.</w:t>
      </w:r>
    </w:p>
    <w:p w:rsidR="00000000" w:rsidDel="00000000" w:rsidP="00000000" w:rsidRDefault="00000000" w:rsidRPr="00000000" w14:paraId="0000009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000000" w:rsidDel="00000000" w:rsidP="00000000" w:rsidRDefault="00000000" w:rsidRPr="00000000" w14:paraId="0000009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552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6.1.2. Pregled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iDnevnik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6.2   </w:t>
      </w:r>
      <w:r w:rsidDel="00000000" w:rsidR="00000000" w:rsidRPr="00000000">
        <w:rPr>
          <w:b w:val="1"/>
          <w:vertAlign w:val="baseline"/>
          <w:rtl w:val="0"/>
        </w:rPr>
        <w:t xml:space="preserve">Pregled mogućnosti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prikazana u ovom odeljku identifikuje osnovne mogućnosti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u pogledu prednosti   koje nudi i funkcionalnosti koje te prednosti ostvaruju. Dodatni opis funkcionalnih zahteva je dat u odeljku 7 ovog dokumenta.</w:t>
      </w:r>
    </w:p>
    <w:p w:rsidR="00000000" w:rsidDel="00000000" w:rsidP="00000000" w:rsidRDefault="00000000" w:rsidRPr="00000000" w14:paraId="000000A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45.0" w:type="dxa"/>
        <w:jc w:val="left"/>
        <w:tblInd w:w="-9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5"/>
        <w:gridCol w:w="5730"/>
        <w:tblGridChange w:id="0">
          <w:tblGrid>
            <w:gridCol w:w="6015"/>
            <w:gridCol w:w="57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Funkcionalnosti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Efikasno dodavanje nove generacije ucenika i novih profesora u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Ovu aktivnost vrsi administrator u dogovoru sa direktorom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Smanjenje papirologije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 pruza cuvanje podataka i svih neophodnih informacija vezanih za jednu skolu zajedno sa njenim clanovima umesto klasicnih dnevnika i papira koji zauzimaju dosta mesta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Konzistentnost prikaza podataka o članovima laboratorije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Standardizacija prikaza i unosa podataka o članovima laboratorije sa mogućnošću dodavanja linkova na dodatne Web prezentacije sa sadržajem koji nije obuhvaćen.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Jednostavno ažuriranje podataka sa bilo koje lokacije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Mogućnost pristupa i ažuriranja svih podataka sa bilo koje lokacije korišćenjem PC-a i Internet konekcije.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6.3 </w:t>
      </w:r>
      <w:r w:rsidDel="00000000" w:rsidR="00000000" w:rsidRPr="00000000">
        <w:rPr>
          <w:b w:val="1"/>
          <w:vertAlign w:val="baseline"/>
          <w:rtl w:val="0"/>
        </w:rPr>
        <w:t xml:space="preserve">Pretpostavke i zavisnosti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sistem, kao Web aplikacija je zavisan od:</w:t>
      </w:r>
    </w:p>
    <w:p w:rsidR="00000000" w:rsidDel="00000000" w:rsidP="00000000" w:rsidRDefault="00000000" w:rsidRPr="00000000" w14:paraId="000000B0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Web servera za izabrani skripting jezik.</w:t>
      </w:r>
    </w:p>
    <w:p w:rsidR="00000000" w:rsidDel="00000000" w:rsidP="00000000" w:rsidRDefault="00000000" w:rsidRPr="00000000" w14:paraId="000000B1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skripting jezika za Linux i Windows platformu. </w:t>
      </w:r>
    </w:p>
    <w:p w:rsidR="00000000" w:rsidDel="00000000" w:rsidP="00000000" w:rsidRDefault="00000000" w:rsidRPr="00000000" w14:paraId="000000B2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Mogućnost povezivanja sa DBMS-om iz skripting jezika.</w:t>
      </w:r>
    </w:p>
    <w:p w:rsidR="00000000" w:rsidDel="00000000" w:rsidP="00000000" w:rsidRDefault="00000000" w:rsidRPr="00000000" w14:paraId="000000B3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DBMS-a za Linux i Windows platformu.</w:t>
      </w:r>
    </w:p>
    <w:p w:rsidR="00000000" w:rsidDel="00000000" w:rsidP="00000000" w:rsidRDefault="00000000" w:rsidRPr="00000000" w14:paraId="000000B4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Funkcionalnosti Web čitača koje korisnici upotrebljavaju za pristupanje portalu.</w:t>
      </w:r>
    </w:p>
    <w:p w:rsidR="00000000" w:rsidDel="00000000" w:rsidP="00000000" w:rsidRDefault="00000000" w:rsidRPr="00000000" w14:paraId="000000B5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6.4 </w:t>
      </w:r>
      <w:r w:rsidDel="00000000" w:rsidR="00000000" w:rsidRPr="00000000">
        <w:rPr>
          <w:b w:val="1"/>
          <w:vertAlign w:val="baseline"/>
          <w:rtl w:val="0"/>
        </w:rPr>
        <w:t xml:space="preserve">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Zbog ograničenja u pogledu budžeta, cena razvoja sistema ne sme da premaši sumu od 250.000 dinara.</w:t>
      </w:r>
    </w:p>
    <w:p w:rsidR="00000000" w:rsidDel="00000000" w:rsidP="00000000" w:rsidRDefault="00000000" w:rsidRPr="00000000" w14:paraId="000000B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instalaciju sistema će biti iskorišćeni postojeća Web server mašina tako da nije potrebno odvajati poseban budžet za kupovinu hardvera.</w:t>
      </w:r>
    </w:p>
    <w:p w:rsidR="00000000" w:rsidDel="00000000" w:rsidP="00000000" w:rsidRDefault="00000000" w:rsidRPr="00000000" w14:paraId="000000B8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6.5 </w:t>
      </w:r>
      <w:r w:rsidDel="00000000" w:rsidR="00000000" w:rsidRPr="00000000">
        <w:rPr>
          <w:b w:val="1"/>
          <w:vertAlign w:val="baseline"/>
          <w:rtl w:val="0"/>
        </w:rPr>
        <w:t xml:space="preserve">Licenciranje i instalacija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za početak biti instaliran samo u </w:t>
      </w:r>
      <w:r w:rsidDel="00000000" w:rsidR="00000000" w:rsidRPr="00000000">
        <w:rPr>
          <w:rtl w:val="0"/>
        </w:rPr>
        <w:t xml:space="preserve">srednjim skolama koje pristaju na njegovo koriscenje,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tako da ne postoje posebni zahtevi u pogledu licenciranja.</w:t>
      </w:r>
    </w:p>
    <w:p w:rsidR="00000000" w:rsidDel="00000000" w:rsidP="00000000" w:rsidRDefault="00000000" w:rsidRPr="00000000" w14:paraId="000000B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Kako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nije proizvod namenjen za šire tržište neće biti pravljen poseban instalacioni program. Ipak, potrebno je obezbediti automatizaciju procesa kreiranja baze podataka.</w:t>
      </w:r>
    </w:p>
    <w:p w:rsidR="00000000" w:rsidDel="00000000" w:rsidP="00000000" w:rsidRDefault="00000000" w:rsidRPr="00000000" w14:paraId="000000BB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vertAlign w:val="baseline"/>
          <w:rtl w:val="0"/>
        </w:rPr>
        <w:t xml:space="preserve">Funkcionalni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definisane funkcionalnosti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sistema. Opisane funkcionalnosti predstavljaju osnovne mogućnosti sistema koje je neophodno implementirati da bi se zadovoljile potrebe korisnika. </w:t>
      </w:r>
    </w:p>
    <w:p w:rsidR="00000000" w:rsidDel="00000000" w:rsidP="00000000" w:rsidRDefault="00000000" w:rsidRPr="00000000" w14:paraId="000000BD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b w:val="1"/>
          <w:vertAlign w:val="baseline"/>
          <w:rtl w:val="0"/>
        </w:rPr>
        <w:t xml:space="preserve">Prijavljivanje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administratora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ucenike i roditelje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mora obezbediti prijavljivanje na portal korišćenjem korisničkog imena i lozinke. Sistem treba da obezbedi korisniku mogućnost promene lozinke.</w:t>
      </w:r>
    </w:p>
    <w:p w:rsidR="00000000" w:rsidDel="00000000" w:rsidP="00000000" w:rsidRDefault="00000000" w:rsidRPr="00000000" w14:paraId="000000B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i7ojh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Posetioci prezentacije </w:t>
      </w:r>
      <w:r w:rsidDel="00000000" w:rsidR="00000000" w:rsidRPr="00000000">
        <w:rPr>
          <w:rtl w:val="0"/>
        </w:rPr>
        <w:t xml:space="preserve">pristupaju pocetnoj stranici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b w:val="1"/>
          <w:vertAlign w:val="baseline"/>
          <w:rtl w:val="0"/>
        </w:rPr>
        <w:t xml:space="preserve">Unos, prikaz i ažuriranje osnovnih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20"/>
      <w:bookmarkEnd w:id="20"/>
      <w:r w:rsidDel="00000000" w:rsidR="00000000" w:rsidRPr="00000000">
        <w:rPr>
          <w:rtl w:val="0"/>
        </w:rPr>
        <w:t xml:space="preserve">Direktor 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zadužen </w:t>
      </w:r>
      <w:r w:rsidDel="00000000" w:rsidR="00000000" w:rsidRPr="00000000">
        <w:rPr>
          <w:rtl w:val="0"/>
        </w:rPr>
        <w:t xml:space="preserve">za komunikaciju sa administratorom . Izdaje mu zahtev za dodavanje i brisanje studenata i profesora.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b w:val="1"/>
          <w:vertAlign w:val="baseline"/>
          <w:rtl w:val="0"/>
        </w:rPr>
        <w:t xml:space="preserve">Kreiranje, arhiviranje i brisanje članova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Administrator je zadužen za instaliranje, konfigurisanje i kasnije održavanje konfiguracije portala kao i dodavanje profesora direktora i ulanjanje istih. </w:t>
      </w:r>
    </w:p>
    <w:p w:rsidR="00000000" w:rsidDel="00000000" w:rsidP="00000000" w:rsidRDefault="00000000" w:rsidRPr="00000000" w14:paraId="000000C4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U ulozi administratora će se najčešće naći fakultetski obrazovana osoba sa visokim nivoom poznavanja rada na računaru i administriranja Web servera. </w:t>
      </w:r>
    </w:p>
    <w:p w:rsidR="00000000" w:rsidDel="00000000" w:rsidP="00000000" w:rsidRDefault="00000000" w:rsidRPr="00000000" w14:paraId="000000C5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Administrator će imati pristup svim funkcijama sistema.</w:t>
      </w:r>
    </w:p>
    <w:p w:rsidR="00000000" w:rsidDel="00000000" w:rsidP="00000000" w:rsidRDefault="00000000" w:rsidRPr="00000000" w14:paraId="000000C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nd1ia42kv7y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7.4 </w:t>
      </w:r>
      <w:r w:rsidDel="00000000" w:rsidR="00000000" w:rsidRPr="00000000">
        <w:rPr>
          <w:b w:val="1"/>
          <w:vertAlign w:val="baseline"/>
          <w:rtl w:val="0"/>
        </w:rPr>
        <w:t xml:space="preserve">Unos, prikaz i ažuriranje podataka o </w:t>
      </w:r>
      <w:r w:rsidDel="00000000" w:rsidR="00000000" w:rsidRPr="00000000">
        <w:rPr>
          <w:rtl w:val="0"/>
        </w:rPr>
        <w:t xml:space="preserve">ucenicima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whwml4" w:id="22"/>
      <w:bookmarkEnd w:id="22"/>
      <w:r w:rsidDel="00000000" w:rsidR="00000000" w:rsidRPr="00000000">
        <w:rPr>
          <w:rtl w:val="0"/>
        </w:rPr>
        <w:t xml:space="preserve">Podatke za ucenike azurira profesor, za svaku novu ocenu koju ucenik dobije , bice automatki evidentirana na njegov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7.5 </w:t>
      </w:r>
      <w:r w:rsidDel="00000000" w:rsidR="00000000" w:rsidRPr="00000000">
        <w:rPr>
          <w:b w:val="1"/>
          <w:vertAlign w:val="baseline"/>
          <w:rtl w:val="0"/>
        </w:rPr>
        <w:t xml:space="preserve">Kreiranje </w:t>
      </w:r>
      <w:r w:rsidDel="00000000" w:rsidR="00000000" w:rsidRPr="00000000">
        <w:rPr>
          <w:rtl w:val="0"/>
        </w:rPr>
        <w:t xml:space="preserve">odeljenja-nova generacija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qsh70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projekta i definisanje nekog člana za vođu projekta dužnost je </w:t>
      </w:r>
      <w:r w:rsidDel="00000000" w:rsidR="00000000" w:rsidRPr="00000000">
        <w:rPr>
          <w:rtl w:val="0"/>
        </w:rPr>
        <w:t xml:space="preserve">administratora sa direkotorom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vertAlign w:val="baseline"/>
          <w:rtl w:val="0"/>
        </w:rPr>
        <w:t xml:space="preserve">Ograničenja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Kao dopuna pretpostavki i zavisnosti definisanih u odeljku 6,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će biti razvijan pod sledećim ograničenjima:</w:t>
      </w:r>
    </w:p>
    <w:p w:rsidR="00000000" w:rsidDel="00000000" w:rsidP="00000000" w:rsidRDefault="00000000" w:rsidRPr="00000000" w14:paraId="000000CE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zahtevati nabavljanje novog hardvera koji zamenjuju klasince dnevnike.</w:t>
      </w:r>
    </w:p>
    <w:p w:rsidR="00000000" w:rsidDel="00000000" w:rsidP="00000000" w:rsidRDefault="00000000" w:rsidRPr="00000000" w14:paraId="000000CF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1pxezw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se osloniti na besplatna softverska rešenja (skripting jezik, DBMS, Web server), tako da neće zahtevati kupovinu dodatnog softvera.</w:t>
      </w:r>
    </w:p>
    <w:p w:rsidR="00000000" w:rsidDel="00000000" w:rsidP="00000000" w:rsidRDefault="00000000" w:rsidRPr="00000000" w14:paraId="000000D0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9.  </w:t>
      </w:r>
      <w:r w:rsidDel="00000000" w:rsidR="00000000" w:rsidRPr="00000000">
        <w:rPr>
          <w:b w:val="1"/>
          <w:vertAlign w:val="baseline"/>
          <w:rtl w:val="0"/>
        </w:rPr>
        <w:t xml:space="preserve">Zahtevi u pogledu kvaliteta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definisan je očekivani kvalitet u pogledu performansi, robusnosti, tolerancije na otkaze i lakoće korišćenja.</w:t>
      </w:r>
    </w:p>
    <w:p w:rsidR="00000000" w:rsidDel="00000000" w:rsidP="00000000" w:rsidRDefault="00000000" w:rsidRPr="00000000" w14:paraId="000000D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  Sistem će biti dostupan 24 časa dnevno, 7 dana u nedelji.</w:t>
      </w:r>
    </w:p>
    <w:p w:rsidR="00000000" w:rsidDel="00000000" w:rsidP="00000000" w:rsidRDefault="00000000" w:rsidRPr="00000000" w14:paraId="000000D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Lakoća korišćenja:  Sistem će posedovati jednostavan i intuitivan interfejs prilagođen profilima korisnika koji će ga koristiti.</w:t>
      </w:r>
    </w:p>
    <w:p w:rsidR="00000000" w:rsidDel="00000000" w:rsidP="00000000" w:rsidRDefault="00000000" w:rsidRPr="00000000" w14:paraId="000000D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Održavanje:  Sistem treba biti jednostavan za održavanje. Potrebno je izdvojiti grafički dizajn od sadržaja. Podatke koje čine sadržaj treba čuvati u bazi podataka.</w:t>
      </w:r>
    </w:p>
    <w:p w:rsidR="00000000" w:rsidDel="00000000" w:rsidP="00000000" w:rsidRDefault="00000000" w:rsidRPr="00000000" w14:paraId="000000D5">
      <w:pPr>
        <w:pStyle w:val="Heading1"/>
        <w:tabs>
          <w:tab w:val="left" w:pos="1276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vertAlign w:val="baseline"/>
          <w:rtl w:val="0"/>
        </w:rPr>
        <w:t xml:space="preserve">Prioritet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000000" w:rsidDel="00000000" w:rsidP="00000000" w:rsidRDefault="00000000" w:rsidRPr="00000000" w14:paraId="000000D7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na sistem</w:t>
      </w:r>
    </w:p>
    <w:p w:rsidR="00000000" w:rsidDel="00000000" w:rsidP="00000000" w:rsidRDefault="00000000" w:rsidRPr="00000000" w14:paraId="000000D8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Kreiranje, arhiviranje i brisanje </w:t>
      </w:r>
      <w:r w:rsidDel="00000000" w:rsidR="00000000" w:rsidRPr="00000000">
        <w:rPr>
          <w:rtl w:val="0"/>
        </w:rPr>
        <w:t xml:space="preserve">ucenika i profesora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o podataka o </w:t>
      </w:r>
      <w:r w:rsidDel="00000000" w:rsidR="00000000" w:rsidRPr="00000000">
        <w:rPr>
          <w:rtl w:val="0"/>
        </w:rPr>
        <w:t xml:space="preserve">dobijenim ocenama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Vodjenje evidencije o statusu deteta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p2csr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osnovnih podataka o </w:t>
      </w:r>
      <w:r w:rsidDel="00000000" w:rsidR="00000000" w:rsidRPr="00000000">
        <w:rPr>
          <w:rtl w:val="0"/>
        </w:rPr>
        <w:t xml:space="preserve">skoli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ind w:left="0" w:firstLine="0"/>
        <w:rPr>
          <w:vertAlign w:val="baseline"/>
        </w:rPr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vertAlign w:val="baseline"/>
          <w:rtl w:val="0"/>
        </w:rPr>
        <w:t xml:space="preserve">Nefunkcionalni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o7aln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11.1 </w:t>
      </w:r>
      <w:r w:rsidDel="00000000" w:rsidR="00000000" w:rsidRPr="00000000">
        <w:rPr>
          <w:b w:val="1"/>
          <w:vertAlign w:val="baseline"/>
          <w:rtl w:val="0"/>
        </w:rPr>
        <w:t xml:space="preserve">Sistemski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će biti realizovan korišćenjem </w:t>
      </w:r>
      <w:r w:rsidDel="00000000" w:rsidR="00000000" w:rsidRPr="00000000">
        <w:rPr>
          <w:rtl w:val="0"/>
        </w:rPr>
        <w:t xml:space="preserve">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skripti, dok će kao DBMS koristiti</w:t>
      </w:r>
      <w:r w:rsidDel="00000000" w:rsidR="00000000" w:rsidRPr="00000000">
        <w:rPr>
          <w:rtl w:val="0"/>
        </w:rPr>
        <w:t xml:space="preserve"> 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Web aplikacije mora da bude optimizovan za sledeće Web čitače:</w:t>
      </w:r>
    </w:p>
    <w:p w:rsidR="00000000" w:rsidDel="00000000" w:rsidP="00000000" w:rsidRDefault="00000000" w:rsidRPr="00000000" w14:paraId="000000E1">
      <w:pPr>
        <w:keepNext w:val="0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Explorer 6+</w:t>
      </w:r>
    </w:p>
    <w:p w:rsidR="00000000" w:rsidDel="00000000" w:rsidP="00000000" w:rsidRDefault="00000000" w:rsidRPr="00000000" w14:paraId="000000E2">
      <w:pPr>
        <w:keepNext w:val="0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 8+</w:t>
      </w:r>
    </w:p>
    <w:p w:rsidR="00000000" w:rsidDel="00000000" w:rsidP="00000000" w:rsidRDefault="00000000" w:rsidRPr="00000000" w14:paraId="000000E3">
      <w:pPr>
        <w:keepNext w:val="0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3ckvvd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 (Mozilla)</w:t>
      </w:r>
    </w:p>
    <w:p w:rsidR="00000000" w:rsidDel="00000000" w:rsidP="00000000" w:rsidRDefault="00000000" w:rsidRPr="00000000" w14:paraId="000000E4">
      <w:pPr>
        <w:keepNext w:val="0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2dvedtknkrm" w:id="31"/>
      <w:bookmarkEnd w:id="31"/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E5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11.2 </w:t>
      </w:r>
      <w:r w:rsidDel="00000000" w:rsidR="00000000" w:rsidRPr="00000000">
        <w:rPr>
          <w:b w:val="1"/>
          <w:vertAlign w:val="baseline"/>
          <w:rtl w:val="0"/>
        </w:rPr>
        <w:t xml:space="preserve">Zahtevi u pogledu performansi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ihv636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posebnih zahteva u pogledu performansi sistema.</w:t>
      </w:r>
    </w:p>
    <w:p w:rsidR="00000000" w:rsidDel="00000000" w:rsidP="00000000" w:rsidRDefault="00000000" w:rsidRPr="00000000" w14:paraId="000000E7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11.3 </w:t>
      </w:r>
      <w:r w:rsidDel="00000000" w:rsidR="00000000" w:rsidRPr="00000000">
        <w:rPr>
          <w:b w:val="1"/>
          <w:vertAlign w:val="baseline"/>
          <w:rtl w:val="0"/>
        </w:rPr>
        <w:t xml:space="preserve">Zahtevi u pogledu okruženja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2hioqz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posebnih zahteva u pogledu okruženja. </w:t>
      </w:r>
    </w:p>
    <w:p w:rsidR="00000000" w:rsidDel="00000000" w:rsidP="00000000" w:rsidRDefault="00000000" w:rsidRPr="00000000" w14:paraId="000000E9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vertAlign w:val="baseline"/>
          <w:rtl w:val="0"/>
        </w:rPr>
        <w:t xml:space="preserve">Dokumentacija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hmsyys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opisani zahtevi u pogledu dokumentacije koju treba pripremiti za </w:t>
      </w:r>
      <w:r w:rsidDel="00000000" w:rsidR="00000000" w:rsidRPr="00000000">
        <w:rPr>
          <w:rtl w:val="0"/>
        </w:rPr>
        <w:t xml:space="preserve">iDnevnik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projekat.</w:t>
      </w:r>
    </w:p>
    <w:p w:rsidR="00000000" w:rsidDel="00000000" w:rsidP="00000000" w:rsidRDefault="00000000" w:rsidRPr="00000000" w14:paraId="000000EB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12.1 </w:t>
      </w:r>
      <w:r w:rsidDel="00000000" w:rsidR="00000000" w:rsidRPr="00000000">
        <w:rPr>
          <w:b w:val="1"/>
          <w:vertAlign w:val="baseline"/>
          <w:rtl w:val="0"/>
        </w:rPr>
        <w:t xml:space="preserve">Korisničko uputstvo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1mghml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biti intuitivan za korišćenje i neće posedovati štampano korisničko uputstvo.</w:t>
      </w:r>
    </w:p>
    <w:p w:rsidR="00000000" w:rsidDel="00000000" w:rsidP="00000000" w:rsidRDefault="00000000" w:rsidRPr="00000000" w14:paraId="000000ED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i w:val="1"/>
          <w:rtl w:val="0"/>
        </w:rPr>
        <w:t xml:space="preserve">12.2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Online</w:t>
      </w:r>
      <w:r w:rsidDel="00000000" w:rsidR="00000000" w:rsidRPr="00000000">
        <w:rPr>
          <w:b w:val="1"/>
          <w:vertAlign w:val="baseline"/>
          <w:rtl w:val="0"/>
        </w:rPr>
        <w:t xml:space="preserve"> uputstvo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grqrue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Potrebno je obezbediti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uputstvo za neke od naprednijih funkcionalnosti sistema. Online uputstvo treba koncipirati kao podršku za obavljanje odgovarajućih aktivnosti.</w:t>
      </w:r>
    </w:p>
    <w:p w:rsidR="00000000" w:rsidDel="00000000" w:rsidP="00000000" w:rsidRDefault="00000000" w:rsidRPr="00000000" w14:paraId="000000EF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12.3 </w:t>
      </w:r>
      <w:r w:rsidDel="00000000" w:rsidR="00000000" w:rsidRPr="00000000">
        <w:rPr>
          <w:b w:val="1"/>
          <w:vertAlign w:val="baseline"/>
          <w:rtl w:val="0"/>
        </w:rPr>
        <w:t xml:space="preserve">Uputstvo za instalaciju i konfigurisanje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Uputstvo za instalaciju i konfigurisanje serverskog dela sistema će sadržati:</w:t>
      </w:r>
    </w:p>
    <w:p w:rsidR="00000000" w:rsidDel="00000000" w:rsidP="00000000" w:rsidRDefault="00000000" w:rsidRPr="00000000" w14:paraId="000000F1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Zahteve u pogledu instaliranog softvera</w:t>
      </w:r>
    </w:p>
    <w:p w:rsidR="00000000" w:rsidDel="00000000" w:rsidP="00000000" w:rsidRDefault="00000000" w:rsidRPr="00000000" w14:paraId="000000F2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Instrukcije za instaliranje sistema i kreiranje baze podataka</w:t>
      </w:r>
    </w:p>
    <w:p w:rsidR="00000000" w:rsidDel="00000000" w:rsidP="00000000" w:rsidRDefault="00000000" w:rsidRPr="00000000" w14:paraId="000000F3">
      <w:pPr>
        <w:keepNext w:val="0"/>
        <w:keepLines w:val="1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vx1227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Uputstvo za konfigurisanje portala</w:t>
      </w:r>
    </w:p>
    <w:p w:rsidR="00000000" w:rsidDel="00000000" w:rsidP="00000000" w:rsidRDefault="00000000" w:rsidRPr="00000000" w14:paraId="000000F4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12.4 </w:t>
      </w:r>
      <w:r w:rsidDel="00000000" w:rsidR="00000000" w:rsidRPr="00000000">
        <w:rPr>
          <w:b w:val="1"/>
          <w:vertAlign w:val="baseline"/>
          <w:rtl w:val="0"/>
        </w:rPr>
        <w:t xml:space="preserve">Pakovanje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Proizvod ne zahteva posebno pakovanje jer nije namenjen širokom tržištu.</w:t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/>
      <w:pgMar w:bottom="1440" w:top="1440" w:left="1440" w:right="144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7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8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ADULINX SOFT</w:t>
          </w:r>
          <w:r w:rsidDel="00000000" w:rsidR="00000000" w:rsidRPr="00000000">
            <w:rPr>
              <w:vertAlign w:val="baseline"/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ADULINX SOFT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F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iDnevnik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F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F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Vizija sistema</w:t>
          </w:r>
        </w:p>
      </w:tc>
      <w:tc>
        <w:tcPr>
          <w:vAlign w:val="top"/>
        </w:tcPr>
        <w:p w:rsidR="00000000" w:rsidDel="00000000" w:rsidP="00000000" w:rsidRDefault="00000000" w:rsidRPr="00000000" w14:paraId="000000F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 </w:t>
          </w:r>
          <w:r w:rsidDel="00000000" w:rsidR="00000000" w:rsidRPr="00000000">
            <w:rPr>
              <w:rtl w:val="0"/>
            </w:rPr>
            <w:t xml:space="preserve">09</w:t>
          </w:r>
          <w:r w:rsidDel="00000000" w:rsidR="00000000" w:rsidRPr="00000000">
            <w:rPr>
              <w:vertAlign w:val="baseline"/>
              <w:rtl w:val="0"/>
            </w:rPr>
            <w:t xml:space="preserve">.03.20</w:t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10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SWE-</w:t>
          </w:r>
          <w:r w:rsidDel="00000000" w:rsidR="00000000" w:rsidRPr="00000000">
            <w:rPr>
              <w:rtl w:val="0"/>
            </w:rPr>
            <w:t xml:space="preserve">ADULINX SOFT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