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48" w:rsidRPr="00DD2469" w:rsidRDefault="00DD2469" w:rsidP="00F275D2">
      <w:pPr>
        <w:jc w:val="center"/>
        <w:rPr>
          <w:sz w:val="72"/>
          <w:szCs w:val="72"/>
        </w:rPr>
      </w:pPr>
      <w:r w:rsidRPr="00DD2469">
        <w:rPr>
          <w:sz w:val="72"/>
          <w:szCs w:val="72"/>
        </w:rPr>
        <w:t>Нелинейна оптимизация</w:t>
      </w:r>
    </w:p>
    <w:p w:rsidR="00520ECA" w:rsidRDefault="00B046EF" w:rsidP="00F1139F">
      <w:pPr>
        <w:pStyle w:val="Heading1"/>
        <w:jc w:val="center"/>
        <w:rPr>
          <w:sz w:val="52"/>
          <w:szCs w:val="52"/>
          <w:lang w:val="en-US"/>
        </w:rPr>
      </w:pPr>
      <w:r w:rsidRPr="00F1139F">
        <w:rPr>
          <w:noProof/>
          <w:sz w:val="52"/>
          <w:szCs w:val="52"/>
          <w:lang w:eastAsia="bg-BG"/>
        </w:rPr>
        <w:drawing>
          <wp:anchor distT="0" distB="0" distL="114300" distR="114300" simplePos="0" relativeHeight="251658240" behindDoc="1" locked="0" layoutInCell="1" allowOverlap="1" wp14:anchorId="092DF27C" wp14:editId="42BC3C43">
            <wp:simplePos x="0" y="0"/>
            <wp:positionH relativeFrom="column">
              <wp:align>center</wp:align>
            </wp:positionH>
            <wp:positionV relativeFrom="paragraph">
              <wp:posOffset>1095375</wp:posOffset>
            </wp:positionV>
            <wp:extent cx="2077200" cy="2332800"/>
            <wp:effectExtent l="0" t="0" r="0" b="0"/>
            <wp:wrapTight wrapText="bothSides">
              <wp:wrapPolygon edited="0">
                <wp:start x="792" y="0"/>
                <wp:lineTo x="0" y="353"/>
                <wp:lineTo x="0" y="21171"/>
                <wp:lineTo x="792" y="21347"/>
                <wp:lineTo x="20603" y="21347"/>
                <wp:lineTo x="21395" y="21171"/>
                <wp:lineTo x="21395" y="353"/>
                <wp:lineTo x="20603" y="0"/>
                <wp:lineTo x="7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5eb4afe9adc4c3c7f01de5a7e6f03e48440f9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233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5D2" w:rsidRPr="00F1139F">
        <w:rPr>
          <w:sz w:val="52"/>
          <w:szCs w:val="52"/>
        </w:rPr>
        <w:t>„</w:t>
      </w:r>
      <w:r w:rsidR="00933329" w:rsidRPr="00F1139F">
        <w:rPr>
          <w:sz w:val="52"/>
          <w:szCs w:val="52"/>
        </w:rPr>
        <w:t>Множител</w:t>
      </w:r>
      <w:r w:rsidR="00F275D2" w:rsidRPr="00F1139F">
        <w:rPr>
          <w:sz w:val="52"/>
          <w:szCs w:val="52"/>
        </w:rPr>
        <w:t xml:space="preserve"> на Лагранж“</w:t>
      </w:r>
    </w:p>
    <w:p w:rsidR="00F1139F" w:rsidRPr="00F1139F" w:rsidRDefault="00F1139F" w:rsidP="00F1139F">
      <w:pPr>
        <w:rPr>
          <w:lang w:val="en-US"/>
        </w:rPr>
      </w:pPr>
    </w:p>
    <w:p w:rsidR="00520ECA" w:rsidRDefault="00520ECA" w:rsidP="005A40DD">
      <w:pPr>
        <w:spacing w:after="4200"/>
        <w:jc w:val="center"/>
        <w:rPr>
          <w:b/>
          <w:sz w:val="52"/>
          <w:szCs w:val="52"/>
        </w:rPr>
      </w:pPr>
    </w:p>
    <w:p w:rsidR="00F82D88" w:rsidRPr="005A40DD" w:rsidRDefault="00587E97" w:rsidP="00520ECA">
      <w:pPr>
        <w:spacing w:after="0"/>
        <w:ind w:left="708"/>
        <w:rPr>
          <w:sz w:val="44"/>
          <w:szCs w:val="44"/>
        </w:rPr>
      </w:pPr>
      <w:r w:rsidRPr="005A40DD">
        <w:rPr>
          <w:sz w:val="44"/>
          <w:szCs w:val="44"/>
        </w:rPr>
        <w:t>Описание на метода и стъпките, с които се реализира</w:t>
      </w:r>
      <w:r w:rsidR="00520ECA" w:rsidRPr="005A40DD">
        <w:rPr>
          <w:sz w:val="44"/>
          <w:szCs w:val="44"/>
        </w:rPr>
        <w:t>:</w:t>
      </w:r>
    </w:p>
    <w:p w:rsidR="00F82D88" w:rsidRPr="00F82D88" w:rsidRDefault="00F82D88" w:rsidP="00F82D88">
      <w:pPr>
        <w:spacing w:after="0"/>
        <w:ind w:left="360"/>
        <w:rPr>
          <w:sz w:val="44"/>
          <w:szCs w:val="44"/>
          <w:lang w:val="en-US"/>
        </w:rPr>
      </w:pPr>
    </w:p>
    <w:p w:rsidR="00137C03" w:rsidRPr="00F82D88" w:rsidRDefault="00F275D2" w:rsidP="007573DF">
      <w:pPr>
        <w:pStyle w:val="ListParagraph"/>
        <w:numPr>
          <w:ilvl w:val="0"/>
          <w:numId w:val="1"/>
        </w:numPr>
        <w:spacing w:after="120"/>
        <w:rPr>
          <w:b/>
          <w:sz w:val="40"/>
          <w:szCs w:val="40"/>
          <w:lang w:val="en-US"/>
        </w:rPr>
      </w:pPr>
      <w:r w:rsidRPr="00F82D88">
        <w:rPr>
          <w:sz w:val="40"/>
          <w:szCs w:val="40"/>
        </w:rPr>
        <w:t>То</w:t>
      </w:r>
      <w:r w:rsidR="000476EC" w:rsidRPr="00F82D88">
        <w:rPr>
          <w:sz w:val="40"/>
          <w:szCs w:val="40"/>
        </w:rPr>
        <w:t>зи метод ни позволява да намираме</w:t>
      </w:r>
      <w:r w:rsidR="006A0777" w:rsidRPr="00F82D88">
        <w:rPr>
          <w:sz w:val="40"/>
          <w:szCs w:val="40"/>
        </w:rPr>
        <w:t xml:space="preserve"> максимум или минимум на функция на много променливи</w:t>
      </w:r>
      <w:r w:rsidR="00023CB7" w:rsidRPr="00F82D88">
        <w:rPr>
          <w:sz w:val="40"/>
          <w:szCs w:val="40"/>
          <w:lang w:val="en-US"/>
        </w:rPr>
        <w:t xml:space="preserve"> </w:t>
      </w:r>
      <w:r w:rsidR="00023CB7" w:rsidRPr="00F82D88">
        <w:rPr>
          <w:b/>
          <w:sz w:val="40"/>
          <w:szCs w:val="40"/>
          <w:lang w:val="en-US"/>
        </w:rPr>
        <w:t>f(x</w:t>
      </w:r>
      <w:r w:rsidR="00023CB7" w:rsidRPr="00F82D88">
        <w:rPr>
          <w:b/>
          <w:sz w:val="40"/>
          <w:szCs w:val="40"/>
          <w:vertAlign w:val="subscript"/>
          <w:lang w:val="en-US"/>
        </w:rPr>
        <w:t>1</w:t>
      </w:r>
      <w:r w:rsidR="006A0777" w:rsidRPr="00F82D88">
        <w:rPr>
          <w:b/>
          <w:sz w:val="40"/>
          <w:szCs w:val="40"/>
          <w:lang w:val="en-US"/>
        </w:rPr>
        <w:t>,…</w:t>
      </w:r>
      <w:r w:rsidR="00023CB7" w:rsidRPr="00F82D88">
        <w:rPr>
          <w:b/>
          <w:sz w:val="40"/>
          <w:szCs w:val="40"/>
          <w:lang w:val="en-US"/>
        </w:rPr>
        <w:t>,x</w:t>
      </w:r>
      <w:r w:rsidR="00023CB7" w:rsidRPr="00F82D88">
        <w:rPr>
          <w:b/>
          <w:sz w:val="40"/>
          <w:szCs w:val="40"/>
          <w:vertAlign w:val="subscript"/>
          <w:lang w:val="en-US"/>
        </w:rPr>
        <w:t>n</w:t>
      </w:r>
      <w:r w:rsidR="008266B4" w:rsidRPr="00F82D88">
        <w:rPr>
          <w:b/>
          <w:sz w:val="40"/>
          <w:szCs w:val="40"/>
          <w:lang w:val="en-US"/>
        </w:rPr>
        <w:t>)</w:t>
      </w:r>
      <w:r w:rsidR="008266B4" w:rsidRPr="00F82D88">
        <w:rPr>
          <w:sz w:val="40"/>
          <w:szCs w:val="40"/>
          <w:lang w:val="en-US"/>
        </w:rPr>
        <w:t xml:space="preserve"> </w:t>
      </w:r>
      <w:r w:rsidR="008266B4" w:rsidRPr="00F82D88">
        <w:rPr>
          <w:sz w:val="40"/>
          <w:szCs w:val="40"/>
        </w:rPr>
        <w:t>при някакво ограничение</w:t>
      </w:r>
      <w:r w:rsidR="00246878" w:rsidRPr="00F82D88">
        <w:rPr>
          <w:sz w:val="40"/>
          <w:szCs w:val="40"/>
        </w:rPr>
        <w:t xml:space="preserve"> на входните стойности</w:t>
      </w:r>
      <w:r w:rsidR="006A0777" w:rsidRPr="00F82D88">
        <w:rPr>
          <w:sz w:val="40"/>
          <w:szCs w:val="40"/>
        </w:rPr>
        <w:t>.</w:t>
      </w:r>
    </w:p>
    <w:p w:rsidR="00137C03" w:rsidRPr="0002304D" w:rsidRDefault="008266B4" w:rsidP="00137C03">
      <w:pPr>
        <w:pStyle w:val="ListParagraph"/>
        <w:numPr>
          <w:ilvl w:val="0"/>
          <w:numId w:val="1"/>
        </w:numPr>
        <w:spacing w:after="120"/>
        <w:rPr>
          <w:b/>
          <w:sz w:val="40"/>
          <w:szCs w:val="40"/>
          <w:lang w:val="en-US"/>
        </w:rPr>
      </w:pPr>
      <w:r>
        <w:rPr>
          <w:sz w:val="40"/>
          <w:szCs w:val="40"/>
        </w:rPr>
        <w:t>Ограничението е</w:t>
      </w:r>
      <w:r w:rsidR="00DD2469">
        <w:rPr>
          <w:sz w:val="40"/>
          <w:szCs w:val="40"/>
        </w:rPr>
        <w:t xml:space="preserve"> от тип равенство</w:t>
      </w:r>
      <w:r w:rsidR="006A0777" w:rsidRPr="00933329">
        <w:rPr>
          <w:sz w:val="40"/>
          <w:szCs w:val="40"/>
        </w:rPr>
        <w:t xml:space="preserve"> </w:t>
      </w:r>
      <w:r w:rsidR="00023CB7" w:rsidRPr="00246878">
        <w:rPr>
          <w:b/>
          <w:sz w:val="40"/>
          <w:szCs w:val="40"/>
          <w:lang w:val="en-US"/>
        </w:rPr>
        <w:t>g(x</w:t>
      </w:r>
      <w:r w:rsidR="00023CB7" w:rsidRPr="00246878">
        <w:rPr>
          <w:b/>
          <w:sz w:val="40"/>
          <w:szCs w:val="40"/>
          <w:vertAlign w:val="subscript"/>
          <w:lang w:val="en-US"/>
        </w:rPr>
        <w:t>1</w:t>
      </w:r>
      <w:r w:rsidR="00023CB7" w:rsidRPr="00246878">
        <w:rPr>
          <w:b/>
          <w:sz w:val="40"/>
          <w:szCs w:val="40"/>
          <w:lang w:val="en-US"/>
        </w:rPr>
        <w:t>,</w:t>
      </w:r>
      <w:r w:rsidR="006A0777" w:rsidRPr="00246878">
        <w:rPr>
          <w:b/>
          <w:sz w:val="40"/>
          <w:szCs w:val="40"/>
          <w:lang w:val="en-US"/>
        </w:rPr>
        <w:t>…</w:t>
      </w:r>
      <w:r w:rsidR="00023CB7" w:rsidRPr="00246878">
        <w:rPr>
          <w:b/>
          <w:sz w:val="40"/>
          <w:szCs w:val="40"/>
          <w:lang w:val="en-US"/>
        </w:rPr>
        <w:t>, x</w:t>
      </w:r>
      <w:r w:rsidR="00023CB7" w:rsidRPr="00246878">
        <w:rPr>
          <w:b/>
          <w:sz w:val="40"/>
          <w:szCs w:val="40"/>
          <w:vertAlign w:val="subscript"/>
          <w:lang w:val="en-US"/>
        </w:rPr>
        <w:t>n</w:t>
      </w:r>
      <w:r w:rsidR="006A0777" w:rsidRPr="00246878">
        <w:rPr>
          <w:b/>
          <w:sz w:val="40"/>
          <w:szCs w:val="40"/>
          <w:lang w:val="en-US"/>
        </w:rPr>
        <w:t>) = c</w:t>
      </w:r>
      <w:r w:rsidR="00246878">
        <w:rPr>
          <w:sz w:val="40"/>
          <w:szCs w:val="40"/>
          <w:lang w:val="en-US"/>
        </w:rPr>
        <w:t>,</w:t>
      </w:r>
      <w:r w:rsidR="00246878">
        <w:rPr>
          <w:sz w:val="40"/>
          <w:szCs w:val="40"/>
        </w:rPr>
        <w:t xml:space="preserve"> където </w:t>
      </w:r>
      <w:r w:rsidR="006A0777" w:rsidRPr="00246878">
        <w:rPr>
          <w:b/>
          <w:sz w:val="40"/>
          <w:szCs w:val="40"/>
          <w:lang w:val="en-US"/>
        </w:rPr>
        <w:t>“g”</w:t>
      </w:r>
      <w:r w:rsidR="006A0777" w:rsidRPr="00933329">
        <w:rPr>
          <w:sz w:val="40"/>
          <w:szCs w:val="40"/>
        </w:rPr>
        <w:t xml:space="preserve"> е друга функция</w:t>
      </w:r>
      <w:r w:rsidR="00246878">
        <w:rPr>
          <w:sz w:val="40"/>
          <w:szCs w:val="40"/>
        </w:rPr>
        <w:t xml:space="preserve"> със същите аргументи като </w:t>
      </w:r>
      <w:r w:rsidR="00246878" w:rsidRPr="00246878">
        <w:rPr>
          <w:b/>
          <w:sz w:val="40"/>
          <w:szCs w:val="40"/>
          <w:lang w:val="en-US"/>
        </w:rPr>
        <w:t>“f”</w:t>
      </w:r>
      <w:r w:rsidR="00486749">
        <w:rPr>
          <w:sz w:val="40"/>
          <w:szCs w:val="40"/>
          <w:lang w:val="en-US"/>
        </w:rPr>
        <w:t xml:space="preserve">, </w:t>
      </w:r>
      <w:r w:rsidR="006A0777" w:rsidRPr="00933329">
        <w:rPr>
          <w:sz w:val="40"/>
          <w:szCs w:val="40"/>
        </w:rPr>
        <w:t xml:space="preserve">а </w:t>
      </w:r>
      <w:r w:rsidR="00486749" w:rsidRPr="00486749">
        <w:rPr>
          <w:b/>
          <w:sz w:val="40"/>
          <w:szCs w:val="40"/>
          <w:lang w:val="en-US"/>
        </w:rPr>
        <w:t>“</w:t>
      </w:r>
      <w:r w:rsidR="006A0777" w:rsidRPr="00486749">
        <w:rPr>
          <w:b/>
          <w:sz w:val="40"/>
          <w:szCs w:val="40"/>
          <w:lang w:val="en-US"/>
        </w:rPr>
        <w:t>c</w:t>
      </w:r>
      <w:r w:rsidR="00486749" w:rsidRPr="00486749">
        <w:rPr>
          <w:b/>
          <w:sz w:val="40"/>
          <w:szCs w:val="40"/>
          <w:lang w:val="en-US"/>
        </w:rPr>
        <w:t>”</w:t>
      </w:r>
      <w:r w:rsidR="006A0777" w:rsidRPr="00933329">
        <w:rPr>
          <w:sz w:val="40"/>
          <w:szCs w:val="40"/>
        </w:rPr>
        <w:t xml:space="preserve"> е константа.</w:t>
      </w:r>
    </w:p>
    <w:p w:rsidR="00AA4496" w:rsidRPr="00AA4496" w:rsidRDefault="001947CD" w:rsidP="00AA4496">
      <w:pPr>
        <w:pStyle w:val="ListParagraph"/>
        <w:numPr>
          <w:ilvl w:val="0"/>
          <w:numId w:val="1"/>
        </w:numPr>
        <w:spacing w:after="120"/>
        <w:rPr>
          <w:b/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Осно</w:t>
      </w:r>
      <w:r w:rsidR="00336912">
        <w:rPr>
          <w:sz w:val="40"/>
          <w:szCs w:val="40"/>
        </w:rPr>
        <w:t>вната идея е да намерим точките</w:t>
      </w:r>
      <w:r>
        <w:rPr>
          <w:sz w:val="40"/>
          <w:szCs w:val="40"/>
        </w:rPr>
        <w:t xml:space="preserve">, където контурните линии на </w:t>
      </w:r>
      <w:r w:rsidRPr="00486749">
        <w:rPr>
          <w:b/>
          <w:sz w:val="40"/>
          <w:szCs w:val="40"/>
          <w:lang w:val="en-US"/>
        </w:rPr>
        <w:t>“f”</w:t>
      </w:r>
      <w:r>
        <w:rPr>
          <w:sz w:val="40"/>
          <w:szCs w:val="40"/>
        </w:rPr>
        <w:t xml:space="preserve"> и </w:t>
      </w:r>
      <w:r w:rsidRPr="00486749">
        <w:rPr>
          <w:b/>
          <w:sz w:val="40"/>
          <w:szCs w:val="40"/>
          <w:lang w:val="en-US"/>
        </w:rPr>
        <w:t>”g”</w:t>
      </w:r>
      <w:r w:rsidR="00336912">
        <w:rPr>
          <w:sz w:val="40"/>
          <w:szCs w:val="40"/>
        </w:rPr>
        <w:t xml:space="preserve"> </w:t>
      </w:r>
      <w:r w:rsidR="00015250">
        <w:rPr>
          <w:sz w:val="40"/>
          <w:szCs w:val="40"/>
        </w:rPr>
        <w:t>се допират една до друга.</w:t>
      </w:r>
      <w:r w:rsidR="00015250">
        <w:rPr>
          <w:sz w:val="40"/>
          <w:szCs w:val="40"/>
        </w:rPr>
        <w:br/>
      </w:r>
      <w:r w:rsidR="00015250" w:rsidRPr="00143F4B">
        <w:rPr>
          <w:sz w:val="40"/>
          <w:szCs w:val="40"/>
        </w:rPr>
        <w:t xml:space="preserve">В тези точки </w:t>
      </w:r>
      <w:r w:rsidR="00336912" w:rsidRPr="00143F4B">
        <w:rPr>
          <w:sz w:val="40"/>
          <w:szCs w:val="40"/>
        </w:rPr>
        <w:t xml:space="preserve">векторите на </w:t>
      </w:r>
      <m:oMath>
        <m:r>
          <m:rPr>
            <m:sty m:val="b"/>
          </m:rPr>
          <w:rPr>
            <w:rFonts w:ascii="Cambria Math" w:hAnsi="Cambria Math"/>
            <w:sz w:val="40"/>
            <w:szCs w:val="40"/>
          </w:rPr>
          <m:t>∇f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 и </m:t>
        </m:r>
        <m:r>
          <m:rPr>
            <m:sty m:val="b"/>
          </m:rPr>
          <w:rPr>
            <w:rFonts w:ascii="Cambria Math" w:eastAsiaTheme="minorEastAsia" w:hAnsi="Cambria Math"/>
            <w:sz w:val="40"/>
            <w:szCs w:val="40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g</m:t>
        </m:r>
      </m:oMath>
      <w:r w:rsidR="00B225C5" w:rsidRPr="00143F4B">
        <w:rPr>
          <w:rFonts w:eastAsiaTheme="minorEastAsia"/>
          <w:sz w:val="40"/>
          <w:szCs w:val="40"/>
        </w:rPr>
        <w:t xml:space="preserve"> са </w:t>
      </w:r>
      <w:r w:rsidR="008259E1" w:rsidRPr="00143F4B">
        <w:rPr>
          <w:rFonts w:eastAsiaTheme="minorEastAsia"/>
          <w:sz w:val="40"/>
          <w:szCs w:val="40"/>
        </w:rPr>
        <w:t>перпендикулярни на двете контурни линии. Н</w:t>
      </w:r>
      <w:r w:rsidR="00015250" w:rsidRPr="00143F4B">
        <w:rPr>
          <w:rFonts w:eastAsiaTheme="minorEastAsia"/>
          <w:sz w:val="40"/>
          <w:szCs w:val="40"/>
        </w:rPr>
        <w:t xml:space="preserve">асочени </w:t>
      </w:r>
      <w:r w:rsidR="008259E1" w:rsidRPr="00143F4B">
        <w:rPr>
          <w:rFonts w:eastAsiaTheme="minorEastAsia"/>
          <w:sz w:val="40"/>
          <w:szCs w:val="40"/>
        </w:rPr>
        <w:t xml:space="preserve">са </w:t>
      </w:r>
      <w:r w:rsidR="00015250" w:rsidRPr="00143F4B">
        <w:rPr>
          <w:rFonts w:eastAsiaTheme="minorEastAsia"/>
          <w:sz w:val="40"/>
          <w:szCs w:val="40"/>
        </w:rPr>
        <w:t>в едно направление</w:t>
      </w:r>
      <w:r w:rsidR="008259E1" w:rsidRPr="00143F4B">
        <w:rPr>
          <w:rFonts w:eastAsiaTheme="minorEastAsia"/>
          <w:sz w:val="40"/>
          <w:szCs w:val="40"/>
        </w:rPr>
        <w:t xml:space="preserve"> и реално съвпадат като са пропорционални един на </w:t>
      </w:r>
      <w:r w:rsidR="00933329" w:rsidRPr="00143F4B">
        <w:rPr>
          <w:rFonts w:eastAsiaTheme="minorEastAsia"/>
          <w:sz w:val="40"/>
          <w:szCs w:val="40"/>
        </w:rPr>
        <w:t>друг</w:t>
      </w:r>
      <w:r w:rsidR="00926071" w:rsidRPr="00143F4B">
        <w:rPr>
          <w:rFonts w:eastAsiaTheme="minorEastAsia"/>
          <w:sz w:val="40"/>
          <w:szCs w:val="40"/>
        </w:rPr>
        <w:t>.</w:t>
      </w:r>
      <w:r w:rsidR="00926071">
        <w:rPr>
          <w:rFonts w:eastAsiaTheme="minorEastAsia"/>
          <w:sz w:val="40"/>
          <w:szCs w:val="40"/>
        </w:rPr>
        <w:br/>
      </w:r>
      <w:r w:rsidR="0002304D">
        <w:rPr>
          <w:rFonts w:eastAsiaTheme="minorEastAsia"/>
          <w:sz w:val="40"/>
          <w:szCs w:val="40"/>
        </w:rPr>
        <w:t>Следователно т</w:t>
      </w:r>
      <w:r w:rsidR="00926071">
        <w:rPr>
          <w:rFonts w:eastAsiaTheme="minorEastAsia"/>
          <w:sz w:val="40"/>
          <w:szCs w:val="40"/>
        </w:rPr>
        <w:t xml:space="preserve">яхното приравняване налага и въвеждането на нова константа </w:t>
      </w:r>
      <w:r w:rsidR="00926071" w:rsidRPr="00926071">
        <w:rPr>
          <w:rFonts w:eastAsiaTheme="minorEastAsia"/>
          <w:b/>
          <w:sz w:val="40"/>
          <w:szCs w:val="40"/>
        </w:rPr>
        <w:t>λ</w:t>
      </w:r>
      <w:r w:rsidR="00926071">
        <w:rPr>
          <w:rFonts w:eastAsiaTheme="minorEastAsia"/>
          <w:sz w:val="40"/>
          <w:szCs w:val="40"/>
        </w:rPr>
        <w:t>.</w:t>
      </w:r>
      <w:r w:rsidR="00AA4496" w:rsidRPr="00137C03">
        <w:rPr>
          <w:rFonts w:eastAsiaTheme="minorEastAsia"/>
          <w:sz w:val="40"/>
          <w:szCs w:val="40"/>
        </w:rPr>
        <w:br/>
      </w:r>
      <w:r w:rsidR="00AA4496" w:rsidRPr="00926071">
        <w:rPr>
          <w:b/>
          <w:sz w:val="40"/>
          <w:szCs w:val="40"/>
          <w:lang w:val="en-US"/>
        </w:rPr>
        <w:t>λ</w:t>
      </w:r>
      <w:r w:rsidR="00143F4B">
        <w:rPr>
          <w:sz w:val="40"/>
          <w:szCs w:val="40"/>
        </w:rPr>
        <w:t xml:space="preserve"> – Множител на Лагранж</w:t>
      </w:r>
    </w:p>
    <w:p w:rsidR="00AA4496" w:rsidRDefault="0002304D" w:rsidP="00AA4496">
      <w:pPr>
        <w:pStyle w:val="ListParagraph"/>
        <w:spacing w:after="1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∇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f=λ</m:t>
          </m:r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∇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g</m:t>
          </m:r>
          <m:r>
            <m:rPr>
              <m:sty m:val="p"/>
            </m:rPr>
            <w:rPr>
              <w:rFonts w:eastAsiaTheme="minorEastAsia"/>
              <w:sz w:val="40"/>
              <w:szCs w:val="40"/>
            </w:rPr>
            <w:br/>
          </m:r>
        </m:oMath>
      </m:oMathPara>
      <w:r w:rsidR="00DD6EFD">
        <w:rPr>
          <w:rFonts w:eastAsiaTheme="minorEastAsia"/>
          <w:sz w:val="40"/>
          <w:szCs w:val="40"/>
        </w:rPr>
        <w:t xml:space="preserve">Градиентите са частни производни на функциите по всеки от аргументите им, от където ще получим система с </w:t>
      </w:r>
      <w:r w:rsidR="00DD6EFD" w:rsidRPr="004E3C60">
        <w:rPr>
          <w:rFonts w:eastAsiaTheme="minorEastAsia"/>
          <w:b/>
          <w:sz w:val="40"/>
          <w:szCs w:val="40"/>
          <w:lang w:val="en-US"/>
        </w:rPr>
        <w:t>“n”</w:t>
      </w:r>
      <w:r w:rsidR="00DD6EFD">
        <w:rPr>
          <w:rFonts w:eastAsiaTheme="minorEastAsia"/>
          <w:sz w:val="40"/>
          <w:szCs w:val="40"/>
        </w:rPr>
        <w:t xml:space="preserve"> </w:t>
      </w:r>
      <w:r w:rsidR="00143F4B">
        <w:rPr>
          <w:rFonts w:eastAsiaTheme="minorEastAsia"/>
          <w:sz w:val="40"/>
          <w:szCs w:val="40"/>
        </w:rPr>
        <w:t>уравнения. К</w:t>
      </w:r>
      <w:r w:rsidR="00DD6EFD">
        <w:rPr>
          <w:rFonts w:eastAsiaTheme="minorEastAsia"/>
          <w:sz w:val="40"/>
          <w:szCs w:val="40"/>
        </w:rPr>
        <w:t>ъм нея ще добавим с</w:t>
      </w:r>
      <w:r w:rsidR="004E3C60">
        <w:rPr>
          <w:rFonts w:eastAsiaTheme="minorEastAsia"/>
          <w:sz w:val="40"/>
          <w:szCs w:val="40"/>
        </w:rPr>
        <w:t>амото ограничение, за да</w:t>
      </w:r>
      <w:r w:rsidR="004E3C60">
        <w:rPr>
          <w:rFonts w:eastAsiaTheme="minorEastAsia"/>
          <w:sz w:val="40"/>
          <w:szCs w:val="40"/>
          <w:lang w:val="en-US"/>
        </w:rPr>
        <w:t xml:space="preserve"> </w:t>
      </w:r>
      <w:r w:rsidR="004E3C60">
        <w:rPr>
          <w:rFonts w:eastAsiaTheme="minorEastAsia"/>
          <w:sz w:val="40"/>
          <w:szCs w:val="40"/>
        </w:rPr>
        <w:t>допълним до</w:t>
      </w:r>
      <w:r w:rsidR="00DD6EFD">
        <w:rPr>
          <w:rFonts w:eastAsiaTheme="minorEastAsia"/>
          <w:sz w:val="40"/>
          <w:szCs w:val="40"/>
        </w:rPr>
        <w:t xml:space="preserve"> система </w:t>
      </w:r>
      <w:r w:rsidR="004E3C60">
        <w:rPr>
          <w:rFonts w:eastAsiaTheme="minorEastAsia"/>
          <w:sz w:val="40"/>
          <w:szCs w:val="40"/>
        </w:rPr>
        <w:t xml:space="preserve">с равен брой уравнения и неизвестни, тоест </w:t>
      </w:r>
      <w:r w:rsidR="004E3C60" w:rsidRPr="004E3C60">
        <w:rPr>
          <w:rFonts w:eastAsiaTheme="minorEastAsia"/>
          <w:b/>
          <w:sz w:val="40"/>
          <w:szCs w:val="40"/>
          <w:lang w:val="en-US"/>
        </w:rPr>
        <w:t>“n + 1”</w:t>
      </w:r>
      <w:r w:rsidR="004E3C60">
        <w:rPr>
          <w:rFonts w:eastAsiaTheme="minorEastAsia"/>
          <w:sz w:val="40"/>
          <w:szCs w:val="40"/>
          <w:lang w:val="en-US"/>
        </w:rPr>
        <w:t>.</w:t>
      </w:r>
    </w:p>
    <w:p w:rsidR="00EB0C2F" w:rsidRPr="00EB0C2F" w:rsidRDefault="00AC661C" w:rsidP="00AA4496">
      <w:pPr>
        <w:pStyle w:val="ListParagraph"/>
        <w:spacing w:after="120"/>
        <w:rPr>
          <w:rFonts w:eastAsiaTheme="minorEastAsia"/>
          <w:i/>
          <w:sz w:val="40"/>
          <w:szCs w:val="40"/>
        </w:rPr>
      </w:pPr>
      <w:r>
        <w:rPr>
          <w:sz w:val="40"/>
          <w:szCs w:val="40"/>
        </w:rPr>
        <w:t>След като реш</w:t>
      </w:r>
      <w:r w:rsidR="00587E97">
        <w:rPr>
          <w:sz w:val="40"/>
          <w:szCs w:val="40"/>
        </w:rPr>
        <w:t xml:space="preserve">им системата </w:t>
      </w:r>
      <w:r w:rsidR="00EB0C2F">
        <w:rPr>
          <w:sz w:val="40"/>
          <w:szCs w:val="40"/>
        </w:rPr>
        <w:t xml:space="preserve">ще получим различни стойности за търсените </w:t>
      </w:r>
      <w:r>
        <w:rPr>
          <w:sz w:val="40"/>
          <w:szCs w:val="40"/>
        </w:rPr>
        <w:t>променливи</w:t>
      </w:r>
      <w:r w:rsidR="00EB0C2F">
        <w:rPr>
          <w:sz w:val="40"/>
          <w:szCs w:val="40"/>
        </w:rPr>
        <w:t xml:space="preserve"> на функцията </w:t>
      </w:r>
      <w:r w:rsidR="00EB0C2F" w:rsidRPr="00143F4B">
        <w:rPr>
          <w:b/>
          <w:sz w:val="40"/>
          <w:szCs w:val="40"/>
          <w:lang w:val="en-US"/>
        </w:rPr>
        <w:t>f(x</w:t>
      </w:r>
      <w:r w:rsidR="00EB0C2F" w:rsidRPr="00143F4B">
        <w:rPr>
          <w:b/>
          <w:sz w:val="40"/>
          <w:szCs w:val="40"/>
          <w:vertAlign w:val="subscript"/>
          <w:lang w:val="en-US"/>
        </w:rPr>
        <w:t>1</w:t>
      </w:r>
      <w:r w:rsidR="00EB0C2F" w:rsidRPr="00143F4B">
        <w:rPr>
          <w:b/>
          <w:sz w:val="40"/>
          <w:szCs w:val="40"/>
          <w:lang w:val="en-US"/>
        </w:rPr>
        <w:t>,…,x</w:t>
      </w:r>
      <w:r w:rsidR="00EB0C2F" w:rsidRPr="00143F4B">
        <w:rPr>
          <w:b/>
          <w:sz w:val="40"/>
          <w:szCs w:val="40"/>
          <w:vertAlign w:val="subscript"/>
          <w:lang w:val="en-US"/>
        </w:rPr>
        <w:t>n</w:t>
      </w:r>
      <w:r w:rsidR="00EB0C2F" w:rsidRPr="00143F4B">
        <w:rPr>
          <w:b/>
          <w:sz w:val="40"/>
          <w:szCs w:val="40"/>
          <w:lang w:val="en-US"/>
        </w:rPr>
        <w:t>)</w:t>
      </w:r>
      <w:r w:rsidR="00EB0C2F">
        <w:rPr>
          <w:sz w:val="40"/>
          <w:szCs w:val="40"/>
          <w:lang w:val="en-US"/>
        </w:rPr>
        <w:t>.</w:t>
      </w:r>
      <w:r w:rsidR="00EB0C2F">
        <w:rPr>
          <w:sz w:val="40"/>
          <w:szCs w:val="40"/>
          <w:lang w:val="en-US"/>
        </w:rPr>
        <w:br/>
      </w:r>
      <w:r w:rsidR="00EB0C2F">
        <w:rPr>
          <w:sz w:val="40"/>
          <w:szCs w:val="40"/>
        </w:rPr>
        <w:t>Замествайки с различните</w:t>
      </w:r>
      <w:r>
        <w:rPr>
          <w:sz w:val="40"/>
          <w:szCs w:val="40"/>
        </w:rPr>
        <w:t xml:space="preserve"> комбинации от променливи</w:t>
      </w:r>
      <w:r w:rsidR="00EB0C2F">
        <w:rPr>
          <w:sz w:val="40"/>
          <w:szCs w:val="40"/>
        </w:rPr>
        <w:t xml:space="preserve"> във функцията ще получим </w:t>
      </w:r>
      <w:r>
        <w:rPr>
          <w:sz w:val="40"/>
          <w:szCs w:val="40"/>
        </w:rPr>
        <w:t xml:space="preserve">различни решения, което от тях даде </w:t>
      </w:r>
      <w:r w:rsidR="00EB0C2F">
        <w:rPr>
          <w:sz w:val="40"/>
          <w:szCs w:val="40"/>
        </w:rPr>
        <w:t>най-висока (най-ниска) стойност</w:t>
      </w:r>
      <w:r>
        <w:rPr>
          <w:sz w:val="40"/>
          <w:szCs w:val="40"/>
        </w:rPr>
        <w:t xml:space="preserve">, </w:t>
      </w:r>
      <w:r w:rsidR="00EB0C2F">
        <w:rPr>
          <w:sz w:val="40"/>
          <w:szCs w:val="40"/>
        </w:rPr>
        <w:t>ще бъде търсеният от нас максимум (минимум).</w:t>
      </w:r>
    </w:p>
    <w:p w:rsidR="004E3C60" w:rsidRPr="008D279E" w:rsidRDefault="00D95691" w:rsidP="004E3C60">
      <w:pPr>
        <w:pStyle w:val="ListParagraph"/>
        <w:numPr>
          <w:ilvl w:val="0"/>
          <w:numId w:val="1"/>
        </w:numPr>
        <w:spacing w:after="120"/>
        <w:rPr>
          <w:sz w:val="40"/>
          <w:szCs w:val="40"/>
        </w:rPr>
      </w:pPr>
      <w:r>
        <w:rPr>
          <w:sz w:val="40"/>
          <w:szCs w:val="40"/>
        </w:rPr>
        <w:lastRenderedPageBreak/>
        <w:t>Всички у</w:t>
      </w:r>
      <w:r w:rsidR="004E3C60">
        <w:rPr>
          <w:sz w:val="40"/>
          <w:szCs w:val="40"/>
        </w:rPr>
        <w:t>равнения</w:t>
      </w:r>
      <w:r>
        <w:rPr>
          <w:sz w:val="40"/>
          <w:szCs w:val="40"/>
        </w:rPr>
        <w:t xml:space="preserve"> от системата</w:t>
      </w:r>
      <w:r w:rsidR="004E3C6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в предната точка </w:t>
      </w:r>
      <w:r w:rsidR="004E3C60">
        <w:rPr>
          <w:sz w:val="40"/>
          <w:szCs w:val="40"/>
        </w:rPr>
        <w:t>мог</w:t>
      </w:r>
      <w:r w:rsidR="00974EB7">
        <w:rPr>
          <w:sz w:val="40"/>
          <w:szCs w:val="40"/>
        </w:rPr>
        <w:t xml:space="preserve">ат да бъдат </w:t>
      </w:r>
      <w:r>
        <w:rPr>
          <w:sz w:val="40"/>
          <w:szCs w:val="40"/>
        </w:rPr>
        <w:t>капсулирани в едно единствено, което изглежда така</w:t>
      </w:r>
      <w:r w:rsidR="00974EB7">
        <w:rPr>
          <w:sz w:val="40"/>
          <w:szCs w:val="40"/>
        </w:rPr>
        <w:t>:</w:t>
      </w:r>
      <w:r w:rsidR="00974EB7">
        <w:rPr>
          <w:sz w:val="40"/>
          <w:szCs w:val="40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∇L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λ</m:t>
              </m:r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sz w:val="40"/>
              <w:szCs w:val="40"/>
            </w:rPr>
            <w:br/>
          </m:r>
        </m:oMath>
      </m:oMathPara>
      <w:r w:rsidR="00974EB7">
        <w:rPr>
          <w:rFonts w:eastAsiaTheme="minorEastAsia"/>
          <w:sz w:val="40"/>
          <w:szCs w:val="40"/>
        </w:rPr>
        <w:t xml:space="preserve">Функцията </w:t>
      </w:r>
      <w:r w:rsidR="00974EB7" w:rsidRPr="00D95691">
        <w:rPr>
          <w:rFonts w:eastAsiaTheme="minorEastAsia"/>
          <w:b/>
          <w:sz w:val="40"/>
          <w:szCs w:val="40"/>
          <w:lang w:val="en-US"/>
        </w:rPr>
        <w:t>L</w:t>
      </w:r>
      <w:r w:rsidR="00974EB7">
        <w:rPr>
          <w:rFonts w:eastAsiaTheme="minorEastAsia"/>
          <w:sz w:val="40"/>
          <w:szCs w:val="40"/>
          <w:lang w:val="en-US"/>
        </w:rPr>
        <w:t xml:space="preserve"> </w:t>
      </w:r>
      <w:r w:rsidR="00974EB7">
        <w:rPr>
          <w:rFonts w:eastAsiaTheme="minorEastAsia"/>
          <w:sz w:val="40"/>
          <w:szCs w:val="40"/>
        </w:rPr>
        <w:t>се нарича „Лагранжиан“ и има следният вид:</w:t>
      </w:r>
      <w:r w:rsidR="00974EB7">
        <w:rPr>
          <w:rFonts w:eastAsiaTheme="minorEastAsia"/>
          <w:sz w:val="40"/>
          <w:szCs w:val="40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λ</m:t>
              </m:r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 =f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-λ(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-c)</m:t>
          </m:r>
        </m:oMath>
      </m:oMathPara>
    </w:p>
    <w:p w:rsidR="008D279E" w:rsidRPr="00E05B07" w:rsidRDefault="008D279E" w:rsidP="008D279E">
      <w:pPr>
        <w:pStyle w:val="ListParagraph"/>
        <w:numPr>
          <w:ilvl w:val="0"/>
          <w:numId w:val="1"/>
        </w:numPr>
        <w:spacing w:after="120"/>
        <w:rPr>
          <w:rFonts w:eastAsiaTheme="minorEastAsia"/>
          <w:sz w:val="40"/>
          <w:szCs w:val="40"/>
          <w:u w:val="single"/>
        </w:rPr>
      </w:pPr>
      <w:r w:rsidRPr="008D279E">
        <w:rPr>
          <w:rFonts w:eastAsiaTheme="minorEastAsia"/>
          <w:sz w:val="40"/>
          <w:szCs w:val="40"/>
          <w:u w:val="single"/>
        </w:rPr>
        <w:t>Забележка</w:t>
      </w:r>
      <w:r>
        <w:rPr>
          <w:rFonts w:eastAsiaTheme="minorEastAsia"/>
          <w:sz w:val="40"/>
          <w:szCs w:val="40"/>
        </w:rPr>
        <w:t xml:space="preserve">: В някои източници може да срещнете </w:t>
      </w:r>
      <w:r w:rsidRPr="008D279E">
        <w:rPr>
          <w:rFonts w:eastAsiaTheme="minorEastAsia"/>
          <w:b/>
          <w:sz w:val="40"/>
          <w:szCs w:val="40"/>
          <w:lang w:val="en-US"/>
        </w:rPr>
        <w:t>λ</w:t>
      </w:r>
      <w:r>
        <w:rPr>
          <w:rFonts w:eastAsiaTheme="minorEastAsia"/>
          <w:b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с противоположен знак:</w:t>
      </w:r>
      <w:r>
        <w:rPr>
          <w:rFonts w:eastAsiaTheme="minorEastAsia"/>
          <w:sz w:val="40"/>
          <w:szCs w:val="40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λ</m:t>
              </m:r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==f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-c</m:t>
              </m:r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e>
          </m:d>
        </m:oMath>
      </m:oMathPara>
    </w:p>
    <w:p w:rsidR="00E05B07" w:rsidRPr="00E05B07" w:rsidRDefault="00E05B07" w:rsidP="00E05B07">
      <w:pPr>
        <w:pStyle w:val="ListParagraph"/>
        <w:spacing w:after="1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Това не води до никаква </w:t>
      </w:r>
      <w:r w:rsidR="00A8169E">
        <w:rPr>
          <w:rFonts w:eastAsiaTheme="minorEastAsia"/>
          <w:sz w:val="40"/>
          <w:szCs w:val="40"/>
        </w:rPr>
        <w:t xml:space="preserve">разлика по отношение </w:t>
      </w:r>
      <w:r>
        <w:rPr>
          <w:rFonts w:eastAsiaTheme="minorEastAsia"/>
          <w:sz w:val="40"/>
          <w:szCs w:val="40"/>
        </w:rPr>
        <w:t>решаването на проблема, но го имайте в предвид.</w:t>
      </w:r>
    </w:p>
    <w:p w:rsidR="00EB0C2F" w:rsidRPr="00EB0C2F" w:rsidRDefault="0086123A" w:rsidP="00EB0C2F">
      <w:pPr>
        <w:pStyle w:val="ListParagraph"/>
        <w:numPr>
          <w:ilvl w:val="0"/>
          <w:numId w:val="1"/>
        </w:numPr>
        <w:spacing w:after="120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Възможно е да са зададени и повече от едно ограничения, </w:t>
      </w:r>
      <w:r w:rsidR="002A1B32" w:rsidRPr="002A1B32">
        <w:rPr>
          <w:rFonts w:eastAsiaTheme="minorEastAsia"/>
          <w:b/>
          <w:sz w:val="40"/>
          <w:szCs w:val="40"/>
          <w:lang w:val="en-US"/>
        </w:rPr>
        <w:t>“</w:t>
      </w:r>
      <w:r w:rsidRPr="002A1B32">
        <w:rPr>
          <w:rFonts w:eastAsiaTheme="minorEastAsia"/>
          <w:b/>
          <w:sz w:val="40"/>
          <w:szCs w:val="40"/>
          <w:lang w:val="en-US"/>
        </w:rPr>
        <w:t>m</w:t>
      </w:r>
      <w:r w:rsidR="002A1B32" w:rsidRPr="002A1B32">
        <w:rPr>
          <w:rFonts w:eastAsiaTheme="minorEastAsia"/>
          <w:b/>
          <w:sz w:val="40"/>
          <w:szCs w:val="40"/>
          <w:lang w:val="en-US"/>
        </w:rPr>
        <w:t>”</w:t>
      </w:r>
      <w:r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 xml:space="preserve">на брой. </w:t>
      </w:r>
      <w:r w:rsidR="00EB0C2F">
        <w:rPr>
          <w:rFonts w:eastAsiaTheme="minorEastAsia"/>
          <w:sz w:val="40"/>
          <w:szCs w:val="40"/>
        </w:rPr>
        <w:t>В този случай</w:t>
      </w:r>
      <w:r w:rsidR="002A1B32">
        <w:rPr>
          <w:rFonts w:eastAsiaTheme="minorEastAsia"/>
          <w:sz w:val="40"/>
          <w:szCs w:val="40"/>
          <w:lang w:val="en-US"/>
        </w:rPr>
        <w:t xml:space="preserve"> </w:t>
      </w:r>
      <w:r w:rsidR="002A1B32">
        <w:rPr>
          <w:rFonts w:eastAsiaTheme="minorEastAsia"/>
          <w:sz w:val="40"/>
          <w:szCs w:val="40"/>
        </w:rPr>
        <w:t xml:space="preserve">се въвеждат </w:t>
      </w:r>
      <w:r>
        <w:rPr>
          <w:rFonts w:eastAsiaTheme="minorEastAsia"/>
          <w:sz w:val="40"/>
          <w:szCs w:val="40"/>
        </w:rPr>
        <w:t xml:space="preserve">и толкова на брой константи </w:t>
      </w:r>
      <w:r w:rsidRPr="0086123A">
        <w:rPr>
          <w:rFonts w:eastAsiaTheme="minorEastAsia"/>
          <w:b/>
          <w:sz w:val="40"/>
          <w:szCs w:val="40"/>
        </w:rPr>
        <w:t>λ</w:t>
      </w:r>
      <w:r>
        <w:rPr>
          <w:rFonts w:eastAsiaTheme="minorEastAsia"/>
          <w:sz w:val="40"/>
          <w:szCs w:val="40"/>
        </w:rPr>
        <w:t>.</w:t>
      </w:r>
      <w:r w:rsidR="00EB0C2F">
        <w:rPr>
          <w:rFonts w:eastAsiaTheme="minorEastAsia"/>
          <w:sz w:val="40"/>
          <w:szCs w:val="40"/>
        </w:rPr>
        <w:br/>
      </w:r>
      <w:r w:rsidR="002A1B32">
        <w:rPr>
          <w:rFonts w:eastAsiaTheme="minorEastAsia"/>
          <w:sz w:val="40"/>
          <w:szCs w:val="40"/>
        </w:rPr>
        <w:t>Тогава ф</w:t>
      </w:r>
      <w:r w:rsidR="00EB0C2F">
        <w:rPr>
          <w:rFonts w:eastAsiaTheme="minorEastAsia"/>
          <w:sz w:val="40"/>
          <w:szCs w:val="40"/>
        </w:rPr>
        <w:t xml:space="preserve">ункцията </w:t>
      </w:r>
      <w:r w:rsidR="00EB0C2F" w:rsidRPr="00EB0C2F">
        <w:rPr>
          <w:rFonts w:eastAsiaTheme="minorEastAsia"/>
          <w:b/>
          <w:sz w:val="40"/>
          <w:szCs w:val="40"/>
          <w:lang w:val="en-US"/>
        </w:rPr>
        <w:t>L</w:t>
      </w:r>
      <w:r w:rsidR="00EB0C2F">
        <w:rPr>
          <w:rFonts w:eastAsiaTheme="minorEastAsia"/>
          <w:sz w:val="40"/>
          <w:szCs w:val="40"/>
        </w:rPr>
        <w:t xml:space="preserve"> ще придобие следният вид:</w:t>
      </w:r>
    </w:p>
    <w:p w:rsidR="00FB09CB" w:rsidRDefault="00A8169E" w:rsidP="00B046EF">
      <w:pPr>
        <w:spacing w:after="120"/>
        <w:rPr>
          <w:rFonts w:eastAsiaTheme="minorEastAsia"/>
          <w:b/>
          <w:sz w:val="40"/>
          <w:szCs w:val="4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==f</m:t>
          </m:r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k=1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(g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n-US"/>
            </w:rPr>
            <m:t>)</m:t>
          </m:r>
        </m:oMath>
      </m:oMathPara>
    </w:p>
    <w:p w:rsidR="00FB09CB" w:rsidRDefault="00FB09CB">
      <w:pPr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40"/>
          <w:szCs w:val="40"/>
          <w:lang w:val="en-US"/>
        </w:rPr>
        <w:br w:type="page"/>
      </w:r>
    </w:p>
    <w:p w:rsidR="005A02C1" w:rsidRPr="00F1139F" w:rsidRDefault="005A02C1" w:rsidP="00F71FE3">
      <w:pPr>
        <w:pStyle w:val="Heading2"/>
        <w:spacing w:after="600"/>
        <w:jc w:val="center"/>
        <w:rPr>
          <w:rFonts w:eastAsiaTheme="minorEastAsia"/>
          <w:sz w:val="52"/>
          <w:szCs w:val="52"/>
        </w:rPr>
      </w:pPr>
      <w:r w:rsidRPr="00F1139F">
        <w:rPr>
          <w:rFonts w:eastAsiaTheme="minorEastAsia"/>
          <w:sz w:val="52"/>
          <w:szCs w:val="52"/>
        </w:rPr>
        <w:lastRenderedPageBreak/>
        <w:t>„Условия на Каруш – Кун – Такър</w:t>
      </w:r>
      <w:r w:rsidR="00D07731" w:rsidRPr="00F1139F">
        <w:rPr>
          <w:rFonts w:eastAsiaTheme="minorEastAsia"/>
          <w:sz w:val="52"/>
          <w:szCs w:val="52"/>
          <w:lang w:val="en-US"/>
        </w:rPr>
        <w:t xml:space="preserve"> </w:t>
      </w:r>
      <w:r w:rsidR="00D07731" w:rsidRPr="00F1139F">
        <w:rPr>
          <w:rFonts w:eastAsiaTheme="minorEastAsia"/>
          <w:sz w:val="52"/>
          <w:szCs w:val="52"/>
        </w:rPr>
        <w:t>(ККТ)</w:t>
      </w:r>
      <w:r w:rsidRPr="00F1139F">
        <w:rPr>
          <w:rFonts w:eastAsiaTheme="minorEastAsia"/>
          <w:sz w:val="52"/>
          <w:szCs w:val="52"/>
        </w:rPr>
        <w:t xml:space="preserve"> за оптималност“</w:t>
      </w:r>
    </w:p>
    <w:p w:rsidR="00AF6695" w:rsidRPr="00AF6695" w:rsidRDefault="004E5436" w:rsidP="00D07731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  <w:lang w:val="en-US"/>
        </w:rPr>
      </w:pPr>
      <w:r w:rsidRPr="00AF6695">
        <w:rPr>
          <w:rFonts w:eastAsiaTheme="minorEastAsia"/>
          <w:sz w:val="40"/>
          <w:szCs w:val="40"/>
        </w:rPr>
        <w:t>Тези у</w:t>
      </w:r>
      <w:r w:rsidR="00D07731" w:rsidRPr="00AF6695">
        <w:rPr>
          <w:rFonts w:eastAsiaTheme="minorEastAsia"/>
          <w:sz w:val="40"/>
          <w:szCs w:val="40"/>
        </w:rPr>
        <w:t>словия позволят използването на ограничения от тип неравенство</w:t>
      </w:r>
      <w:r w:rsidR="0047455B">
        <w:rPr>
          <w:rFonts w:eastAsiaTheme="minorEastAsia"/>
          <w:sz w:val="40"/>
          <w:szCs w:val="40"/>
        </w:rPr>
        <w:t>:</w:t>
      </w:r>
    </w:p>
    <w:p w:rsidR="009152BB" w:rsidRPr="0047455B" w:rsidRDefault="000D76CE" w:rsidP="00185AD6">
      <w:pPr>
        <w:pStyle w:val="ListParagraph"/>
        <w:jc w:val="center"/>
        <w:rPr>
          <w:rFonts w:eastAsiaTheme="minorEastAsia"/>
          <w:b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, (i=1,…,m)</m:t>
          </m:r>
        </m:oMath>
      </m:oMathPara>
    </w:p>
    <w:p w:rsidR="00185AD6" w:rsidRPr="0047455B" w:rsidRDefault="000D76CE" w:rsidP="00AF6695">
      <w:pPr>
        <w:pStyle w:val="ListParagraph"/>
        <w:rPr>
          <w:rFonts w:eastAsiaTheme="minorEastAsia"/>
          <w:b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</m:oMath>
      </m:oMathPara>
    </w:p>
    <w:p w:rsidR="0047455B" w:rsidRPr="0047455B" w:rsidRDefault="0047455B" w:rsidP="00AF6695">
      <w:pPr>
        <w:pStyle w:val="ListParagraph"/>
        <w:rPr>
          <w:rFonts w:eastAsiaTheme="minorEastAsia"/>
          <w:b/>
          <w:i/>
          <w:sz w:val="40"/>
          <w:szCs w:val="4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≤0</m:t>
          </m:r>
        </m:oMath>
      </m:oMathPara>
    </w:p>
    <w:p w:rsidR="008F5728" w:rsidRPr="008F5728" w:rsidRDefault="0047455B" w:rsidP="008F5728">
      <w:pPr>
        <w:ind w:left="708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Те</w:t>
      </w:r>
      <w:r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обобщават</w:t>
      </w:r>
      <w:r w:rsidR="007302B9" w:rsidRPr="0047455B">
        <w:rPr>
          <w:rFonts w:eastAsiaTheme="minorEastAsia"/>
          <w:sz w:val="40"/>
          <w:szCs w:val="40"/>
        </w:rPr>
        <w:t xml:space="preserve"> метода на Лагранж, който е само за ограничения от тип равенство.</w:t>
      </w:r>
    </w:p>
    <w:p w:rsidR="008F5728" w:rsidRDefault="007302B9" w:rsidP="008F5728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Проблем за нелинейна оптимизация:</w:t>
      </w:r>
      <w:r>
        <w:rPr>
          <w:rFonts w:eastAsiaTheme="minorEastAsia"/>
          <w:sz w:val="40"/>
          <w:szCs w:val="40"/>
        </w:rPr>
        <w:br/>
      </w:r>
      <w:r w:rsidR="00CB3A00">
        <w:rPr>
          <w:rFonts w:eastAsiaTheme="minorEastAsia"/>
          <w:sz w:val="40"/>
          <w:szCs w:val="40"/>
        </w:rPr>
        <w:t xml:space="preserve">Намерете </w:t>
      </w:r>
      <w:r w:rsidR="001A1796">
        <w:rPr>
          <w:rFonts w:eastAsiaTheme="minorEastAsia"/>
          <w:b/>
          <w:i/>
          <w:sz w:val="40"/>
          <w:szCs w:val="40"/>
          <w:lang w:val="en-US"/>
        </w:rPr>
        <w:t xml:space="preserve">min / max </w:t>
      </w:r>
      <w:r w:rsidR="00CB3A00" w:rsidRPr="00862596">
        <w:rPr>
          <w:rFonts w:eastAsiaTheme="minorEastAsia"/>
          <w:b/>
          <w:i/>
          <w:sz w:val="40"/>
          <w:szCs w:val="40"/>
          <w:lang w:val="en-US"/>
        </w:rPr>
        <w:t>f(x)</w:t>
      </w:r>
      <w:r w:rsidR="00CB3A00">
        <w:rPr>
          <w:rFonts w:eastAsiaTheme="minorEastAsia"/>
          <w:sz w:val="40"/>
          <w:szCs w:val="40"/>
        </w:rPr>
        <w:t xml:space="preserve"> при ограничения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≤0, (i=1,…,m)</m:t>
        </m:r>
      </m:oMath>
      <w:r w:rsidR="00B771DB">
        <w:rPr>
          <w:rFonts w:eastAsiaTheme="minorEastAsia"/>
          <w:sz w:val="40"/>
          <w:szCs w:val="40"/>
        </w:rPr>
        <w:t>, където</w:t>
      </w:r>
    </w:p>
    <w:p w:rsidR="00B771DB" w:rsidRDefault="00B771DB" w:rsidP="00B771DB">
      <w:pPr>
        <w:pStyle w:val="ListParagraph"/>
        <w:rPr>
          <w:rFonts w:eastAsiaTheme="minorEastAsia"/>
          <w:sz w:val="40"/>
          <w:szCs w:val="40"/>
        </w:rPr>
      </w:pPr>
      <w:r w:rsidRPr="00F06074">
        <w:rPr>
          <w:rFonts w:eastAsiaTheme="minorEastAsia"/>
          <w:sz w:val="40"/>
          <w:szCs w:val="40"/>
        </w:rPr>
        <w:t xml:space="preserve">целевата функция 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f: R</w:t>
      </w:r>
      <w:r w:rsidRPr="00A958BE">
        <w:rPr>
          <w:rFonts w:eastAsiaTheme="minorEastAsia"/>
          <w:b/>
          <w:i/>
          <w:sz w:val="40"/>
          <w:szCs w:val="40"/>
          <w:vertAlign w:val="superscript"/>
          <w:lang w:val="en-US"/>
        </w:rPr>
        <w:t xml:space="preserve">n </w:t>
      </w:r>
      <w:r w:rsidRPr="00A958BE">
        <w:rPr>
          <w:rFonts w:eastAsiaTheme="minorEastAsia"/>
          <w:b/>
          <w:i/>
          <w:sz w:val="40"/>
          <w:szCs w:val="40"/>
        </w:rPr>
        <w:t>–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&gt; R</w:t>
      </w:r>
      <w:r w:rsidRPr="00F06074">
        <w:rPr>
          <w:rFonts w:eastAsiaTheme="minorEastAsia"/>
          <w:b/>
          <w:sz w:val="40"/>
          <w:szCs w:val="40"/>
          <w:lang w:val="en-US"/>
        </w:rPr>
        <w:t xml:space="preserve"> </w:t>
      </w:r>
      <w:r w:rsidRPr="00F06074">
        <w:rPr>
          <w:rFonts w:eastAsiaTheme="minorEastAsia"/>
          <w:sz w:val="40"/>
          <w:szCs w:val="40"/>
        </w:rPr>
        <w:t>и ограниченията</w:t>
      </w:r>
    </w:p>
    <w:p w:rsidR="00B771DB" w:rsidRPr="008F5728" w:rsidRDefault="00B771DB" w:rsidP="00B771DB">
      <w:pPr>
        <w:pStyle w:val="ListParagraph"/>
        <w:rPr>
          <w:rFonts w:eastAsiaTheme="minorEastAsia"/>
          <w:sz w:val="40"/>
          <w:szCs w:val="40"/>
        </w:rPr>
      </w:pPr>
      <w:proofErr w:type="spellStart"/>
      <w:proofErr w:type="gramStart"/>
      <w:r w:rsidRPr="00A958BE">
        <w:rPr>
          <w:rFonts w:eastAsiaTheme="minorEastAsia"/>
          <w:b/>
          <w:i/>
          <w:sz w:val="40"/>
          <w:szCs w:val="40"/>
          <w:lang w:val="en-US"/>
        </w:rPr>
        <w:t>g</w:t>
      </w:r>
      <w:r w:rsidRPr="00A958BE">
        <w:rPr>
          <w:rFonts w:eastAsiaTheme="minorEastAsia"/>
          <w:b/>
          <w:i/>
          <w:sz w:val="40"/>
          <w:szCs w:val="40"/>
          <w:vertAlign w:val="subscript"/>
          <w:lang w:val="en-US"/>
        </w:rPr>
        <w:t>i</w:t>
      </w:r>
      <w:proofErr w:type="spellEnd"/>
      <w:proofErr w:type="gramEnd"/>
      <w:r w:rsidRPr="00A958BE">
        <w:rPr>
          <w:rFonts w:eastAsiaTheme="minorEastAsia"/>
          <w:b/>
          <w:i/>
          <w:sz w:val="40"/>
          <w:szCs w:val="40"/>
        </w:rPr>
        <w:t xml:space="preserve">: 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R</w:t>
      </w:r>
      <w:r w:rsidRPr="00A958BE">
        <w:rPr>
          <w:rFonts w:eastAsiaTheme="minorEastAsia"/>
          <w:b/>
          <w:i/>
          <w:sz w:val="40"/>
          <w:szCs w:val="40"/>
          <w:vertAlign w:val="superscript"/>
          <w:lang w:val="en-US"/>
        </w:rPr>
        <w:t xml:space="preserve">n </w:t>
      </w:r>
      <w:r w:rsidRPr="00A958BE">
        <w:rPr>
          <w:rFonts w:eastAsiaTheme="minorEastAsia"/>
          <w:b/>
          <w:i/>
          <w:sz w:val="40"/>
          <w:szCs w:val="40"/>
        </w:rPr>
        <w:t>–</w:t>
      </w:r>
      <w:r w:rsidRPr="00A958BE">
        <w:rPr>
          <w:rFonts w:eastAsiaTheme="minorEastAsia"/>
          <w:b/>
          <w:i/>
          <w:sz w:val="40"/>
          <w:szCs w:val="40"/>
          <w:lang w:val="en-US"/>
        </w:rPr>
        <w:t>&gt; R</w:t>
      </w:r>
      <w:r w:rsidRPr="00F06074">
        <w:rPr>
          <w:rFonts w:eastAsiaTheme="minorEastAsia"/>
          <w:b/>
          <w:sz w:val="40"/>
          <w:szCs w:val="40"/>
        </w:rPr>
        <w:t xml:space="preserve"> </w:t>
      </w:r>
      <w:r w:rsidRPr="00F06074">
        <w:rPr>
          <w:rFonts w:eastAsiaTheme="minorEastAsia"/>
          <w:sz w:val="40"/>
          <w:szCs w:val="40"/>
        </w:rPr>
        <w:t>са</w:t>
      </w:r>
      <w:r w:rsidRPr="00F06074">
        <w:rPr>
          <w:rFonts w:eastAsiaTheme="minorEastAsia"/>
          <w:b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 xml:space="preserve">дефинирани и </w:t>
      </w:r>
      <w:r w:rsidRPr="00F06074">
        <w:rPr>
          <w:rFonts w:eastAsiaTheme="minorEastAsia"/>
          <w:sz w:val="40"/>
          <w:szCs w:val="40"/>
        </w:rPr>
        <w:t>непрекъснато диференцируеми</w:t>
      </w:r>
      <w:r>
        <w:rPr>
          <w:rFonts w:eastAsiaTheme="minorEastAsia"/>
          <w:sz w:val="40"/>
          <w:szCs w:val="40"/>
        </w:rPr>
        <w:t xml:space="preserve"> функции.</w:t>
      </w:r>
    </w:p>
    <w:p w:rsidR="008F5728" w:rsidRPr="008F5728" w:rsidRDefault="008F5728" w:rsidP="008F5728">
      <w:pPr>
        <w:pStyle w:val="ListParagraph"/>
        <w:rPr>
          <w:rFonts w:eastAsiaTheme="minorEastAsia"/>
          <w:sz w:val="40"/>
          <w:szCs w:val="40"/>
        </w:rPr>
      </w:pPr>
    </w:p>
    <w:p w:rsidR="00924FAD" w:rsidRPr="00924FAD" w:rsidRDefault="00032D6D" w:rsidP="00590CC0">
      <w:pPr>
        <w:pStyle w:val="ListParagraph"/>
        <w:numPr>
          <w:ilvl w:val="0"/>
          <w:numId w:val="1"/>
        </w:numPr>
        <w:rPr>
          <w:rFonts w:eastAsiaTheme="minorEastAsia"/>
          <w:b/>
          <w:sz w:val="40"/>
          <w:szCs w:val="40"/>
          <w:lang w:val="en-US"/>
        </w:rPr>
      </w:pPr>
      <w:r w:rsidRPr="003E7F63">
        <w:rPr>
          <w:rFonts w:eastAsiaTheme="minorEastAsia"/>
          <w:b/>
          <w:sz w:val="40"/>
          <w:szCs w:val="40"/>
        </w:rPr>
        <w:t>Необходими условия</w:t>
      </w:r>
      <w:r w:rsidRPr="00A958BE">
        <w:rPr>
          <w:rFonts w:eastAsiaTheme="minorEastAsia"/>
          <w:sz w:val="40"/>
          <w:szCs w:val="40"/>
        </w:rPr>
        <w:br/>
      </w:r>
      <w:r w:rsidR="009E2ECE" w:rsidRPr="00F06074">
        <w:rPr>
          <w:rFonts w:eastAsiaTheme="minorEastAsia"/>
          <w:sz w:val="40"/>
          <w:szCs w:val="40"/>
        </w:rPr>
        <w:t>Нека</w:t>
      </w:r>
      <w:r w:rsidR="00590CC0" w:rsidRPr="00F06074">
        <w:rPr>
          <w:rFonts w:eastAsiaTheme="minorEastAsia"/>
          <w:sz w:val="40"/>
          <w:szCs w:val="40"/>
        </w:rPr>
        <w:t xml:space="preserve"> точка </w:t>
      </w:r>
      <w:r w:rsidR="00590CC0" w:rsidRPr="00A958BE">
        <w:rPr>
          <w:rFonts w:eastAsiaTheme="minorEastAsia"/>
          <w:b/>
          <w:i/>
          <w:sz w:val="40"/>
          <w:szCs w:val="40"/>
          <w:lang w:val="en-US"/>
        </w:rPr>
        <w:t>x*</w:t>
      </w:r>
      <w:r w:rsidR="00590CC0" w:rsidRPr="00F06074">
        <w:rPr>
          <w:rFonts w:eastAsiaTheme="minorEastAsia"/>
          <w:sz w:val="40"/>
          <w:szCs w:val="40"/>
          <w:lang w:val="en-US"/>
        </w:rPr>
        <w:t xml:space="preserve"> </w:t>
      </w:r>
      <w:r w:rsidR="00590CC0" w:rsidRPr="00F06074">
        <w:rPr>
          <w:rFonts w:eastAsiaTheme="minorEastAsia"/>
          <w:sz w:val="40"/>
          <w:szCs w:val="40"/>
        </w:rPr>
        <w:t>е локален оптимум</w:t>
      </w:r>
      <w:r w:rsidR="00924FAD">
        <w:rPr>
          <w:rFonts w:eastAsiaTheme="minorEastAsia"/>
          <w:sz w:val="40"/>
          <w:szCs w:val="40"/>
        </w:rPr>
        <w:t xml:space="preserve"> на поставения проблем</w:t>
      </w:r>
      <w:r w:rsidR="00922325" w:rsidRPr="00F06074">
        <w:rPr>
          <w:rFonts w:eastAsiaTheme="minorEastAsia"/>
          <w:sz w:val="40"/>
          <w:szCs w:val="40"/>
        </w:rPr>
        <w:t xml:space="preserve">. Тогава съществуват </w:t>
      </w:r>
      <w:r w:rsidR="00924FAD">
        <w:rPr>
          <w:rFonts w:eastAsiaTheme="minorEastAsia"/>
          <w:sz w:val="40"/>
          <w:szCs w:val="40"/>
        </w:rPr>
        <w:t>константи</w:t>
      </w:r>
    </w:p>
    <w:p w:rsidR="001B438D" w:rsidRPr="0015475C" w:rsidRDefault="000D76CE" w:rsidP="0015475C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i=1, …, m</m:t>
            </m:r>
          </m:e>
        </m:d>
      </m:oMath>
      <w:r w:rsidR="00924FAD">
        <w:rPr>
          <w:rFonts w:eastAsiaTheme="minorEastAsia"/>
          <w:sz w:val="40"/>
          <w:szCs w:val="40"/>
          <w:lang w:val="en-US"/>
        </w:rPr>
        <w:t xml:space="preserve">, </w:t>
      </w:r>
      <w:r w:rsidR="00924FAD">
        <w:rPr>
          <w:rFonts w:eastAsiaTheme="minorEastAsia"/>
          <w:sz w:val="40"/>
          <w:szCs w:val="40"/>
        </w:rPr>
        <w:t>наричани ККТ множители</w:t>
      </w:r>
      <w:r w:rsidR="00922325" w:rsidRPr="00924FAD">
        <w:rPr>
          <w:rFonts w:eastAsiaTheme="minorEastAsia"/>
          <w:sz w:val="40"/>
          <w:szCs w:val="40"/>
          <w:lang w:val="en-US"/>
        </w:rPr>
        <w:t xml:space="preserve">, </w:t>
      </w:r>
      <w:r w:rsidR="00922325" w:rsidRPr="00924FAD">
        <w:rPr>
          <w:rFonts w:eastAsiaTheme="minorEastAsia"/>
          <w:sz w:val="40"/>
          <w:szCs w:val="40"/>
        </w:rPr>
        <w:t>такива че</w:t>
      </w:r>
      <w:r w:rsidR="0015475C">
        <w:rPr>
          <w:rFonts w:eastAsiaTheme="minorEastAsia"/>
          <w:sz w:val="40"/>
          <w:szCs w:val="40"/>
          <w:lang w:val="en-US"/>
        </w:rPr>
        <w:t xml:space="preserve"> </w:t>
      </w:r>
      <w:r w:rsidR="0015475C">
        <w:rPr>
          <w:rFonts w:eastAsiaTheme="minorEastAsia"/>
          <w:sz w:val="40"/>
          <w:szCs w:val="40"/>
        </w:rPr>
        <w:t>следните условия да бъдат изпълнени</w:t>
      </w:r>
      <w:r w:rsidR="00922325" w:rsidRPr="00924FAD">
        <w:rPr>
          <w:rFonts w:eastAsiaTheme="minorEastAsia"/>
          <w:sz w:val="40"/>
          <w:szCs w:val="40"/>
        </w:rPr>
        <w:t>:</w:t>
      </w:r>
    </w:p>
    <w:p w:rsidR="00EB2476" w:rsidRPr="003E7F63" w:rsidRDefault="001B438D" w:rsidP="00037EC0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  <w:lang w:val="en-US"/>
        </w:rPr>
      </w:pPr>
      <w:r w:rsidRPr="003E7F63">
        <w:rPr>
          <w:rFonts w:eastAsiaTheme="minorEastAsia"/>
          <w:b/>
          <w:sz w:val="40"/>
          <w:szCs w:val="40"/>
        </w:rPr>
        <w:lastRenderedPageBreak/>
        <w:t xml:space="preserve">За </w:t>
      </w:r>
      <w:r w:rsidR="001A1796" w:rsidRPr="003E7F63">
        <w:rPr>
          <w:rFonts w:eastAsiaTheme="minorEastAsia"/>
          <w:b/>
          <w:i/>
          <w:sz w:val="40"/>
          <w:szCs w:val="40"/>
          <w:lang w:val="en-US"/>
        </w:rPr>
        <w:t>min f(x)</w:t>
      </w:r>
      <w:r w:rsidR="00037EC0" w:rsidRPr="003E7F63">
        <w:rPr>
          <w:rFonts w:eastAsiaTheme="minorEastAsia"/>
          <w:b/>
          <w:sz w:val="40"/>
          <w:szCs w:val="40"/>
        </w:rPr>
        <w:t>:</w:t>
      </w:r>
    </w:p>
    <w:p w:rsidR="00037EC0" w:rsidRPr="001A1796" w:rsidRDefault="001A1796" w:rsidP="001B438D">
      <w:pPr>
        <w:pStyle w:val="ListParagraph"/>
        <w:ind w:left="1080" w:firstLine="336"/>
        <w:rPr>
          <w:rFonts w:eastAsiaTheme="minorEastAsia"/>
          <w:b/>
          <w:i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=0</m:t>
              </m:r>
            </m:e>
          </m:nary>
        </m:oMath>
      </m:oMathPara>
    </w:p>
    <w:p w:rsidR="00EB2476" w:rsidRPr="003E7F63" w:rsidRDefault="00EB2476" w:rsidP="00EB2476">
      <w:pPr>
        <w:ind w:left="720" w:firstLine="696"/>
        <w:rPr>
          <w:rFonts w:eastAsiaTheme="minorEastAsia"/>
          <w:b/>
          <w:sz w:val="40"/>
          <w:szCs w:val="40"/>
          <w:lang w:val="en-US"/>
        </w:rPr>
      </w:pPr>
      <w:r w:rsidRPr="003E7F63">
        <w:rPr>
          <w:rFonts w:eastAsiaTheme="minorEastAsia"/>
          <w:b/>
          <w:sz w:val="40"/>
          <w:szCs w:val="40"/>
        </w:rPr>
        <w:t xml:space="preserve">За </w:t>
      </w:r>
      <w:r w:rsidR="001A1796" w:rsidRPr="003E7F63">
        <w:rPr>
          <w:rFonts w:eastAsiaTheme="minorEastAsia"/>
          <w:b/>
          <w:i/>
          <w:sz w:val="40"/>
          <w:szCs w:val="40"/>
          <w:lang w:val="en-US"/>
        </w:rPr>
        <w:t>max f(x)</w:t>
      </w:r>
      <w:r w:rsidRPr="003E7F63">
        <w:rPr>
          <w:rFonts w:eastAsiaTheme="minorEastAsia"/>
          <w:b/>
          <w:sz w:val="40"/>
          <w:szCs w:val="40"/>
        </w:rPr>
        <w:t>:</w:t>
      </w:r>
    </w:p>
    <w:p w:rsidR="001B438D" w:rsidRPr="001A1796" w:rsidRDefault="001A1796" w:rsidP="001B438D">
      <w:pPr>
        <w:pStyle w:val="ListParagraph"/>
        <w:ind w:left="1080" w:firstLine="336"/>
        <w:rPr>
          <w:rFonts w:eastAsiaTheme="minorEastAsia"/>
          <w:b/>
          <w:i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=0</m:t>
              </m:r>
            </m:e>
          </m:nary>
        </m:oMath>
      </m:oMathPara>
    </w:p>
    <w:p w:rsidR="00EB2476" w:rsidRPr="00D66C64" w:rsidRDefault="000D76CE" w:rsidP="00EB2476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=0, ∀ i</m:t>
        </m:r>
      </m:oMath>
    </w:p>
    <w:p w:rsidR="00D66C64" w:rsidRPr="00D66C64" w:rsidRDefault="000D76CE" w:rsidP="00EB2476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lang w:val="en-US"/>
          </w:rPr>
          <m:t>≤0, ∀ i</m:t>
        </m:r>
      </m:oMath>
    </w:p>
    <w:p w:rsidR="008F5728" w:rsidRPr="008F5728" w:rsidRDefault="000D76CE" w:rsidP="008F5728">
      <w:pPr>
        <w:pStyle w:val="ListParagraph"/>
        <w:numPr>
          <w:ilvl w:val="0"/>
          <w:numId w:val="17"/>
        </w:numPr>
        <w:rPr>
          <w:rFonts w:eastAsiaTheme="minorEastAsia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≥0, ∀ i</m:t>
        </m:r>
      </m:oMath>
    </w:p>
    <w:p w:rsidR="008F5728" w:rsidRPr="008F5728" w:rsidRDefault="008F5728" w:rsidP="008F5728">
      <w:pPr>
        <w:ind w:left="720"/>
        <w:rPr>
          <w:rFonts w:eastAsiaTheme="minorEastAsia"/>
          <w:b/>
          <w:sz w:val="40"/>
          <w:szCs w:val="40"/>
        </w:rPr>
      </w:pPr>
    </w:p>
    <w:p w:rsidR="007C155B" w:rsidRDefault="002A0C71" w:rsidP="003F7E77">
      <w:pPr>
        <w:pStyle w:val="ListParagraph"/>
        <w:numPr>
          <w:ilvl w:val="0"/>
          <w:numId w:val="20"/>
        </w:numPr>
        <w:spacing w:after="1200"/>
        <w:rPr>
          <w:rFonts w:eastAsiaTheme="minorEastAsia"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>Достатъчни условия</w:t>
      </w:r>
      <w:r>
        <w:rPr>
          <w:rFonts w:eastAsiaTheme="minorEastAsia"/>
          <w:b/>
          <w:sz w:val="40"/>
          <w:szCs w:val="40"/>
        </w:rPr>
        <w:br/>
      </w:r>
      <w:r>
        <w:rPr>
          <w:rFonts w:eastAsiaTheme="minorEastAsia"/>
          <w:sz w:val="40"/>
          <w:szCs w:val="40"/>
        </w:rPr>
        <w:t xml:space="preserve">Нека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40"/>
          <w:szCs w:val="40"/>
          <w:lang w:val="en-US"/>
        </w:rPr>
        <w:t xml:space="preserve"> </w:t>
      </w:r>
      <w:r w:rsidR="008947A5">
        <w:rPr>
          <w:rFonts w:eastAsiaTheme="minorEastAsia"/>
          <w:sz w:val="40"/>
          <w:szCs w:val="40"/>
        </w:rPr>
        <w:t>удовлетворяват условията (1)</w:t>
      </w:r>
      <w:r w:rsidR="008947A5">
        <w:rPr>
          <w:rFonts w:eastAsiaTheme="minorEastAsia"/>
          <w:sz w:val="40"/>
          <w:szCs w:val="40"/>
          <w:lang w:val="en-US"/>
        </w:rPr>
        <w:t xml:space="preserve"> </w:t>
      </w:r>
      <w:r w:rsidR="008947A5" w:rsidRPr="008947A5">
        <w:rPr>
          <w:rFonts w:eastAsiaTheme="minorEastAsia"/>
          <w:sz w:val="40"/>
          <w:szCs w:val="40"/>
        </w:rPr>
        <w:t>–</w:t>
      </w:r>
      <w:r w:rsidR="008947A5"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(4)</w:t>
      </w:r>
      <w:r w:rsidR="00DD2469">
        <w:rPr>
          <w:rFonts w:eastAsiaTheme="minorEastAsia"/>
          <w:sz w:val="40"/>
          <w:szCs w:val="40"/>
        </w:rPr>
        <w:t>. Нека</w:t>
      </w:r>
      <w:r w:rsidR="00DD2469" w:rsidRPr="008947A5">
        <w:rPr>
          <w:rFonts w:eastAsiaTheme="minorEastAsia"/>
          <w:b/>
          <w:i/>
          <w:sz w:val="40"/>
          <w:szCs w:val="40"/>
        </w:rPr>
        <w:t xml:space="preserve"> </w:t>
      </w:r>
      <w:r w:rsidR="00DD2469" w:rsidRPr="008947A5">
        <w:rPr>
          <w:rFonts w:eastAsiaTheme="minorEastAsia"/>
          <w:b/>
          <w:i/>
          <w:sz w:val="40"/>
          <w:szCs w:val="40"/>
          <w:lang w:val="en-US"/>
        </w:rPr>
        <w:t>f</w:t>
      </w:r>
      <w:r w:rsidR="00DD2469">
        <w:rPr>
          <w:rFonts w:eastAsiaTheme="minorEastAsia"/>
          <w:sz w:val="40"/>
          <w:szCs w:val="40"/>
          <w:lang w:val="en-US"/>
        </w:rPr>
        <w:t xml:space="preserve"> </w:t>
      </w:r>
      <w:r w:rsidR="00DD2469">
        <w:rPr>
          <w:rFonts w:eastAsiaTheme="minorEastAsia"/>
          <w:sz w:val="40"/>
          <w:szCs w:val="4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(∀ i)</m:t>
        </m:r>
      </m:oMath>
      <w:r w:rsidR="008F5728">
        <w:rPr>
          <w:rFonts w:eastAsiaTheme="minorEastAsia"/>
          <w:b/>
          <w:sz w:val="40"/>
          <w:szCs w:val="40"/>
          <w:lang w:val="en-US"/>
        </w:rPr>
        <w:t xml:space="preserve"> </w:t>
      </w:r>
      <w:r w:rsidR="00DD2469">
        <w:rPr>
          <w:rFonts w:eastAsiaTheme="minorEastAsia"/>
          <w:sz w:val="40"/>
          <w:szCs w:val="40"/>
        </w:rPr>
        <w:t>са</w:t>
      </w:r>
      <w:r w:rsidR="00DD2469">
        <w:rPr>
          <w:rFonts w:eastAsiaTheme="minorEastAsia"/>
          <w:sz w:val="40"/>
          <w:szCs w:val="40"/>
          <w:lang w:val="en-US"/>
        </w:rPr>
        <w:t xml:space="preserve"> </w:t>
      </w:r>
      <w:r w:rsidR="00DD2469">
        <w:rPr>
          <w:rFonts w:eastAsiaTheme="minorEastAsia"/>
          <w:sz w:val="40"/>
          <w:szCs w:val="40"/>
        </w:rPr>
        <w:t xml:space="preserve">диференцируеми изпъкнали функции. Тогава точката </w:t>
      </w:r>
      <w:r w:rsidR="00DD2469" w:rsidRPr="008F5728">
        <w:rPr>
          <w:rFonts w:eastAsiaTheme="minorEastAsia"/>
          <w:b/>
          <w:i/>
          <w:sz w:val="40"/>
          <w:szCs w:val="40"/>
          <w:lang w:val="en-US"/>
        </w:rPr>
        <w:t>x</w:t>
      </w:r>
      <w:r w:rsidR="00DD2469" w:rsidRPr="008F5728">
        <w:rPr>
          <w:rFonts w:eastAsiaTheme="minorEastAsia"/>
          <w:b/>
          <w:i/>
          <w:sz w:val="40"/>
          <w:szCs w:val="40"/>
          <w:vertAlign w:val="superscript"/>
          <w:lang w:val="en-US"/>
        </w:rPr>
        <w:t>*</w:t>
      </w:r>
      <w:r w:rsidR="00DD2469">
        <w:rPr>
          <w:rFonts w:eastAsiaTheme="minorEastAsia"/>
          <w:sz w:val="40"/>
          <w:szCs w:val="40"/>
          <w:vertAlign w:val="superscript"/>
          <w:lang w:val="en-US"/>
        </w:rPr>
        <w:t xml:space="preserve"> </w:t>
      </w:r>
      <w:r w:rsidR="008F5728">
        <w:rPr>
          <w:rFonts w:eastAsiaTheme="minorEastAsia"/>
          <w:sz w:val="40"/>
          <w:szCs w:val="40"/>
        </w:rPr>
        <w:t>е глобален оптимум</w:t>
      </w:r>
      <w:r w:rsidR="008F5728">
        <w:rPr>
          <w:rFonts w:eastAsiaTheme="minorEastAsia"/>
          <w:sz w:val="40"/>
          <w:szCs w:val="40"/>
          <w:lang w:val="en-US"/>
        </w:rPr>
        <w:t xml:space="preserve"> </w:t>
      </w:r>
      <w:r w:rsidR="008F5728">
        <w:rPr>
          <w:rFonts w:eastAsiaTheme="minorEastAsia"/>
          <w:sz w:val="40"/>
          <w:szCs w:val="40"/>
        </w:rPr>
        <w:t>на поставения проблем.</w:t>
      </w:r>
    </w:p>
    <w:p w:rsidR="00C21DCC" w:rsidRPr="008274D8" w:rsidRDefault="00C21DCC" w:rsidP="008274D8">
      <w:pPr>
        <w:tabs>
          <w:tab w:val="left" w:pos="4875"/>
        </w:tabs>
        <w:rPr>
          <w:rFonts w:eastAsiaTheme="minorEastAsia"/>
          <w:sz w:val="40"/>
          <w:szCs w:val="40"/>
          <w:lang w:val="en-US"/>
        </w:rPr>
      </w:pPr>
      <w:r w:rsidRPr="008274D8">
        <w:rPr>
          <w:rFonts w:eastAsiaTheme="minorEastAsia"/>
          <w:b/>
          <w:sz w:val="40"/>
          <w:szCs w:val="40"/>
        </w:rPr>
        <w:t>Използвани източници</w:t>
      </w:r>
      <w:r w:rsidR="008274D8">
        <w:rPr>
          <w:rFonts w:eastAsiaTheme="minorEastAsia"/>
          <w:b/>
          <w:sz w:val="40"/>
          <w:szCs w:val="40"/>
          <w:lang w:val="en-US"/>
        </w:rPr>
        <w:t>:</w:t>
      </w:r>
      <w:r w:rsidRPr="008274D8">
        <w:rPr>
          <w:rFonts w:eastAsiaTheme="minorEastAsia"/>
          <w:b/>
          <w:sz w:val="40"/>
          <w:szCs w:val="40"/>
        </w:rPr>
        <w:t xml:space="preserve"> </w:t>
      </w:r>
    </w:p>
    <w:p w:rsidR="008274D8" w:rsidRDefault="008274D8" w:rsidP="008274D8">
      <w:pPr>
        <w:pStyle w:val="ListParagraph"/>
        <w:numPr>
          <w:ilvl w:val="0"/>
          <w:numId w:val="24"/>
        </w:numPr>
        <w:spacing w:after="0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Wikipedia: </w:t>
      </w:r>
      <w:hyperlink r:id="rId10" w:history="1">
        <w:r w:rsidRPr="008274D8">
          <w:rPr>
            <w:rStyle w:val="Hyperlink"/>
            <w:rFonts w:eastAsiaTheme="minorEastAsia"/>
            <w:sz w:val="40"/>
            <w:szCs w:val="40"/>
            <w:lang w:val="en-US"/>
          </w:rPr>
          <w:t>Lagrange multiplier</w:t>
        </w:r>
      </w:hyperlink>
      <w:r>
        <w:rPr>
          <w:rFonts w:eastAsiaTheme="minorEastAsia"/>
          <w:sz w:val="40"/>
          <w:szCs w:val="40"/>
          <w:lang w:val="en-US"/>
        </w:rPr>
        <w:t xml:space="preserve"> &amp; </w:t>
      </w:r>
      <w:hyperlink r:id="rId11" w:history="1">
        <w:r w:rsidRPr="008274D8">
          <w:rPr>
            <w:rStyle w:val="Hyperlink"/>
            <w:rFonts w:eastAsiaTheme="minorEastAsia"/>
            <w:sz w:val="40"/>
            <w:szCs w:val="40"/>
            <w:lang w:val="en-US"/>
          </w:rPr>
          <w:t>KKT conditions</w:t>
        </w:r>
      </w:hyperlink>
    </w:p>
    <w:p w:rsidR="008274D8" w:rsidRDefault="003F7E77" w:rsidP="008274D8">
      <w:pPr>
        <w:pStyle w:val="ListParagraph"/>
        <w:numPr>
          <w:ilvl w:val="0"/>
          <w:numId w:val="24"/>
        </w:num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Khan Academy: </w:t>
      </w:r>
      <w:hyperlink r:id="rId12" w:history="1">
        <w:r w:rsidRPr="003F7E77">
          <w:rPr>
            <w:rStyle w:val="Hyperlink"/>
            <w:rFonts w:eastAsiaTheme="minorEastAsia"/>
            <w:sz w:val="40"/>
            <w:szCs w:val="40"/>
            <w:lang w:val="en-US"/>
          </w:rPr>
          <w:t>Lagrange multiplier</w:t>
        </w:r>
      </w:hyperlink>
    </w:p>
    <w:p w:rsidR="003F7E77" w:rsidRPr="008274D8" w:rsidRDefault="003F7E77" w:rsidP="008274D8">
      <w:pPr>
        <w:pStyle w:val="ListParagraph"/>
        <w:numPr>
          <w:ilvl w:val="0"/>
          <w:numId w:val="24"/>
        </w:num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YouTube: </w:t>
      </w:r>
      <w:hyperlink r:id="rId13" w:history="1">
        <w:r w:rsidRPr="003F7E77">
          <w:rPr>
            <w:rStyle w:val="Hyperlink"/>
            <w:rFonts w:eastAsiaTheme="minorEastAsia"/>
            <w:sz w:val="40"/>
            <w:szCs w:val="40"/>
            <w:lang w:val="en-US"/>
          </w:rPr>
          <w:t>KKT optimality conditions</w:t>
        </w:r>
      </w:hyperlink>
    </w:p>
    <w:p w:rsidR="007C155B" w:rsidRPr="00C21DCC" w:rsidRDefault="007C155B">
      <w:pPr>
        <w:rPr>
          <w:rFonts w:eastAsiaTheme="minorEastAsia"/>
          <w:sz w:val="40"/>
          <w:szCs w:val="40"/>
        </w:rPr>
      </w:pPr>
      <w:r w:rsidRPr="00C21DCC">
        <w:rPr>
          <w:rFonts w:eastAsiaTheme="minorEastAsia"/>
          <w:sz w:val="40"/>
          <w:szCs w:val="40"/>
        </w:rPr>
        <w:br w:type="page"/>
      </w:r>
    </w:p>
    <w:p w:rsidR="001B438D" w:rsidRPr="00F71FE3" w:rsidRDefault="00F71FE3" w:rsidP="00F71FE3">
      <w:pPr>
        <w:pStyle w:val="Heading3"/>
        <w:jc w:val="center"/>
        <w:rPr>
          <w:rFonts w:eastAsiaTheme="minorEastAsia"/>
          <w:sz w:val="52"/>
          <w:szCs w:val="52"/>
        </w:rPr>
      </w:pPr>
      <w:r w:rsidRPr="00F71FE3">
        <w:rPr>
          <w:rFonts w:eastAsiaTheme="minorEastAsia"/>
          <w:sz w:val="52"/>
          <w:szCs w:val="52"/>
        </w:rPr>
        <w:lastRenderedPageBreak/>
        <w:t>Реализация</w:t>
      </w:r>
      <w:r w:rsidR="007C155B" w:rsidRPr="00F71FE3">
        <w:rPr>
          <w:rFonts w:eastAsiaTheme="minorEastAsia"/>
          <w:sz w:val="52"/>
          <w:szCs w:val="52"/>
        </w:rPr>
        <w:t xml:space="preserve"> на алгоритъма чрез</w:t>
      </w:r>
    </w:p>
    <w:p w:rsidR="007710BF" w:rsidRPr="007710BF" w:rsidRDefault="007C155B" w:rsidP="007710BF">
      <w:pPr>
        <w:pStyle w:val="Heading3"/>
        <w:spacing w:after="600"/>
        <w:jc w:val="center"/>
        <w:rPr>
          <w:rFonts w:eastAsiaTheme="minorEastAsia"/>
          <w:sz w:val="52"/>
          <w:szCs w:val="52"/>
        </w:rPr>
      </w:pPr>
      <w:r w:rsidRPr="00F71FE3">
        <w:rPr>
          <w:rFonts w:eastAsiaTheme="minorEastAsia"/>
          <w:sz w:val="52"/>
          <w:szCs w:val="52"/>
          <w:lang w:val="en-US"/>
        </w:rPr>
        <w:t>“</w:t>
      </w:r>
      <w:proofErr w:type="spellStart"/>
      <w:r w:rsidRPr="00F71FE3">
        <w:rPr>
          <w:rFonts w:eastAsiaTheme="minorEastAsia"/>
          <w:sz w:val="52"/>
          <w:szCs w:val="52"/>
          <w:lang w:val="en-US"/>
        </w:rPr>
        <w:t>Gekko</w:t>
      </w:r>
      <w:proofErr w:type="spellEnd"/>
      <w:r w:rsidRPr="00F71FE3">
        <w:rPr>
          <w:rFonts w:eastAsiaTheme="minorEastAsia"/>
          <w:sz w:val="52"/>
          <w:szCs w:val="52"/>
          <w:lang w:val="en-US"/>
        </w:rPr>
        <w:t xml:space="preserve"> library”</w:t>
      </w:r>
    </w:p>
    <w:p w:rsidR="007710BF" w:rsidRDefault="007710BF" w:rsidP="007710BF">
      <w:pPr>
        <w:pStyle w:val="ListParagraph"/>
        <w:numPr>
          <w:ilvl w:val="0"/>
          <w:numId w:val="3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Инсталиране на библиотеката:</w:t>
      </w:r>
    </w:p>
    <w:p w:rsidR="007710BF" w:rsidRDefault="007710BF" w:rsidP="00A91FC5">
      <w:pPr>
        <w:pStyle w:val="ListParagraph"/>
        <w:rPr>
          <w:b/>
          <w:sz w:val="40"/>
          <w:szCs w:val="40"/>
          <w:lang w:val="en-US"/>
        </w:rPr>
      </w:pPr>
      <w:r w:rsidRPr="007710BF">
        <w:rPr>
          <w:b/>
          <w:sz w:val="40"/>
          <w:szCs w:val="40"/>
          <w:lang w:val="en-US"/>
        </w:rPr>
        <w:t>!</w:t>
      </w:r>
      <w:proofErr w:type="gramStart"/>
      <w:r w:rsidRPr="007710BF">
        <w:rPr>
          <w:b/>
          <w:sz w:val="40"/>
          <w:szCs w:val="40"/>
          <w:lang w:val="en-US"/>
        </w:rPr>
        <w:t>pip install</w:t>
      </w:r>
      <w:proofErr w:type="gramEnd"/>
      <w:r w:rsidRPr="007710BF"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gekko</w:t>
      </w:r>
      <w:proofErr w:type="spellEnd"/>
    </w:p>
    <w:p w:rsidR="007710BF" w:rsidRPr="007710BF" w:rsidRDefault="007710BF" w:rsidP="007710BF">
      <w:pPr>
        <w:pStyle w:val="ListParagraph"/>
        <w:numPr>
          <w:ilvl w:val="0"/>
          <w:numId w:val="31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Импортване:</w:t>
      </w:r>
    </w:p>
    <w:p w:rsidR="007710BF" w:rsidRPr="00A91FC5" w:rsidRDefault="007710BF" w:rsidP="00A91FC5">
      <w:pPr>
        <w:pStyle w:val="ListParagraph"/>
        <w:rPr>
          <w:b/>
          <w:sz w:val="40"/>
          <w:szCs w:val="40"/>
          <w:lang w:val="en-US"/>
        </w:rPr>
      </w:pPr>
      <w:proofErr w:type="gramStart"/>
      <w:r w:rsidRPr="00A91FC5">
        <w:rPr>
          <w:b/>
          <w:sz w:val="40"/>
          <w:szCs w:val="40"/>
          <w:lang w:val="en-US"/>
        </w:rPr>
        <w:t>from</w:t>
      </w:r>
      <w:proofErr w:type="gramEnd"/>
      <w:r w:rsidRPr="00A91FC5">
        <w:rPr>
          <w:b/>
          <w:sz w:val="40"/>
          <w:szCs w:val="40"/>
          <w:lang w:val="en-US"/>
        </w:rPr>
        <w:t xml:space="preserve"> </w:t>
      </w:r>
      <w:proofErr w:type="spellStart"/>
      <w:r w:rsidR="00A91FC5" w:rsidRPr="00A91FC5">
        <w:rPr>
          <w:b/>
          <w:sz w:val="40"/>
          <w:szCs w:val="40"/>
          <w:lang w:val="en-US"/>
        </w:rPr>
        <w:t>gek</w:t>
      </w:r>
      <w:r w:rsidRPr="00A91FC5">
        <w:rPr>
          <w:b/>
          <w:sz w:val="40"/>
          <w:szCs w:val="40"/>
          <w:lang w:val="en-US"/>
        </w:rPr>
        <w:t>ko</w:t>
      </w:r>
      <w:proofErr w:type="spellEnd"/>
      <w:r w:rsidRPr="00A91FC5">
        <w:rPr>
          <w:b/>
          <w:sz w:val="40"/>
          <w:szCs w:val="40"/>
          <w:lang w:val="en-US"/>
        </w:rPr>
        <w:t xml:space="preserve"> import GEKKO</w:t>
      </w:r>
    </w:p>
    <w:p w:rsidR="00A91FC5" w:rsidRDefault="00A91FC5" w:rsidP="00A91FC5">
      <w:pPr>
        <w:pStyle w:val="ListParagraph"/>
        <w:numPr>
          <w:ilvl w:val="0"/>
          <w:numId w:val="3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Създаване и и</w:t>
      </w:r>
      <w:r w:rsidR="007C155B" w:rsidRPr="007710BF">
        <w:rPr>
          <w:rFonts w:eastAsiaTheme="minorEastAsia"/>
          <w:sz w:val="40"/>
          <w:szCs w:val="40"/>
        </w:rPr>
        <w:t xml:space="preserve">нициализация на </w:t>
      </w:r>
      <w:r w:rsidR="00DD3E52">
        <w:rPr>
          <w:rFonts w:eastAsiaTheme="minorEastAsia"/>
          <w:sz w:val="40"/>
          <w:szCs w:val="40"/>
        </w:rPr>
        <w:t>обект, посредством който</w:t>
      </w:r>
      <w:r w:rsidR="00DD3E52"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използваме библиотеката</w:t>
      </w:r>
      <w:r w:rsidR="007C155B" w:rsidRPr="007710BF">
        <w:rPr>
          <w:rFonts w:eastAsiaTheme="minorEastAsia"/>
          <w:sz w:val="40"/>
          <w:szCs w:val="40"/>
        </w:rPr>
        <w:t>:</w:t>
      </w:r>
    </w:p>
    <w:p w:rsidR="00780214" w:rsidRDefault="007C155B" w:rsidP="00780214">
      <w:pPr>
        <w:pStyle w:val="ListParagraph"/>
        <w:rPr>
          <w:rFonts w:eastAsiaTheme="minorEastAsia"/>
          <w:b/>
          <w:sz w:val="40"/>
          <w:szCs w:val="40"/>
        </w:rPr>
      </w:pPr>
      <w:r w:rsidRPr="00A91FC5">
        <w:rPr>
          <w:rFonts w:eastAsiaTheme="minorEastAsia"/>
          <w:b/>
          <w:sz w:val="40"/>
          <w:szCs w:val="40"/>
          <w:lang w:val="en-US"/>
        </w:rPr>
        <w:t xml:space="preserve">n = </w:t>
      </w:r>
      <w:proofErr w:type="gramStart"/>
      <w:r w:rsidRPr="00A91FC5">
        <w:rPr>
          <w:rFonts w:eastAsiaTheme="minorEastAsia"/>
          <w:b/>
          <w:sz w:val="40"/>
          <w:szCs w:val="40"/>
          <w:lang w:val="en-US"/>
        </w:rPr>
        <w:t>GEKKO()</w:t>
      </w:r>
      <w:proofErr w:type="gramEnd"/>
    </w:p>
    <w:p w:rsidR="00B601FD" w:rsidRPr="00780214" w:rsidRDefault="00780214" w:rsidP="00780214">
      <w:pPr>
        <w:pStyle w:val="ListParagraph"/>
        <w:numPr>
          <w:ilvl w:val="0"/>
          <w:numId w:val="31"/>
        </w:numPr>
        <w:rPr>
          <w:rFonts w:eastAsiaTheme="minorEastAsia"/>
          <w:b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Създаване на променливи (Търсени</w:t>
      </w:r>
      <w:r w:rsidR="000B6194" w:rsidRPr="00780214">
        <w:rPr>
          <w:rFonts w:eastAsiaTheme="minorEastAsia"/>
          <w:sz w:val="40"/>
          <w:szCs w:val="40"/>
        </w:rPr>
        <w:t>т</w:t>
      </w:r>
      <w:r>
        <w:rPr>
          <w:rFonts w:eastAsiaTheme="minorEastAsia"/>
          <w:sz w:val="40"/>
          <w:szCs w:val="40"/>
        </w:rPr>
        <w:t>е</w:t>
      </w:r>
      <w:r w:rsidR="000B6194" w:rsidRPr="00780214">
        <w:rPr>
          <w:rFonts w:eastAsiaTheme="minorEastAsia"/>
          <w:sz w:val="40"/>
          <w:szCs w:val="40"/>
        </w:rPr>
        <w:t xml:space="preserve"> оптимизиран</w:t>
      </w:r>
      <w:r>
        <w:rPr>
          <w:rFonts w:eastAsiaTheme="minorEastAsia"/>
          <w:sz w:val="40"/>
          <w:szCs w:val="40"/>
        </w:rPr>
        <w:t>и парамет</w:t>
      </w:r>
      <w:r w:rsidR="000B6194" w:rsidRPr="00780214">
        <w:rPr>
          <w:rFonts w:eastAsiaTheme="minorEastAsia"/>
          <w:sz w:val="40"/>
          <w:szCs w:val="40"/>
        </w:rPr>
        <w:t>р</w:t>
      </w:r>
      <w:r>
        <w:rPr>
          <w:rFonts w:eastAsiaTheme="minorEastAsia"/>
          <w:sz w:val="40"/>
          <w:szCs w:val="40"/>
        </w:rPr>
        <w:t>и</w:t>
      </w:r>
      <w:r w:rsidR="000B6194" w:rsidRPr="00780214">
        <w:rPr>
          <w:rFonts w:eastAsiaTheme="minorEastAsia"/>
          <w:sz w:val="40"/>
          <w:szCs w:val="40"/>
        </w:rPr>
        <w:t xml:space="preserve"> на заема)</w:t>
      </w:r>
      <w:r w:rsidR="00B601FD" w:rsidRPr="00780214">
        <w:rPr>
          <w:rFonts w:eastAsiaTheme="minorEastAsia"/>
          <w:sz w:val="40"/>
          <w:szCs w:val="40"/>
          <w:lang w:val="en-US"/>
        </w:rPr>
        <w:t>:</w:t>
      </w:r>
    </w:p>
    <w:p w:rsidR="007C155B" w:rsidRPr="00943CBB" w:rsidRDefault="0052607C" w:rsidP="00780214">
      <w:pPr>
        <w:pStyle w:val="ListParagraph"/>
        <w:numPr>
          <w:ilvl w:val="0"/>
          <w:numId w:val="27"/>
        </w:numPr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40"/>
          <w:szCs w:val="40"/>
          <w:lang w:val="en-US"/>
        </w:rPr>
        <w:t>x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 xml:space="preserve">1 = </w:t>
      </w:r>
      <w:proofErr w:type="spellStart"/>
      <w:r w:rsidR="000B6194" w:rsidRPr="00943CBB">
        <w:rPr>
          <w:rFonts w:eastAsiaTheme="minorEastAsia"/>
          <w:b/>
          <w:sz w:val="40"/>
          <w:szCs w:val="40"/>
          <w:lang w:val="en-US"/>
        </w:rPr>
        <w:t>n.Var</w:t>
      </w:r>
      <w:proofErr w:type="spellEnd"/>
      <w:r w:rsidR="000B6194" w:rsidRPr="00943CBB">
        <w:rPr>
          <w:rFonts w:eastAsiaTheme="minorEastAsia"/>
          <w:b/>
          <w:sz w:val="40"/>
          <w:szCs w:val="40"/>
          <w:lang w:val="en-US"/>
        </w:rPr>
        <w:t>(</w:t>
      </w:r>
      <w:r w:rsidR="000B6194" w:rsidRPr="00943CBB">
        <w:rPr>
          <w:rFonts w:eastAsiaTheme="minorEastAsia"/>
          <w:b/>
          <w:color w:val="FF0000"/>
          <w:sz w:val="40"/>
          <w:szCs w:val="40"/>
          <w:lang w:val="en-US"/>
        </w:rPr>
        <w:t>loanAmount0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 xml:space="preserve">, </w:t>
      </w:r>
      <w:r w:rsidR="000B6194" w:rsidRPr="00943CBB">
        <w:rPr>
          <w:rFonts w:eastAsiaTheme="minorEastAsia"/>
          <w:b/>
          <w:color w:val="00B050"/>
          <w:sz w:val="40"/>
          <w:szCs w:val="40"/>
          <w:lang w:val="en-US"/>
        </w:rPr>
        <w:t>200.0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 xml:space="preserve">, </w:t>
      </w:r>
      <w:r w:rsidR="000B6194" w:rsidRPr="00943CBB">
        <w:rPr>
          <w:rFonts w:eastAsiaTheme="minorEastAsia"/>
          <w:b/>
          <w:color w:val="0070C0"/>
          <w:sz w:val="40"/>
          <w:szCs w:val="40"/>
          <w:lang w:val="en-US"/>
        </w:rPr>
        <w:t>160000.0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>)</w:t>
      </w:r>
    </w:p>
    <w:p w:rsidR="000B6194" w:rsidRPr="003B4CDB" w:rsidRDefault="000B6194" w:rsidP="000B6194">
      <w:pPr>
        <w:pStyle w:val="ListParagraph"/>
        <w:ind w:left="1440"/>
        <w:rPr>
          <w:rFonts w:eastAsiaTheme="minorEastAsia"/>
          <w:sz w:val="40"/>
          <w:szCs w:val="40"/>
          <w:lang w:val="en-US"/>
        </w:rPr>
      </w:pPr>
      <w:r w:rsidRPr="00B601FD">
        <w:rPr>
          <w:rFonts w:eastAsiaTheme="minorEastAsia"/>
          <w:b/>
          <w:color w:val="FF0000"/>
          <w:sz w:val="40"/>
          <w:szCs w:val="40"/>
          <w:lang w:val="en-US"/>
        </w:rPr>
        <w:t>loanAmount</w:t>
      </w:r>
      <w:r w:rsidR="00943CBB">
        <w:rPr>
          <w:rFonts w:eastAsiaTheme="minorEastAsia"/>
          <w:b/>
          <w:color w:val="FF0000"/>
          <w:sz w:val="40"/>
          <w:szCs w:val="40"/>
          <w:lang w:val="en-US"/>
        </w:rPr>
        <w:t>0</w:t>
      </w:r>
      <w:r>
        <w:rPr>
          <w:rFonts w:eastAsiaTheme="minorEastAsia"/>
          <w:sz w:val="40"/>
          <w:szCs w:val="40"/>
          <w:lang w:val="en-US"/>
        </w:rPr>
        <w:t xml:space="preserve"> – </w:t>
      </w:r>
      <w:r w:rsidR="00153967">
        <w:rPr>
          <w:rFonts w:eastAsiaTheme="minorEastAsia"/>
          <w:sz w:val="40"/>
          <w:szCs w:val="40"/>
        </w:rPr>
        <w:t>Начална стойност т.е. в нашият случай ж</w:t>
      </w:r>
      <w:r w:rsidR="003B4CDB">
        <w:rPr>
          <w:rFonts w:eastAsiaTheme="minorEastAsia"/>
          <w:sz w:val="40"/>
          <w:szCs w:val="40"/>
        </w:rPr>
        <w:t>еланата сума от клиента</w:t>
      </w:r>
    </w:p>
    <w:p w:rsidR="000B6194" w:rsidRDefault="003B4CDB" w:rsidP="00943CBB">
      <w:pPr>
        <w:pStyle w:val="ListParagraph"/>
        <w:numPr>
          <w:ilvl w:val="0"/>
          <w:numId w:val="25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</w:t>
      </w:r>
      <w:r w:rsidR="000B6194">
        <w:rPr>
          <w:rFonts w:eastAsiaTheme="minorEastAsia"/>
          <w:sz w:val="40"/>
          <w:szCs w:val="40"/>
        </w:rPr>
        <w:t>– Долна граница</w:t>
      </w:r>
    </w:p>
    <w:p w:rsidR="00943CBB" w:rsidRPr="00780214" w:rsidRDefault="000B6194" w:rsidP="00370F18">
      <w:pPr>
        <w:pStyle w:val="ListParagraph"/>
        <w:ind w:left="1440"/>
        <w:rPr>
          <w:rFonts w:eastAsiaTheme="minorEastAsia"/>
          <w:sz w:val="40"/>
          <w:szCs w:val="40"/>
          <w:lang w:val="en-US"/>
        </w:rPr>
      </w:pPr>
      <w:r w:rsidRPr="00943CBB">
        <w:rPr>
          <w:rFonts w:eastAsiaTheme="minorEastAsia"/>
          <w:b/>
          <w:color w:val="0070C0"/>
          <w:sz w:val="40"/>
          <w:szCs w:val="40"/>
        </w:rPr>
        <w:t>160000.0</w:t>
      </w:r>
      <w:r w:rsidR="003B4CDB">
        <w:rPr>
          <w:rFonts w:eastAsiaTheme="minorEastAsia"/>
          <w:color w:val="0070C0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– Горна граница</w:t>
      </w:r>
    </w:p>
    <w:p w:rsidR="000B6194" w:rsidRPr="00943CBB" w:rsidRDefault="0052607C" w:rsidP="00780214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40"/>
          <w:szCs w:val="40"/>
          <w:lang w:val="en-US"/>
        </w:rPr>
        <w:t>x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 xml:space="preserve">2 = </w:t>
      </w:r>
      <w:proofErr w:type="spellStart"/>
      <w:r w:rsidR="000B6194" w:rsidRPr="00943CBB">
        <w:rPr>
          <w:rFonts w:eastAsiaTheme="minorEastAsia"/>
          <w:b/>
          <w:sz w:val="40"/>
          <w:szCs w:val="40"/>
          <w:lang w:val="en-US"/>
        </w:rPr>
        <w:t>n.Var</w:t>
      </w:r>
      <w:proofErr w:type="spellEnd"/>
      <w:r w:rsidR="000B6194" w:rsidRPr="00943CBB">
        <w:rPr>
          <w:rFonts w:eastAsiaTheme="minorEastAsia"/>
          <w:b/>
          <w:sz w:val="40"/>
          <w:szCs w:val="40"/>
          <w:lang w:val="en-US"/>
        </w:rPr>
        <w:t>(</w:t>
      </w:r>
      <w:r w:rsidR="000B6194" w:rsidRPr="00943CBB">
        <w:rPr>
          <w:rFonts w:eastAsiaTheme="minorEastAsia"/>
          <w:b/>
          <w:color w:val="FF0000"/>
          <w:sz w:val="40"/>
          <w:szCs w:val="40"/>
          <w:lang w:val="en-US"/>
        </w:rPr>
        <w:t>loanPeriod0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 xml:space="preserve">, </w:t>
      </w:r>
      <w:r w:rsidR="000B6194" w:rsidRPr="003B4CDB">
        <w:rPr>
          <w:rFonts w:eastAsiaTheme="minorEastAsia"/>
          <w:b/>
          <w:color w:val="00B050"/>
          <w:sz w:val="40"/>
          <w:szCs w:val="40"/>
          <w:lang w:val="en-US"/>
        </w:rPr>
        <w:t>2.0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 xml:space="preserve">, </w:t>
      </w:r>
      <w:r w:rsidR="000B6194" w:rsidRPr="003B4CDB">
        <w:rPr>
          <w:rFonts w:eastAsiaTheme="minorEastAsia"/>
          <w:b/>
          <w:color w:val="0070C0"/>
          <w:sz w:val="40"/>
          <w:szCs w:val="40"/>
          <w:lang w:val="en-US"/>
        </w:rPr>
        <w:t>60.0</w:t>
      </w:r>
      <w:r w:rsidR="000B6194" w:rsidRPr="00943CBB">
        <w:rPr>
          <w:rFonts w:eastAsiaTheme="minorEastAsia"/>
          <w:b/>
          <w:sz w:val="40"/>
          <w:szCs w:val="40"/>
          <w:lang w:val="en-US"/>
        </w:rPr>
        <w:t>)</w:t>
      </w:r>
    </w:p>
    <w:p w:rsidR="000B6194" w:rsidRDefault="000B6194" w:rsidP="00D56213">
      <w:pPr>
        <w:spacing w:after="0"/>
        <w:ind w:left="1416"/>
        <w:rPr>
          <w:rFonts w:eastAsiaTheme="minorEastAsia"/>
          <w:sz w:val="40"/>
          <w:szCs w:val="40"/>
        </w:rPr>
      </w:pPr>
      <w:proofErr w:type="spellStart"/>
      <w:r w:rsidRPr="00943CBB">
        <w:rPr>
          <w:rFonts w:eastAsiaTheme="minorEastAsia"/>
          <w:b/>
          <w:color w:val="FF0000"/>
          <w:sz w:val="40"/>
          <w:szCs w:val="40"/>
          <w:lang w:val="en-US"/>
        </w:rPr>
        <w:t>loanPeriod</w:t>
      </w:r>
      <w:proofErr w:type="spellEnd"/>
      <w:r w:rsidR="003B4CDB">
        <w:rPr>
          <w:rFonts w:eastAsiaTheme="minorEastAsia"/>
          <w:b/>
          <w:color w:val="FF0000"/>
          <w:sz w:val="40"/>
          <w:szCs w:val="40"/>
        </w:rPr>
        <w:t>0</w:t>
      </w:r>
      <w:r>
        <w:rPr>
          <w:rFonts w:eastAsiaTheme="minorEastAsia"/>
          <w:sz w:val="40"/>
          <w:szCs w:val="40"/>
          <w:lang w:val="en-US"/>
        </w:rPr>
        <w:t xml:space="preserve"> – </w:t>
      </w:r>
      <w:r w:rsidR="00D56213">
        <w:rPr>
          <w:rFonts w:eastAsiaTheme="minorEastAsia"/>
          <w:sz w:val="40"/>
          <w:szCs w:val="40"/>
        </w:rPr>
        <w:t>Начална стойност т.е. в нашият случай ж</w:t>
      </w:r>
      <w:r>
        <w:rPr>
          <w:rFonts w:eastAsiaTheme="minorEastAsia"/>
          <w:sz w:val="40"/>
          <w:szCs w:val="40"/>
        </w:rPr>
        <w:t>еланият период на изплащане (месеци) от клиента</w:t>
      </w:r>
    </w:p>
    <w:p w:rsidR="000B6194" w:rsidRDefault="000B6194" w:rsidP="00D56213">
      <w:pPr>
        <w:spacing w:after="0"/>
        <w:ind w:left="1416"/>
        <w:rPr>
          <w:rFonts w:eastAsiaTheme="minorEastAsia"/>
          <w:sz w:val="40"/>
          <w:szCs w:val="40"/>
        </w:rPr>
      </w:pPr>
      <w:r w:rsidRPr="00943CBB">
        <w:rPr>
          <w:rFonts w:eastAsiaTheme="minorEastAsia"/>
          <w:b/>
          <w:color w:val="00B050"/>
          <w:sz w:val="40"/>
          <w:szCs w:val="40"/>
        </w:rPr>
        <w:t>2.0</w:t>
      </w:r>
      <w:r w:rsidRPr="00943CBB">
        <w:rPr>
          <w:rFonts w:eastAsiaTheme="minorEastAsia"/>
          <w:color w:val="00B050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– Долна граница</w:t>
      </w:r>
    </w:p>
    <w:p w:rsidR="000B6194" w:rsidRPr="00917C93" w:rsidRDefault="00917C93" w:rsidP="00917C93">
      <w:pPr>
        <w:pStyle w:val="ListParagraph"/>
        <w:numPr>
          <w:ilvl w:val="0"/>
          <w:numId w:val="32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 xml:space="preserve"> </w:t>
      </w:r>
      <w:r w:rsidR="000B6194" w:rsidRPr="00917C93">
        <w:rPr>
          <w:rFonts w:eastAsiaTheme="minorEastAsia"/>
          <w:sz w:val="40"/>
          <w:szCs w:val="40"/>
        </w:rPr>
        <w:t>– Горна граница</w:t>
      </w:r>
    </w:p>
    <w:p w:rsidR="0024338F" w:rsidRPr="0052607C" w:rsidRDefault="00917C93" w:rsidP="00917C93">
      <w:pPr>
        <w:pStyle w:val="ListParagraph"/>
        <w:numPr>
          <w:ilvl w:val="0"/>
          <w:numId w:val="31"/>
        </w:numPr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lastRenderedPageBreak/>
        <w:t xml:space="preserve"> </w:t>
      </w:r>
      <w:proofErr w:type="spellStart"/>
      <w:r w:rsidR="0024338F" w:rsidRPr="0052607C">
        <w:rPr>
          <w:rFonts w:eastAsiaTheme="minorEastAsia"/>
          <w:b/>
          <w:sz w:val="40"/>
          <w:szCs w:val="40"/>
          <w:lang w:val="en-US"/>
        </w:rPr>
        <w:t>n.Equation</w:t>
      </w:r>
      <w:proofErr w:type="spellEnd"/>
      <w:r w:rsidR="0024338F" w:rsidRPr="0052607C">
        <w:rPr>
          <w:rFonts w:eastAsiaTheme="minorEastAsia"/>
          <w:b/>
          <w:sz w:val="40"/>
          <w:szCs w:val="40"/>
          <w:lang w:val="en-US"/>
        </w:rPr>
        <w:t>(predictedGood0 - par[0] * loanAmount0 - par[1] * loanPeriod0 + par[0] * x1 + par[1] * x2 &gt;</w:t>
      </w:r>
      <w:r w:rsidR="00380812">
        <w:rPr>
          <w:rFonts w:eastAsiaTheme="minorEastAsia"/>
          <w:b/>
          <w:sz w:val="40"/>
          <w:szCs w:val="40"/>
          <w:lang w:val="en-US"/>
        </w:rPr>
        <w:t>=</w:t>
      </w:r>
      <w:r w:rsidR="0024338F" w:rsidRPr="0052607C">
        <w:rPr>
          <w:rFonts w:eastAsiaTheme="minorEastAsia"/>
          <w:b/>
          <w:sz w:val="40"/>
          <w:szCs w:val="40"/>
          <w:lang w:val="en-US"/>
        </w:rPr>
        <w:t xml:space="preserve"> </w:t>
      </w:r>
      <w:proofErr w:type="spellStart"/>
      <w:r w:rsidR="0024338F" w:rsidRPr="0052607C">
        <w:rPr>
          <w:rFonts w:eastAsiaTheme="minorEastAsia"/>
          <w:b/>
          <w:sz w:val="40"/>
          <w:szCs w:val="40"/>
          <w:lang w:val="en-US"/>
        </w:rPr>
        <w:t>cutOff</w:t>
      </w:r>
      <w:proofErr w:type="spellEnd"/>
      <w:r w:rsidR="0024338F" w:rsidRPr="0052607C">
        <w:rPr>
          <w:rFonts w:eastAsiaTheme="minorEastAsia"/>
          <w:b/>
          <w:sz w:val="40"/>
          <w:szCs w:val="40"/>
          <w:lang w:val="en-US"/>
        </w:rPr>
        <w:t>)</w:t>
      </w:r>
    </w:p>
    <w:p w:rsidR="008B2BC2" w:rsidRDefault="00917C93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В скора</w:t>
      </w:r>
      <w:r w:rsidR="008B2BC2">
        <w:rPr>
          <w:rFonts w:eastAsiaTheme="minorEastAsia"/>
          <w:sz w:val="40"/>
          <w:szCs w:val="40"/>
        </w:rPr>
        <w:t xml:space="preserve"> се заместват получените нови</w:t>
      </w:r>
    </w:p>
    <w:p w:rsidR="008B2BC2" w:rsidRDefault="0024338F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оптимизирани параметри на заема</w:t>
      </w:r>
      <w:r w:rsidR="00A93108">
        <w:rPr>
          <w:rFonts w:eastAsiaTheme="minorEastAsia"/>
          <w:sz w:val="40"/>
          <w:szCs w:val="40"/>
        </w:rPr>
        <w:t xml:space="preserve"> </w:t>
      </w:r>
      <w:r w:rsidR="008B2BC2">
        <w:rPr>
          <w:rFonts w:eastAsiaTheme="minorEastAsia"/>
          <w:sz w:val="40"/>
          <w:szCs w:val="40"/>
        </w:rPr>
        <w:t>на мястото на</w:t>
      </w:r>
    </w:p>
    <w:p w:rsidR="008B2BC2" w:rsidRDefault="00A73CFB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старите - </w:t>
      </w:r>
      <w:r w:rsidR="00A93108">
        <w:rPr>
          <w:rFonts w:eastAsiaTheme="minorEastAsia"/>
          <w:sz w:val="40"/>
          <w:szCs w:val="40"/>
        </w:rPr>
        <w:t>ис</w:t>
      </w:r>
      <w:r w:rsidR="008B2BC2">
        <w:rPr>
          <w:rFonts w:eastAsiaTheme="minorEastAsia"/>
          <w:sz w:val="40"/>
          <w:szCs w:val="40"/>
        </w:rPr>
        <w:t>каните от клиента. В случай, че</w:t>
      </w:r>
    </w:p>
    <w:p w:rsidR="008B2BC2" w:rsidRDefault="002F487E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неравенството е изпълнено т.е. </w:t>
      </w:r>
      <w:r w:rsidR="008B2BC2">
        <w:rPr>
          <w:rFonts w:eastAsiaTheme="minorEastAsia"/>
          <w:sz w:val="40"/>
          <w:szCs w:val="40"/>
        </w:rPr>
        <w:t>новият скор не е</w:t>
      </w:r>
    </w:p>
    <w:p w:rsidR="008B2BC2" w:rsidRDefault="00A73CFB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по-малък от граничния,</w:t>
      </w:r>
      <w:r w:rsidR="00A93108">
        <w:rPr>
          <w:rFonts w:eastAsiaTheme="minorEastAsia"/>
          <w:sz w:val="40"/>
          <w:szCs w:val="40"/>
        </w:rPr>
        <w:t xml:space="preserve"> на клиента се пред</w:t>
      </w:r>
      <w:r w:rsidR="008B2BC2">
        <w:rPr>
          <w:rFonts w:eastAsiaTheme="minorEastAsia"/>
          <w:sz w:val="40"/>
          <w:szCs w:val="40"/>
        </w:rPr>
        <w:t>лагат</w:t>
      </w:r>
    </w:p>
    <w:p w:rsidR="008B2BC2" w:rsidRDefault="002F487E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новите параметри на заема.</w:t>
      </w:r>
      <w:r w:rsidR="00A93108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А</w:t>
      </w:r>
      <w:r w:rsidR="008B2BC2">
        <w:rPr>
          <w:rFonts w:eastAsiaTheme="minorEastAsia"/>
          <w:sz w:val="40"/>
          <w:szCs w:val="40"/>
        </w:rPr>
        <w:t>ко не е изпълнено</w:t>
      </w:r>
    </w:p>
    <w:p w:rsidR="002F487E" w:rsidRDefault="00A93108" w:rsidP="008B2BC2">
      <w:pPr>
        <w:spacing w:after="0"/>
        <w:ind w:firstLine="567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библиотеката хвърля грешка т.е. няма решение.</w:t>
      </w:r>
    </w:p>
    <w:p w:rsidR="0052607C" w:rsidRPr="0052607C" w:rsidRDefault="002C2C80" w:rsidP="0052607C">
      <w:pPr>
        <w:pStyle w:val="ListParagraph"/>
        <w:numPr>
          <w:ilvl w:val="0"/>
          <w:numId w:val="3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 xml:space="preserve"> </w:t>
      </w:r>
      <w:r w:rsidR="001E10B4" w:rsidRPr="008B2BC2">
        <w:rPr>
          <w:rFonts w:eastAsiaTheme="minorEastAsia"/>
          <w:sz w:val="40"/>
          <w:szCs w:val="40"/>
        </w:rPr>
        <w:t>Целева функция:</w:t>
      </w:r>
    </w:p>
    <w:p w:rsidR="001E10B4" w:rsidRPr="0052607C" w:rsidRDefault="001E10B4" w:rsidP="0052607C">
      <w:pPr>
        <w:pStyle w:val="ListParagraph"/>
        <w:ind w:firstLine="696"/>
        <w:rPr>
          <w:rFonts w:eastAsiaTheme="minorEastAsia"/>
          <w:b/>
          <w:sz w:val="40"/>
          <w:szCs w:val="40"/>
          <w:lang w:val="en-US"/>
        </w:rPr>
      </w:pPr>
      <w:r w:rsidRPr="0052607C">
        <w:rPr>
          <w:rFonts w:eastAsiaTheme="minorEastAsia"/>
          <w:b/>
          <w:sz w:val="40"/>
          <w:szCs w:val="40"/>
        </w:rPr>
        <w:t>n.Obj(</w:t>
      </w:r>
      <w:r w:rsidR="0052607C" w:rsidRPr="0052607C">
        <w:rPr>
          <w:rFonts w:eastAsiaTheme="minorEastAsia"/>
          <w:b/>
          <w:sz w:val="40"/>
          <w:szCs w:val="40"/>
        </w:rPr>
        <w:t>ϕ</w:t>
      </w:r>
      <w:r w:rsidRPr="0052607C">
        <w:rPr>
          <w:rFonts w:eastAsiaTheme="minorEastAsia"/>
          <w:b/>
          <w:sz w:val="40"/>
          <w:szCs w:val="40"/>
        </w:rPr>
        <w:t>)</w:t>
      </w:r>
    </w:p>
    <w:p w:rsidR="008B2BC2" w:rsidRPr="00780C92" w:rsidRDefault="00780C92" w:rsidP="001E10B4">
      <w:pPr>
        <w:pStyle w:val="ListParagraph"/>
        <w:ind w:left="1440"/>
        <w:rPr>
          <w:rFonts w:eastAsiaTheme="minorEastAsia"/>
          <w:b/>
          <w:sz w:val="40"/>
          <w:szCs w:val="40"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/>
            <w:sz w:val="40"/>
            <w:szCs w:val="40"/>
          </w:rPr>
          <m:t>φ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=a*</m:t>
        </m:r>
        <m:sSup>
          <m:sSupPr>
            <m:ctrlPr>
              <w:rPr>
                <w:rFonts w:ascii="Cambria Math" w:eastAsiaTheme="minorEastAsia" w:hAnsi="Cambria Math"/>
                <w:b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1-loanAmount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loanAmount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1-a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2-loanPeriod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loanPeriod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="002C2C80" w:rsidRPr="00780C92">
        <w:rPr>
          <w:rFonts w:eastAsiaTheme="minorEastAsia"/>
          <w:b/>
          <w:sz w:val="40"/>
          <w:szCs w:val="40"/>
          <w:lang w:val="en-US"/>
        </w:rPr>
        <w:t xml:space="preserve"> </w:t>
      </w:r>
    </w:p>
    <w:p w:rsidR="0052607C" w:rsidRPr="0052607C" w:rsidRDefault="0052607C" w:rsidP="0052607C">
      <w:pPr>
        <w:pStyle w:val="ListParagraph"/>
        <w:numPr>
          <w:ilvl w:val="0"/>
          <w:numId w:val="3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 xml:space="preserve"> </w:t>
      </w:r>
      <w:r w:rsidR="001E10B4" w:rsidRPr="0052607C">
        <w:rPr>
          <w:rFonts w:eastAsiaTheme="minorEastAsia"/>
          <w:sz w:val="40"/>
          <w:szCs w:val="40"/>
        </w:rPr>
        <w:t>Решаване на задачата:</w:t>
      </w:r>
    </w:p>
    <w:p w:rsidR="001E10B4" w:rsidRPr="00796D05" w:rsidRDefault="001E10B4" w:rsidP="0052607C">
      <w:pPr>
        <w:pStyle w:val="ListParagraph"/>
        <w:rPr>
          <w:rFonts w:eastAsiaTheme="minorEastAsia"/>
          <w:b/>
          <w:sz w:val="40"/>
          <w:szCs w:val="40"/>
        </w:rPr>
      </w:pPr>
      <w:r w:rsidRPr="00796D05">
        <w:rPr>
          <w:rFonts w:eastAsiaTheme="minorEastAsia"/>
          <w:b/>
          <w:sz w:val="40"/>
          <w:szCs w:val="40"/>
        </w:rPr>
        <w:t>n.solve(disp=False)</w:t>
      </w:r>
    </w:p>
    <w:p w:rsidR="0052607C" w:rsidRPr="0052607C" w:rsidRDefault="0052607C" w:rsidP="0052607C">
      <w:pPr>
        <w:pStyle w:val="ListParagraph"/>
        <w:numPr>
          <w:ilvl w:val="0"/>
          <w:numId w:val="3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 xml:space="preserve"> </w:t>
      </w:r>
      <w:r w:rsidR="001E10B4" w:rsidRPr="0052607C">
        <w:rPr>
          <w:rFonts w:eastAsiaTheme="minorEastAsia"/>
          <w:sz w:val="40"/>
          <w:szCs w:val="40"/>
        </w:rPr>
        <w:t>За достъпване на оптимизираните стойности се използват:</w:t>
      </w:r>
    </w:p>
    <w:p w:rsidR="00796D05" w:rsidRDefault="0052607C" w:rsidP="0052607C">
      <w:pPr>
        <w:pStyle w:val="ListParagraph"/>
        <w:rPr>
          <w:rFonts w:eastAsiaTheme="minorEastAsia"/>
          <w:b/>
          <w:sz w:val="40"/>
          <w:szCs w:val="40"/>
          <w:lang w:val="en-US"/>
        </w:rPr>
      </w:pPr>
      <w:proofErr w:type="gramStart"/>
      <w:r w:rsidRPr="00796D05">
        <w:rPr>
          <w:rFonts w:eastAsiaTheme="minorEastAsia"/>
          <w:b/>
          <w:sz w:val="40"/>
          <w:szCs w:val="40"/>
          <w:lang w:val="en-US"/>
        </w:rPr>
        <w:t>x</w:t>
      </w:r>
      <w:r w:rsidR="00796D05">
        <w:rPr>
          <w:rFonts w:eastAsiaTheme="minorEastAsia"/>
          <w:b/>
          <w:sz w:val="40"/>
          <w:szCs w:val="40"/>
          <w:lang w:val="en-US"/>
        </w:rPr>
        <w:t>1.value[</w:t>
      </w:r>
      <w:proofErr w:type="gramEnd"/>
      <w:r w:rsidR="00796D05">
        <w:rPr>
          <w:rFonts w:eastAsiaTheme="minorEastAsia"/>
          <w:b/>
          <w:sz w:val="40"/>
          <w:szCs w:val="40"/>
          <w:lang w:val="en-US"/>
        </w:rPr>
        <w:t>0]</w:t>
      </w:r>
    </w:p>
    <w:p w:rsidR="00BF1E48" w:rsidRPr="00DD3E52" w:rsidRDefault="001E10B4" w:rsidP="00DD3E52">
      <w:pPr>
        <w:pStyle w:val="ListParagraph"/>
        <w:rPr>
          <w:rFonts w:eastAsiaTheme="minorEastAsia"/>
          <w:b/>
          <w:sz w:val="40"/>
          <w:szCs w:val="40"/>
        </w:rPr>
      </w:pPr>
      <w:proofErr w:type="gramStart"/>
      <w:r w:rsidRPr="00796D05">
        <w:rPr>
          <w:rFonts w:eastAsiaTheme="minorEastAsia"/>
          <w:b/>
          <w:sz w:val="40"/>
          <w:szCs w:val="40"/>
          <w:lang w:val="en-US"/>
        </w:rPr>
        <w:t>x2.value[</w:t>
      </w:r>
      <w:proofErr w:type="gramEnd"/>
      <w:r w:rsidRPr="00796D05">
        <w:rPr>
          <w:rFonts w:eastAsiaTheme="minorEastAsia"/>
          <w:b/>
          <w:sz w:val="40"/>
          <w:szCs w:val="40"/>
          <w:lang w:val="en-US"/>
        </w:rPr>
        <w:t>0]</w:t>
      </w:r>
      <w:bookmarkStart w:id="0" w:name="_GoBack"/>
      <w:bookmarkEnd w:id="0"/>
    </w:p>
    <w:sectPr w:rsidR="00BF1E48" w:rsidRPr="00DD3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CE" w:rsidRDefault="000D76CE" w:rsidP="008D279E">
      <w:pPr>
        <w:spacing w:after="0" w:line="240" w:lineRule="auto"/>
      </w:pPr>
      <w:r>
        <w:separator/>
      </w:r>
    </w:p>
  </w:endnote>
  <w:endnote w:type="continuationSeparator" w:id="0">
    <w:p w:rsidR="000D76CE" w:rsidRDefault="000D76CE" w:rsidP="008D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CE" w:rsidRDefault="000D76CE" w:rsidP="008D279E">
      <w:pPr>
        <w:spacing w:after="0" w:line="240" w:lineRule="auto"/>
      </w:pPr>
      <w:r>
        <w:separator/>
      </w:r>
    </w:p>
  </w:footnote>
  <w:footnote w:type="continuationSeparator" w:id="0">
    <w:p w:rsidR="000D76CE" w:rsidRDefault="000D76CE" w:rsidP="008D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06BE"/>
    <w:multiLevelType w:val="hybridMultilevel"/>
    <w:tmpl w:val="C2BA0826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96499A"/>
    <w:multiLevelType w:val="hybridMultilevel"/>
    <w:tmpl w:val="0DDE748C"/>
    <w:lvl w:ilvl="0" w:tplc="BF92DF66">
      <w:start w:val="1"/>
      <w:numFmt w:val="decimal"/>
      <w:lvlText w:val="%1)"/>
      <w:lvlJc w:val="left"/>
      <w:pPr>
        <w:ind w:left="1080" w:hanging="360"/>
      </w:pPr>
      <w:rPr>
        <w:rFonts w:hint="default"/>
        <w:sz w:val="44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D73B4"/>
    <w:multiLevelType w:val="hybridMultilevel"/>
    <w:tmpl w:val="46C20CD2"/>
    <w:lvl w:ilvl="0" w:tplc="33FCD16E">
      <w:start w:val="1"/>
      <w:numFmt w:val="decimal"/>
      <w:lvlText w:val="%1)"/>
      <w:lvlJc w:val="left"/>
      <w:pPr>
        <w:ind w:left="144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F01806"/>
    <w:multiLevelType w:val="hybridMultilevel"/>
    <w:tmpl w:val="E012D67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9F3"/>
    <w:multiLevelType w:val="multilevel"/>
    <w:tmpl w:val="821618F6"/>
    <w:lvl w:ilvl="0">
      <w:start w:val="60"/>
      <w:numFmt w:val="decimal"/>
      <w:lvlText w:val="%1.0"/>
      <w:lvlJc w:val="left"/>
      <w:pPr>
        <w:ind w:left="2151" w:hanging="735"/>
      </w:pPr>
      <w:rPr>
        <w:rFonts w:hint="default"/>
        <w:b/>
        <w:color w:val="0070C0"/>
      </w:rPr>
    </w:lvl>
    <w:lvl w:ilvl="1">
      <w:start w:val="1"/>
      <w:numFmt w:val="decimal"/>
      <w:lvlText w:val="%1.%2"/>
      <w:lvlJc w:val="left"/>
      <w:pPr>
        <w:ind w:left="2859" w:hanging="735"/>
      </w:pPr>
      <w:rPr>
        <w:rFonts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4980" w:hanging="1440"/>
      </w:pPr>
      <w:rPr>
        <w:rFonts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5688" w:hanging="1440"/>
      </w:pPr>
      <w:rPr>
        <w:rFonts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6756" w:hanging="1800"/>
      </w:pPr>
      <w:rPr>
        <w:rFonts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7824" w:hanging="2160"/>
      </w:pPr>
      <w:rPr>
        <w:rFonts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8892" w:hanging="2520"/>
      </w:pPr>
      <w:rPr>
        <w:rFonts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9960" w:hanging="2880"/>
      </w:pPr>
      <w:rPr>
        <w:rFonts w:hint="default"/>
        <w:b/>
        <w:color w:val="0070C0"/>
      </w:rPr>
    </w:lvl>
  </w:abstractNum>
  <w:abstractNum w:abstractNumId="5">
    <w:nsid w:val="17CA43AB"/>
    <w:multiLevelType w:val="hybridMultilevel"/>
    <w:tmpl w:val="740C80A8"/>
    <w:lvl w:ilvl="0" w:tplc="33FCD16E">
      <w:start w:val="1"/>
      <w:numFmt w:val="decimal"/>
      <w:lvlText w:val="%1)"/>
      <w:lvlJc w:val="left"/>
      <w:pPr>
        <w:ind w:left="72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238D8"/>
    <w:multiLevelType w:val="hybridMultilevel"/>
    <w:tmpl w:val="C3AE926A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978FC"/>
    <w:multiLevelType w:val="hybridMultilevel"/>
    <w:tmpl w:val="50843A52"/>
    <w:lvl w:ilvl="0" w:tplc="E4681C20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9626F"/>
    <w:multiLevelType w:val="hybridMultilevel"/>
    <w:tmpl w:val="C1EE5B16"/>
    <w:lvl w:ilvl="0" w:tplc="1C2C11DE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B54A0"/>
    <w:multiLevelType w:val="hybridMultilevel"/>
    <w:tmpl w:val="956CFF8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B316E"/>
    <w:multiLevelType w:val="hybridMultilevel"/>
    <w:tmpl w:val="4B50910A"/>
    <w:lvl w:ilvl="0" w:tplc="DE8888EC">
      <w:start w:val="1"/>
      <w:numFmt w:val="decimal"/>
      <w:lvlText w:val="%1)"/>
      <w:lvlJc w:val="left"/>
      <w:pPr>
        <w:ind w:left="1440" w:hanging="360"/>
      </w:pPr>
      <w:rPr>
        <w:rFonts w:hint="default"/>
        <w:sz w:val="44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4C69A1"/>
    <w:multiLevelType w:val="multilevel"/>
    <w:tmpl w:val="36720F36"/>
    <w:lvl w:ilvl="0">
      <w:start w:val="200"/>
      <w:numFmt w:val="decimal"/>
      <w:lvlText w:val="%1.0"/>
      <w:lvlJc w:val="left"/>
      <w:pPr>
        <w:ind w:left="2385" w:hanging="945"/>
      </w:pPr>
      <w:rPr>
        <w:rFonts w:hint="default"/>
        <w:b/>
        <w:color w:val="00B050"/>
      </w:rPr>
    </w:lvl>
    <w:lvl w:ilvl="1">
      <w:start w:val="1"/>
      <w:numFmt w:val="decimal"/>
      <w:lvlText w:val="%1.%2"/>
      <w:lvlJc w:val="left"/>
      <w:pPr>
        <w:ind w:left="3093" w:hanging="945"/>
      </w:pPr>
      <w:rPr>
        <w:rFonts w:hint="default"/>
        <w:b/>
        <w:color w:val="00B050"/>
      </w:rPr>
    </w:lvl>
    <w:lvl w:ilvl="2">
      <w:start w:val="1"/>
      <w:numFmt w:val="decimal"/>
      <w:lvlText w:val="%1.%2.%3"/>
      <w:lvlJc w:val="left"/>
      <w:pPr>
        <w:ind w:left="3936" w:hanging="1080"/>
      </w:pPr>
      <w:rPr>
        <w:rFonts w:hint="default"/>
        <w:b/>
        <w:color w:val="00B050"/>
      </w:rPr>
    </w:lvl>
    <w:lvl w:ilvl="3">
      <w:start w:val="1"/>
      <w:numFmt w:val="decimal"/>
      <w:lvlText w:val="%1.%2.%3.%4"/>
      <w:lvlJc w:val="left"/>
      <w:pPr>
        <w:ind w:left="5004" w:hanging="1440"/>
      </w:pPr>
      <w:rPr>
        <w:rFonts w:hint="default"/>
        <w:b/>
        <w:color w:val="00B050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  <w:b/>
        <w:color w:val="00B050"/>
      </w:rPr>
    </w:lvl>
    <w:lvl w:ilvl="5">
      <w:start w:val="1"/>
      <w:numFmt w:val="decimal"/>
      <w:lvlText w:val="%1.%2.%3.%4.%5.%6"/>
      <w:lvlJc w:val="left"/>
      <w:pPr>
        <w:ind w:left="6780" w:hanging="1800"/>
      </w:pPr>
      <w:rPr>
        <w:rFonts w:hint="default"/>
        <w:b/>
        <w:color w:val="00B050"/>
      </w:rPr>
    </w:lvl>
    <w:lvl w:ilvl="6">
      <w:start w:val="1"/>
      <w:numFmt w:val="decimal"/>
      <w:lvlText w:val="%1.%2.%3.%4.%5.%6.%7"/>
      <w:lvlJc w:val="left"/>
      <w:pPr>
        <w:ind w:left="7848" w:hanging="2160"/>
      </w:pPr>
      <w:rPr>
        <w:rFonts w:hint="default"/>
        <w:b/>
        <w:color w:val="00B050"/>
      </w:rPr>
    </w:lvl>
    <w:lvl w:ilvl="7">
      <w:start w:val="1"/>
      <w:numFmt w:val="decimal"/>
      <w:lvlText w:val="%1.%2.%3.%4.%5.%6.%7.%8"/>
      <w:lvlJc w:val="left"/>
      <w:pPr>
        <w:ind w:left="8916" w:hanging="2520"/>
      </w:pPr>
      <w:rPr>
        <w:rFonts w:hint="default"/>
        <w:b/>
        <w:color w:val="00B050"/>
      </w:rPr>
    </w:lvl>
    <w:lvl w:ilvl="8">
      <w:start w:val="1"/>
      <w:numFmt w:val="decimal"/>
      <w:lvlText w:val="%1.%2.%3.%4.%5.%6.%7.%8.%9"/>
      <w:lvlJc w:val="left"/>
      <w:pPr>
        <w:ind w:left="9984" w:hanging="2880"/>
      </w:pPr>
      <w:rPr>
        <w:rFonts w:hint="default"/>
        <w:b/>
        <w:color w:val="00B050"/>
      </w:rPr>
    </w:lvl>
  </w:abstractNum>
  <w:abstractNum w:abstractNumId="12">
    <w:nsid w:val="2B7F7120"/>
    <w:multiLevelType w:val="hybridMultilevel"/>
    <w:tmpl w:val="2DE86D8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C09EE"/>
    <w:multiLevelType w:val="hybridMultilevel"/>
    <w:tmpl w:val="519C5B10"/>
    <w:lvl w:ilvl="0" w:tplc="C98A4702">
      <w:start w:val="1"/>
      <w:numFmt w:val="decimal"/>
      <w:lvlText w:val="%1)"/>
      <w:lvlJc w:val="left"/>
      <w:pPr>
        <w:ind w:left="108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9A2A2F"/>
    <w:multiLevelType w:val="hybridMultilevel"/>
    <w:tmpl w:val="24286D6A"/>
    <w:lvl w:ilvl="0" w:tplc="CF0C9D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6132C"/>
    <w:multiLevelType w:val="hybridMultilevel"/>
    <w:tmpl w:val="5C2A243A"/>
    <w:lvl w:ilvl="0" w:tplc="A00469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7430F"/>
    <w:multiLevelType w:val="hybridMultilevel"/>
    <w:tmpl w:val="1A8276FA"/>
    <w:lvl w:ilvl="0" w:tplc="C98A4702">
      <w:start w:val="1"/>
      <w:numFmt w:val="decimal"/>
      <w:lvlText w:val="%1)"/>
      <w:lvlJc w:val="left"/>
      <w:pPr>
        <w:ind w:left="72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E2D88"/>
    <w:multiLevelType w:val="hybridMultilevel"/>
    <w:tmpl w:val="D67E36F8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BC0253"/>
    <w:multiLevelType w:val="hybridMultilevel"/>
    <w:tmpl w:val="0BA2B8B8"/>
    <w:lvl w:ilvl="0" w:tplc="0402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1865570"/>
    <w:multiLevelType w:val="hybridMultilevel"/>
    <w:tmpl w:val="ED2AE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D5E39"/>
    <w:multiLevelType w:val="hybridMultilevel"/>
    <w:tmpl w:val="01B60DE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E50D45"/>
    <w:multiLevelType w:val="hybridMultilevel"/>
    <w:tmpl w:val="A3C09B9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6E14CB"/>
    <w:multiLevelType w:val="hybridMultilevel"/>
    <w:tmpl w:val="CFACAEBE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B6645C"/>
    <w:multiLevelType w:val="hybridMultilevel"/>
    <w:tmpl w:val="CE0C2738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47519D3"/>
    <w:multiLevelType w:val="hybridMultilevel"/>
    <w:tmpl w:val="B0D2E2F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A19EF"/>
    <w:multiLevelType w:val="hybridMultilevel"/>
    <w:tmpl w:val="407EAC50"/>
    <w:lvl w:ilvl="0" w:tplc="C98A4702">
      <w:start w:val="1"/>
      <w:numFmt w:val="decimal"/>
      <w:lvlText w:val="%1)"/>
      <w:lvlJc w:val="left"/>
      <w:pPr>
        <w:ind w:left="144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347232"/>
    <w:multiLevelType w:val="hybridMultilevel"/>
    <w:tmpl w:val="7172C6FE"/>
    <w:lvl w:ilvl="0" w:tplc="C99846C6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148DC"/>
    <w:multiLevelType w:val="hybridMultilevel"/>
    <w:tmpl w:val="B3EE222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C629B"/>
    <w:multiLevelType w:val="hybridMultilevel"/>
    <w:tmpl w:val="5A0CF0C6"/>
    <w:lvl w:ilvl="0" w:tplc="7390FB5A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531591"/>
    <w:multiLevelType w:val="hybridMultilevel"/>
    <w:tmpl w:val="2A1A95BC"/>
    <w:lvl w:ilvl="0" w:tplc="0402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FB00E3F"/>
    <w:multiLevelType w:val="hybridMultilevel"/>
    <w:tmpl w:val="59543E68"/>
    <w:lvl w:ilvl="0" w:tplc="7C32EFB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3075E"/>
    <w:multiLevelType w:val="hybridMultilevel"/>
    <w:tmpl w:val="6AE65216"/>
    <w:lvl w:ilvl="0" w:tplc="D7BE5612">
      <w:start w:val="1"/>
      <w:numFmt w:val="upperRoman"/>
      <w:lvlText w:val="%1)"/>
      <w:lvlJc w:val="left"/>
      <w:pPr>
        <w:ind w:left="1440" w:hanging="1080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A646E"/>
    <w:multiLevelType w:val="hybridMultilevel"/>
    <w:tmpl w:val="3330177C"/>
    <w:lvl w:ilvl="0" w:tplc="C98A4702">
      <w:start w:val="1"/>
      <w:numFmt w:val="decimal"/>
      <w:lvlText w:val="%1)"/>
      <w:lvlJc w:val="left"/>
      <w:pPr>
        <w:ind w:left="720" w:hanging="360"/>
      </w:pPr>
      <w:rPr>
        <w:rFonts w:ascii="Cambria Math" w:hAnsi="Cambria Math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42893"/>
    <w:multiLevelType w:val="hybridMultilevel"/>
    <w:tmpl w:val="6FC20560"/>
    <w:lvl w:ilvl="0" w:tplc="04020011">
      <w:start w:val="1"/>
      <w:numFmt w:val="decimal"/>
      <w:lvlText w:val="%1)"/>
      <w:lvlJc w:val="left"/>
      <w:pPr>
        <w:ind w:left="1286" w:hanging="360"/>
      </w:pPr>
    </w:lvl>
    <w:lvl w:ilvl="1" w:tplc="04020019" w:tentative="1">
      <w:start w:val="1"/>
      <w:numFmt w:val="lowerLetter"/>
      <w:lvlText w:val="%2."/>
      <w:lvlJc w:val="left"/>
      <w:pPr>
        <w:ind w:left="2006" w:hanging="360"/>
      </w:pPr>
    </w:lvl>
    <w:lvl w:ilvl="2" w:tplc="0402001B" w:tentative="1">
      <w:start w:val="1"/>
      <w:numFmt w:val="lowerRoman"/>
      <w:lvlText w:val="%3."/>
      <w:lvlJc w:val="right"/>
      <w:pPr>
        <w:ind w:left="2726" w:hanging="180"/>
      </w:pPr>
    </w:lvl>
    <w:lvl w:ilvl="3" w:tplc="0402000F" w:tentative="1">
      <w:start w:val="1"/>
      <w:numFmt w:val="decimal"/>
      <w:lvlText w:val="%4."/>
      <w:lvlJc w:val="left"/>
      <w:pPr>
        <w:ind w:left="3446" w:hanging="360"/>
      </w:pPr>
    </w:lvl>
    <w:lvl w:ilvl="4" w:tplc="04020019" w:tentative="1">
      <w:start w:val="1"/>
      <w:numFmt w:val="lowerLetter"/>
      <w:lvlText w:val="%5."/>
      <w:lvlJc w:val="left"/>
      <w:pPr>
        <w:ind w:left="4166" w:hanging="360"/>
      </w:pPr>
    </w:lvl>
    <w:lvl w:ilvl="5" w:tplc="0402001B" w:tentative="1">
      <w:start w:val="1"/>
      <w:numFmt w:val="lowerRoman"/>
      <w:lvlText w:val="%6."/>
      <w:lvlJc w:val="right"/>
      <w:pPr>
        <w:ind w:left="4886" w:hanging="180"/>
      </w:pPr>
    </w:lvl>
    <w:lvl w:ilvl="6" w:tplc="0402000F" w:tentative="1">
      <w:start w:val="1"/>
      <w:numFmt w:val="decimal"/>
      <w:lvlText w:val="%7."/>
      <w:lvlJc w:val="left"/>
      <w:pPr>
        <w:ind w:left="5606" w:hanging="360"/>
      </w:pPr>
    </w:lvl>
    <w:lvl w:ilvl="7" w:tplc="04020019" w:tentative="1">
      <w:start w:val="1"/>
      <w:numFmt w:val="lowerLetter"/>
      <w:lvlText w:val="%8."/>
      <w:lvlJc w:val="left"/>
      <w:pPr>
        <w:ind w:left="6326" w:hanging="360"/>
      </w:pPr>
    </w:lvl>
    <w:lvl w:ilvl="8" w:tplc="0402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3"/>
  </w:num>
  <w:num w:numId="2">
    <w:abstractNumId w:val="20"/>
  </w:num>
  <w:num w:numId="3">
    <w:abstractNumId w:val="6"/>
  </w:num>
  <w:num w:numId="4">
    <w:abstractNumId w:val="28"/>
  </w:num>
  <w:num w:numId="5">
    <w:abstractNumId w:val="31"/>
  </w:num>
  <w:num w:numId="6">
    <w:abstractNumId w:val="26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22"/>
  </w:num>
  <w:num w:numId="12">
    <w:abstractNumId w:val="5"/>
  </w:num>
  <w:num w:numId="13">
    <w:abstractNumId w:val="2"/>
  </w:num>
  <w:num w:numId="14">
    <w:abstractNumId w:val="16"/>
  </w:num>
  <w:num w:numId="15">
    <w:abstractNumId w:val="25"/>
  </w:num>
  <w:num w:numId="16">
    <w:abstractNumId w:val="32"/>
  </w:num>
  <w:num w:numId="17">
    <w:abstractNumId w:val="13"/>
  </w:num>
  <w:num w:numId="18">
    <w:abstractNumId w:val="19"/>
  </w:num>
  <w:num w:numId="19">
    <w:abstractNumId w:val="17"/>
  </w:num>
  <w:num w:numId="20">
    <w:abstractNumId w:val="12"/>
  </w:num>
  <w:num w:numId="21">
    <w:abstractNumId w:val="1"/>
  </w:num>
  <w:num w:numId="22">
    <w:abstractNumId w:val="10"/>
  </w:num>
  <w:num w:numId="23">
    <w:abstractNumId w:val="29"/>
  </w:num>
  <w:num w:numId="24">
    <w:abstractNumId w:val="24"/>
  </w:num>
  <w:num w:numId="25">
    <w:abstractNumId w:val="11"/>
  </w:num>
  <w:num w:numId="26">
    <w:abstractNumId w:val="23"/>
  </w:num>
  <w:num w:numId="27">
    <w:abstractNumId w:val="18"/>
  </w:num>
  <w:num w:numId="28">
    <w:abstractNumId w:val="9"/>
  </w:num>
  <w:num w:numId="29">
    <w:abstractNumId w:val="21"/>
  </w:num>
  <w:num w:numId="30">
    <w:abstractNumId w:val="0"/>
  </w:num>
  <w:num w:numId="31">
    <w:abstractNumId w:val="30"/>
  </w:num>
  <w:num w:numId="32">
    <w:abstractNumId w:val="4"/>
  </w:num>
  <w:num w:numId="33">
    <w:abstractNumId w:val="3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EA"/>
    <w:rsid w:val="000111BD"/>
    <w:rsid w:val="00015250"/>
    <w:rsid w:val="0002304D"/>
    <w:rsid w:val="00023CB7"/>
    <w:rsid w:val="00032D6D"/>
    <w:rsid w:val="00037EC0"/>
    <w:rsid w:val="000476EC"/>
    <w:rsid w:val="0008050F"/>
    <w:rsid w:val="000830DB"/>
    <w:rsid w:val="000B58C7"/>
    <w:rsid w:val="000B6194"/>
    <w:rsid w:val="000D76CE"/>
    <w:rsid w:val="0013360A"/>
    <w:rsid w:val="00137C03"/>
    <w:rsid w:val="00143F4B"/>
    <w:rsid w:val="00153967"/>
    <w:rsid w:val="0015475C"/>
    <w:rsid w:val="0018009B"/>
    <w:rsid w:val="00185AD6"/>
    <w:rsid w:val="001947CD"/>
    <w:rsid w:val="001A1796"/>
    <w:rsid w:val="001B438D"/>
    <w:rsid w:val="001B7322"/>
    <w:rsid w:val="001E10B4"/>
    <w:rsid w:val="0020223F"/>
    <w:rsid w:val="0024338F"/>
    <w:rsid w:val="00246878"/>
    <w:rsid w:val="002875EA"/>
    <w:rsid w:val="002A0C71"/>
    <w:rsid w:val="002A1B32"/>
    <w:rsid w:val="002C2C80"/>
    <w:rsid w:val="002F487E"/>
    <w:rsid w:val="002F61BA"/>
    <w:rsid w:val="00336912"/>
    <w:rsid w:val="00370F18"/>
    <w:rsid w:val="00380812"/>
    <w:rsid w:val="00382E2E"/>
    <w:rsid w:val="003B4CDB"/>
    <w:rsid w:val="003E7F63"/>
    <w:rsid w:val="003F7E77"/>
    <w:rsid w:val="0044246E"/>
    <w:rsid w:val="0047455B"/>
    <w:rsid w:val="00486749"/>
    <w:rsid w:val="00490AEC"/>
    <w:rsid w:val="004C6D2C"/>
    <w:rsid w:val="004E3C60"/>
    <w:rsid w:val="004E5436"/>
    <w:rsid w:val="00520ECA"/>
    <w:rsid w:val="0052607C"/>
    <w:rsid w:val="00527405"/>
    <w:rsid w:val="00580316"/>
    <w:rsid w:val="00587E97"/>
    <w:rsid w:val="00590CC0"/>
    <w:rsid w:val="00594E2F"/>
    <w:rsid w:val="005A02C1"/>
    <w:rsid w:val="005A40DD"/>
    <w:rsid w:val="00601065"/>
    <w:rsid w:val="006A0777"/>
    <w:rsid w:val="007302B9"/>
    <w:rsid w:val="007573DF"/>
    <w:rsid w:val="007710BF"/>
    <w:rsid w:val="00780214"/>
    <w:rsid w:val="00780C92"/>
    <w:rsid w:val="00796D05"/>
    <w:rsid w:val="007C155B"/>
    <w:rsid w:val="008259E1"/>
    <w:rsid w:val="008266B4"/>
    <w:rsid w:val="008274D8"/>
    <w:rsid w:val="008467F8"/>
    <w:rsid w:val="0086123A"/>
    <w:rsid w:val="00862596"/>
    <w:rsid w:val="008947A5"/>
    <w:rsid w:val="008B2BC2"/>
    <w:rsid w:val="008D279E"/>
    <w:rsid w:val="008E7414"/>
    <w:rsid w:val="008F5728"/>
    <w:rsid w:val="009152BB"/>
    <w:rsid w:val="00917C93"/>
    <w:rsid w:val="00922325"/>
    <w:rsid w:val="00924FAD"/>
    <w:rsid w:val="00926071"/>
    <w:rsid w:val="00933329"/>
    <w:rsid w:val="00940B32"/>
    <w:rsid w:val="00943CBB"/>
    <w:rsid w:val="00974EB7"/>
    <w:rsid w:val="009E2ECE"/>
    <w:rsid w:val="00A248EE"/>
    <w:rsid w:val="00A73CFB"/>
    <w:rsid w:val="00A8169E"/>
    <w:rsid w:val="00A91FC5"/>
    <w:rsid w:val="00A93108"/>
    <w:rsid w:val="00A958BE"/>
    <w:rsid w:val="00AA4496"/>
    <w:rsid w:val="00AB4057"/>
    <w:rsid w:val="00AC661C"/>
    <w:rsid w:val="00AF6695"/>
    <w:rsid w:val="00B046EF"/>
    <w:rsid w:val="00B225C5"/>
    <w:rsid w:val="00B601FD"/>
    <w:rsid w:val="00B771DB"/>
    <w:rsid w:val="00BA6C14"/>
    <w:rsid w:val="00BC7011"/>
    <w:rsid w:val="00BF1E48"/>
    <w:rsid w:val="00C07F56"/>
    <w:rsid w:val="00C21DCC"/>
    <w:rsid w:val="00C77A1D"/>
    <w:rsid w:val="00CB3A00"/>
    <w:rsid w:val="00CC445F"/>
    <w:rsid w:val="00CF1395"/>
    <w:rsid w:val="00D07731"/>
    <w:rsid w:val="00D56213"/>
    <w:rsid w:val="00D66C64"/>
    <w:rsid w:val="00D95691"/>
    <w:rsid w:val="00DD2469"/>
    <w:rsid w:val="00DD3E52"/>
    <w:rsid w:val="00DD6EFD"/>
    <w:rsid w:val="00DF7452"/>
    <w:rsid w:val="00E05B07"/>
    <w:rsid w:val="00E8411F"/>
    <w:rsid w:val="00EB0C2F"/>
    <w:rsid w:val="00EB2476"/>
    <w:rsid w:val="00EE1FE2"/>
    <w:rsid w:val="00EE46D2"/>
    <w:rsid w:val="00F06074"/>
    <w:rsid w:val="00F1139F"/>
    <w:rsid w:val="00F27122"/>
    <w:rsid w:val="00F275D2"/>
    <w:rsid w:val="00F71FE3"/>
    <w:rsid w:val="00F82D88"/>
    <w:rsid w:val="00F82EA9"/>
    <w:rsid w:val="00FB09CB"/>
    <w:rsid w:val="00F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F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9E"/>
  </w:style>
  <w:style w:type="paragraph" w:styleId="Footer">
    <w:name w:val="footer"/>
    <w:basedOn w:val="Normal"/>
    <w:link w:val="Foot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9E"/>
  </w:style>
  <w:style w:type="character" w:styleId="Hyperlink">
    <w:name w:val="Hyperlink"/>
    <w:basedOn w:val="DefaultParagraphFont"/>
    <w:uiPriority w:val="99"/>
    <w:unhideWhenUsed/>
    <w:rsid w:val="00C21D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4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1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F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F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9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9E"/>
  </w:style>
  <w:style w:type="paragraph" w:styleId="Footer">
    <w:name w:val="footer"/>
    <w:basedOn w:val="Normal"/>
    <w:link w:val="FooterChar"/>
    <w:uiPriority w:val="99"/>
    <w:unhideWhenUsed/>
    <w:rsid w:val="008D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9E"/>
  </w:style>
  <w:style w:type="character" w:styleId="Hyperlink">
    <w:name w:val="Hyperlink"/>
    <w:basedOn w:val="DefaultParagraphFont"/>
    <w:uiPriority w:val="99"/>
    <w:unhideWhenUsed/>
    <w:rsid w:val="00C21D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4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1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F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UD0ac9pKop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hanacademy.org/math/multivariable-calculus/applications-of-multivariable-derivatives/lagrange-multipliers-and-constrained-optimization/v/constrained-optimization-introdu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Karush%E2%80%93Kuhn%E2%80%93Tucker_condit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agrange_multipli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39D67-0FA7-4716-BC49-CD7CB7F6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Hrisim</dc:creator>
  <cp:lastModifiedBy>Hrisim</cp:lastModifiedBy>
  <cp:revision>9</cp:revision>
  <dcterms:created xsi:type="dcterms:W3CDTF">2019-03-30T18:31:00Z</dcterms:created>
  <dcterms:modified xsi:type="dcterms:W3CDTF">2019-06-04T18:50:00Z</dcterms:modified>
</cp:coreProperties>
</file>