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677" w14:textId="77777777" w:rsidR="00A73484" w:rsidRPr="001B218B" w:rsidRDefault="00A73484" w:rsidP="00A73484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bookmarkStart w:id="0" w:name="_Toc129544178"/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66001D13" w14:textId="77777777" w:rsidR="00A73484" w:rsidRPr="001B218B" w:rsidRDefault="00A73484" w:rsidP="00A73484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2D68446F" w14:textId="77777777" w:rsidR="00A73484" w:rsidRPr="00041BBB" w:rsidRDefault="00A73484" w:rsidP="00A73484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14162AB2" w14:textId="774EA1BA" w:rsidR="00A73484" w:rsidRPr="00BD57DE" w:rsidRDefault="00A73484" w:rsidP="00A73484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>
        <w:rPr>
          <w:rFonts w:cs="Times New Roman"/>
          <w:b/>
          <w:bCs/>
          <w:sz w:val="32"/>
          <w:szCs w:val="32"/>
          <w:lang w:val="sr-Cyrl-RS"/>
        </w:rPr>
        <w:t>регистрациј</w:t>
      </w:r>
      <w:r w:rsidR="00931806">
        <w:rPr>
          <w:rFonts w:cs="Times New Roman"/>
          <w:b/>
          <w:bCs/>
          <w:sz w:val="32"/>
          <w:szCs w:val="32"/>
          <w:lang w:val="sr-Cyrl-RS"/>
        </w:rPr>
        <w:t>е</w:t>
      </w:r>
      <w:r>
        <w:rPr>
          <w:rFonts w:cs="Times New Roman"/>
          <w:b/>
          <w:bCs/>
          <w:sz w:val="32"/>
          <w:szCs w:val="32"/>
          <w:lang w:val="sr-Cyrl-RS"/>
        </w:rPr>
        <w:t xml:space="preserve"> корисника</w:t>
      </w:r>
      <w:r w:rsidR="008565B6">
        <w:rPr>
          <w:rFonts w:cs="Times New Roman"/>
          <w:b/>
          <w:bCs/>
          <w:sz w:val="32"/>
          <w:szCs w:val="32"/>
          <w:lang w:val="sr-Cyrl-RS"/>
        </w:rPr>
        <w:t xml:space="preserve"> и организатора</w:t>
      </w:r>
    </w:p>
    <w:p w14:paraId="3170B65F" w14:textId="77777777" w:rsidR="00A73484" w:rsidRPr="001B218B" w:rsidRDefault="00A73484" w:rsidP="00A73484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C112DD5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4A181D9E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1A351D0E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02A84FB9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0E071113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4026C778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2ABF0E9A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7E9FF2C6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5931850C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5BCA0595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7045185E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25C4B5ED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06840E9B" w14:textId="00221E50" w:rsidR="00A73484" w:rsidRDefault="00A73484" w:rsidP="00A73484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Никола Бабић 2020/0363</w:t>
      </w:r>
    </w:p>
    <w:p w14:paraId="13310B0E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</w:p>
    <w:p w14:paraId="5B81DB25" w14:textId="77777777" w:rsidR="00A73484" w:rsidRDefault="00A73484" w:rsidP="00A73484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2D2208D5" w14:textId="77777777" w:rsidR="004D0B43" w:rsidRDefault="004D0B43" w:rsidP="004D0B43">
      <w:pPr>
        <w:rPr>
          <w:rFonts w:cs="Times New Roman"/>
          <w:szCs w:val="24"/>
          <w:lang w:val="sr-Cyrl-RS"/>
        </w:rPr>
      </w:pPr>
      <w:bookmarkStart w:id="1" w:name="_Toc138272033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bookmarkEnd w:id="1"/>
      <w:proofErr w:type="spellEnd"/>
    </w:p>
    <w:p w14:paraId="0DB9ADAC" w14:textId="77777777" w:rsidR="004D0B43" w:rsidRDefault="004D0B43" w:rsidP="004D0B43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4D0B43" w:rsidRPr="008C5F3C" w14:paraId="13EC034A" w14:textId="77777777" w:rsidTr="004612C3">
        <w:trPr>
          <w:trHeight w:val="680"/>
        </w:trPr>
        <w:tc>
          <w:tcPr>
            <w:tcW w:w="2324" w:type="dxa"/>
            <w:vAlign w:val="center"/>
          </w:tcPr>
          <w:p w14:paraId="27484E3E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1BEE6130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23133EEA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34614DA2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4D0B43" w:rsidRPr="008C5F3C" w14:paraId="1679EC5A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046F3A4" w14:textId="75F8F38E" w:rsidR="004D0B43" w:rsidRPr="008C5F3C" w:rsidRDefault="00A73484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22</w:t>
            </w:r>
            <w:r w:rsidR="004D0B43"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1CFDB88A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4C9D576E" w14:textId="703BAF2E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</w:t>
            </w:r>
            <w:r w:rsidR="0028609A">
              <w:rPr>
                <w:rFonts w:cs="Times New Roman"/>
                <w:lang w:val="sr-Cyrl-RS"/>
              </w:rPr>
              <w:t>на</w:t>
            </w:r>
            <w:r w:rsidRPr="008C5F3C">
              <w:rPr>
                <w:rFonts w:cs="Times New Roman"/>
                <w:lang w:val="sr-Cyrl-RS"/>
              </w:rPr>
              <w:t xml:space="preserve"> верзија</w:t>
            </w:r>
          </w:p>
        </w:tc>
        <w:tc>
          <w:tcPr>
            <w:tcW w:w="2324" w:type="dxa"/>
            <w:vAlign w:val="center"/>
          </w:tcPr>
          <w:p w14:paraId="09AB94D9" w14:textId="243159C5" w:rsidR="004D0B43" w:rsidRPr="00BC0848" w:rsidRDefault="004D0B43" w:rsidP="00A7348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4D0B43" w:rsidRPr="008C5F3C" w14:paraId="1130E339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5E6CEFEA" w14:textId="003D2B24" w:rsidR="004D0B43" w:rsidRPr="008C5F3C" w:rsidRDefault="00BA502B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="000532FE">
              <w:rPr>
                <w:rFonts w:cs="Times New Roman"/>
                <w:lang w:val="sr-Cyrl-RS"/>
              </w:rPr>
              <w:t>.6.2023.</w:t>
            </w:r>
          </w:p>
        </w:tc>
        <w:tc>
          <w:tcPr>
            <w:tcW w:w="2324" w:type="dxa"/>
            <w:vAlign w:val="center"/>
          </w:tcPr>
          <w:p w14:paraId="143CDF31" w14:textId="3D496EE2" w:rsidR="004D0B43" w:rsidRPr="008C5F3C" w:rsidRDefault="000532FE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1.1</w:t>
            </w:r>
          </w:p>
        </w:tc>
        <w:tc>
          <w:tcPr>
            <w:tcW w:w="2324" w:type="dxa"/>
            <w:vAlign w:val="center"/>
          </w:tcPr>
          <w:p w14:paraId="7E4B25F3" w14:textId="72DA27E2" w:rsidR="004D0B43" w:rsidRPr="008C5F3C" w:rsidRDefault="000532FE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ССУ прилагођен имплементацији и избачене сигурносне провере</w:t>
            </w:r>
          </w:p>
        </w:tc>
        <w:tc>
          <w:tcPr>
            <w:tcW w:w="2324" w:type="dxa"/>
            <w:vAlign w:val="center"/>
          </w:tcPr>
          <w:p w14:paraId="23FBE29A" w14:textId="22C530E2" w:rsidR="004D0B43" w:rsidRPr="008C5F3C" w:rsidRDefault="000532FE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4D0B43" w:rsidRPr="008C5F3C" w14:paraId="1A263BBF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1B89BACE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DD0340D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698794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7682FCB9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4D0B43" w:rsidRPr="008C5F3C" w14:paraId="15DB4B06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47CECFA6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6400F529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3CA0847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8AC523A" w14:textId="77777777" w:rsidR="004D0B43" w:rsidRPr="008C5F3C" w:rsidRDefault="004D0B43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299EA3A8" w14:textId="77777777" w:rsidR="00D72D2E" w:rsidRDefault="004D0B4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90607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F91F26" w14:textId="7753B2EF" w:rsidR="00D72D2E" w:rsidRDefault="00D72D2E" w:rsidP="00406BB1">
          <w:pPr>
            <w:pStyle w:val="TOCHeading"/>
            <w:numPr>
              <w:ilvl w:val="0"/>
              <w:numId w:val="0"/>
            </w:numPr>
            <w:ind w:left="360" w:hanging="360"/>
          </w:pPr>
          <w:r>
            <w:rPr>
              <w:lang w:val="sr-Cyrl-RS"/>
            </w:rPr>
            <w:t>Садржај</w:t>
          </w:r>
        </w:p>
        <w:p w14:paraId="45AB4C99" w14:textId="7B0791A3" w:rsidR="00EA4012" w:rsidRDefault="00D72D2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72033" w:history="1">
            <w:r w:rsidR="00EA4012" w:rsidRPr="004254F8">
              <w:rPr>
                <w:rStyle w:val="Hyperlink"/>
                <w:noProof/>
              </w:rPr>
              <w:t>Историја измена</w:t>
            </w:r>
            <w:r w:rsidR="00EA4012">
              <w:rPr>
                <w:noProof/>
                <w:webHidden/>
              </w:rPr>
              <w:tab/>
            </w:r>
            <w:r w:rsidR="00EA4012">
              <w:rPr>
                <w:noProof/>
                <w:webHidden/>
              </w:rPr>
              <w:fldChar w:fldCharType="begin"/>
            </w:r>
            <w:r w:rsidR="00EA4012">
              <w:rPr>
                <w:noProof/>
                <w:webHidden/>
              </w:rPr>
              <w:instrText xml:space="preserve"> PAGEREF _Toc138272033 \h </w:instrText>
            </w:r>
            <w:r w:rsidR="00EA4012">
              <w:rPr>
                <w:noProof/>
                <w:webHidden/>
              </w:rPr>
            </w:r>
            <w:r w:rsidR="00EA4012">
              <w:rPr>
                <w:noProof/>
                <w:webHidden/>
              </w:rPr>
              <w:fldChar w:fldCharType="separate"/>
            </w:r>
            <w:r w:rsidR="00EA4012">
              <w:rPr>
                <w:noProof/>
                <w:webHidden/>
              </w:rPr>
              <w:t>2</w:t>
            </w:r>
            <w:r w:rsidR="00EA4012">
              <w:rPr>
                <w:noProof/>
                <w:webHidden/>
              </w:rPr>
              <w:fldChar w:fldCharType="end"/>
            </w:r>
          </w:hyperlink>
        </w:p>
        <w:p w14:paraId="57A6715B" w14:textId="493D600B" w:rsidR="00EA4012" w:rsidRDefault="00EA4012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34" w:history="1">
            <w:r w:rsidRPr="004254F8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9FDA" w14:textId="5A7ACB11" w:rsidR="00EA4012" w:rsidRDefault="00EA40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35" w:history="1">
            <w:r w:rsidRPr="004254F8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4855" w14:textId="7A8641D5" w:rsidR="00EA4012" w:rsidRDefault="00EA40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36" w:history="1">
            <w:r w:rsidRPr="004254F8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D26C" w14:textId="1ADD91E0" w:rsidR="00EA4012" w:rsidRDefault="00EA40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37" w:history="1">
            <w:r w:rsidRPr="004254F8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6881" w14:textId="7D298CDC" w:rsidR="00EA4012" w:rsidRDefault="00EA40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38" w:history="1">
            <w:r w:rsidRPr="004254F8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ECA9" w14:textId="30A11601" w:rsidR="00EA4012" w:rsidRDefault="00EA4012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39" w:history="1">
            <w:r w:rsidRPr="004254F8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Сценарио регистрације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FA65" w14:textId="51758EBA" w:rsidR="00EA4012" w:rsidRDefault="00EA40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40" w:history="1">
            <w:r w:rsidRPr="004254F8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B6DA" w14:textId="25FD016D" w:rsidR="00EA4012" w:rsidRDefault="00EA40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41" w:history="1">
            <w:r w:rsidRPr="004254F8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B1F2" w14:textId="0E0B5275" w:rsidR="00EA4012" w:rsidRDefault="00EA401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42" w:history="1">
            <w:r w:rsidRPr="004254F8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Корисник се успешно региструје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6835" w14:textId="268B0812" w:rsidR="00EA4012" w:rsidRDefault="00EA401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43" w:history="1">
            <w:r w:rsidRPr="004254F8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Корисник није попунио сва неопходна поља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842F" w14:textId="75977784" w:rsidR="00EA4012" w:rsidRDefault="00EA401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44" w:history="1">
            <w:r w:rsidRPr="004254F8">
              <w:rPr>
                <w:rStyle w:val="Hyperlink"/>
                <w:noProof/>
                <w:lang w:val="sr-Cyrl-RS"/>
              </w:rPr>
              <w:t>2.2.3.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Корисник је унео лозинке које се не подударају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CB21" w14:textId="1CAD35BB" w:rsidR="00EA4012" w:rsidRDefault="00EA401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45" w:history="1">
            <w:r w:rsidRPr="004254F8">
              <w:rPr>
                <w:rStyle w:val="Hyperlink"/>
                <w:noProof/>
                <w:lang w:val="sr-Cyrl-RS"/>
              </w:rPr>
              <w:t>2.2.4.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Корисник је унео корисничко име које већ постоји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727A" w14:textId="3DAA6188" w:rsidR="00EA4012" w:rsidRDefault="00EA401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46" w:history="1">
            <w:r w:rsidRPr="004254F8">
              <w:rPr>
                <w:rStyle w:val="Hyperlink"/>
                <w:noProof/>
                <w:lang w:val="sr-Cyrl-RS"/>
              </w:rPr>
              <w:t>2.2.5.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Организатор се успешно региструје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82B9" w14:textId="6D7A0E46" w:rsidR="00EA4012" w:rsidRDefault="00EA401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47" w:history="1">
            <w:r w:rsidRPr="004254F8">
              <w:rPr>
                <w:rStyle w:val="Hyperlink"/>
                <w:noProof/>
                <w:lang w:val="sr-Cyrl-RS"/>
              </w:rPr>
              <w:t>2.2.6.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Организатор није попунио сва неопходна поља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A2DD" w14:textId="5960268B" w:rsidR="00EA4012" w:rsidRDefault="00EA401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48" w:history="1">
            <w:r w:rsidRPr="004254F8">
              <w:rPr>
                <w:rStyle w:val="Hyperlink"/>
                <w:noProof/>
                <w:lang w:val="sr-Cyrl-RS"/>
              </w:rPr>
              <w:t>2.2.7.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Организатор је унео лозинке које се не подударају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BFD8" w14:textId="5D6182C1" w:rsidR="00EA4012" w:rsidRDefault="00EA401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49" w:history="1">
            <w:r w:rsidRPr="004254F8">
              <w:rPr>
                <w:rStyle w:val="Hyperlink"/>
                <w:noProof/>
                <w:lang w:val="sr-Cyrl-RS"/>
              </w:rPr>
              <w:t>2.2.8.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Организатор је унео корисничко име које већ постоји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86DB" w14:textId="43C8D603" w:rsidR="00EA4012" w:rsidRDefault="00EA401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50" w:history="1">
            <w:r w:rsidRPr="004254F8">
              <w:rPr>
                <w:rStyle w:val="Hyperlink"/>
                <w:noProof/>
                <w:lang w:val="sr-Cyrl-RS"/>
              </w:rPr>
              <w:t>2.2.9.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Организатор није приложио слику организације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3AAE" w14:textId="5F0F888F" w:rsidR="00EA4012" w:rsidRDefault="00EA4012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51" w:history="1">
            <w:r w:rsidRPr="004254F8">
              <w:rPr>
                <w:rStyle w:val="Hyperlink"/>
                <w:noProof/>
                <w:lang w:val="sr-Cyrl-RS"/>
              </w:rPr>
              <w:t>2.2.10.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Организатор је приложио слику у неисправном формату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E4C0" w14:textId="541B4394" w:rsidR="00EA4012" w:rsidRDefault="00EA40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52" w:history="1">
            <w:r w:rsidRPr="004254F8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74C9" w14:textId="756A1172" w:rsidR="00EA4012" w:rsidRDefault="00EA40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53" w:history="1">
            <w:r w:rsidRPr="004254F8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3776" w14:textId="3370290A" w:rsidR="00EA4012" w:rsidRDefault="00EA40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8272054" w:history="1">
            <w:r w:rsidRPr="004254F8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Pr="004254F8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DAB6" w14:textId="2CEB67D6" w:rsidR="00D72D2E" w:rsidRDefault="00D72D2E">
          <w:r>
            <w:rPr>
              <w:b/>
              <w:bCs/>
              <w:noProof/>
            </w:rPr>
            <w:fldChar w:fldCharType="end"/>
          </w:r>
        </w:p>
      </w:sdtContent>
    </w:sdt>
    <w:p w14:paraId="376FEB8B" w14:textId="74F65819" w:rsidR="00D72D2E" w:rsidRDefault="00D72D2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p w14:paraId="43909388" w14:textId="015BBD0A" w:rsidR="00931806" w:rsidRDefault="00A73484" w:rsidP="00406BB1">
      <w:pPr>
        <w:pStyle w:val="Heading1"/>
        <w:rPr>
          <w:lang w:val="sr-Cyrl-RS"/>
        </w:rPr>
      </w:pPr>
      <w:bookmarkStart w:id="2" w:name="_Toc138272034"/>
      <w:r>
        <w:rPr>
          <w:lang w:val="sr-Cyrl-RS"/>
        </w:rPr>
        <w:lastRenderedPageBreak/>
        <w:t>Увод</w:t>
      </w:r>
      <w:bookmarkEnd w:id="2"/>
    </w:p>
    <w:p w14:paraId="53708385" w14:textId="58A21754" w:rsidR="00A73484" w:rsidRDefault="00A73484" w:rsidP="00055A27">
      <w:pPr>
        <w:pStyle w:val="Heading2"/>
        <w:jc w:val="both"/>
        <w:rPr>
          <w:lang w:val="sr-Cyrl-RS"/>
        </w:rPr>
      </w:pPr>
      <w:bookmarkStart w:id="3" w:name="_Toc138272035"/>
      <w:r>
        <w:rPr>
          <w:lang w:val="sr-Cyrl-RS"/>
        </w:rPr>
        <w:t>Резиме</w:t>
      </w:r>
      <w:bookmarkEnd w:id="3"/>
    </w:p>
    <w:p w14:paraId="5D65D3F8" w14:textId="2C5358DD" w:rsidR="00931806" w:rsidRDefault="00931806" w:rsidP="00055A27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Дефинисање сценарија употребе при регистровању корисника у оквиру веб апликације</w:t>
      </w:r>
      <w:r w:rsidR="00406BB1">
        <w:rPr>
          <w:rFonts w:cs="Times New Roman"/>
          <w:szCs w:val="24"/>
          <w:lang w:val="sr-Cyrl-RS"/>
        </w:rPr>
        <w:t>.</w:t>
      </w:r>
    </w:p>
    <w:p w14:paraId="58CE9FCD" w14:textId="6D78450D" w:rsidR="00A73484" w:rsidRDefault="00A73484" w:rsidP="00055A27">
      <w:pPr>
        <w:pStyle w:val="Heading2"/>
        <w:jc w:val="both"/>
        <w:rPr>
          <w:lang w:val="sr-Cyrl-RS"/>
        </w:rPr>
      </w:pPr>
      <w:bookmarkStart w:id="4" w:name="_Toc138272036"/>
      <w:r>
        <w:rPr>
          <w:lang w:val="sr-Cyrl-RS"/>
        </w:rPr>
        <w:t>Намена документа и циљне групе</w:t>
      </w:r>
      <w:bookmarkEnd w:id="4"/>
    </w:p>
    <w:p w14:paraId="39FDF59D" w14:textId="6666829B" w:rsidR="00931806" w:rsidRDefault="00931806" w:rsidP="00055A27">
      <w:pPr>
        <w:jc w:val="both"/>
        <w:rPr>
          <w:rFonts w:cs="Times New Roman"/>
          <w:szCs w:val="24"/>
          <w:lang w:val="sr-Cyrl-RS"/>
        </w:rPr>
      </w:pPr>
      <w:r w:rsidRPr="00931806"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396A3CE2" w14:textId="05AD6920" w:rsidR="00A73484" w:rsidRDefault="00A73484" w:rsidP="00055A27">
      <w:pPr>
        <w:pStyle w:val="Heading2"/>
        <w:jc w:val="both"/>
        <w:rPr>
          <w:lang w:val="sr-Cyrl-RS"/>
        </w:rPr>
      </w:pPr>
      <w:bookmarkStart w:id="5" w:name="_Toc138272037"/>
      <w:r>
        <w:rPr>
          <w:lang w:val="sr-Cyrl-RS"/>
        </w:rPr>
        <w:t>Референце</w:t>
      </w:r>
      <w:bookmarkEnd w:id="5"/>
    </w:p>
    <w:p w14:paraId="68A6AAEB" w14:textId="22F6797B" w:rsidR="00931806" w:rsidRDefault="00931806" w:rsidP="00055A2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649F1DD3" w14:textId="46334568" w:rsidR="00931806" w:rsidRDefault="00931806" w:rsidP="00055A2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37FA83D8" w14:textId="510B7A23" w:rsidR="00931806" w:rsidRPr="00931806" w:rsidRDefault="00931806" w:rsidP="00055A2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Пример једног ССУ документа (приложен пример на сајту премета ПСИ)</w:t>
      </w:r>
    </w:p>
    <w:p w14:paraId="6DD3B3A5" w14:textId="18E8E03B" w:rsidR="00A73484" w:rsidRDefault="00A73484" w:rsidP="00055A27">
      <w:pPr>
        <w:pStyle w:val="Heading2"/>
        <w:jc w:val="both"/>
        <w:rPr>
          <w:lang w:val="sr-Cyrl-RS"/>
        </w:rPr>
      </w:pPr>
      <w:bookmarkStart w:id="6" w:name="_Toc138272038"/>
      <w:r>
        <w:rPr>
          <w:lang w:val="sr-Cyrl-RS"/>
        </w:rPr>
        <w:t>Отворена питања</w:t>
      </w:r>
      <w:bookmarkEnd w:id="6"/>
    </w:p>
    <w:p w14:paraId="38EEF3C0" w14:textId="77777777" w:rsidR="008028BE" w:rsidRPr="008028BE" w:rsidRDefault="008028BE" w:rsidP="008028BE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931806" w14:paraId="559E154A" w14:textId="77777777" w:rsidTr="008028BE">
        <w:tc>
          <w:tcPr>
            <w:tcW w:w="1435" w:type="dxa"/>
          </w:tcPr>
          <w:p w14:paraId="689BAEC7" w14:textId="77777777" w:rsidR="00931806" w:rsidRDefault="00931806" w:rsidP="008028BE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378CE92D" w14:textId="77777777" w:rsidR="00931806" w:rsidRDefault="00931806" w:rsidP="008028BE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3DA37DE" w14:textId="77777777" w:rsidR="00931806" w:rsidRDefault="00931806" w:rsidP="008028BE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Решење</w:t>
            </w:r>
          </w:p>
        </w:tc>
      </w:tr>
      <w:tr w:rsidR="00931806" w14:paraId="55994C15" w14:textId="77777777" w:rsidTr="008028BE">
        <w:trPr>
          <w:trHeight w:val="841"/>
        </w:trPr>
        <w:tc>
          <w:tcPr>
            <w:tcW w:w="1435" w:type="dxa"/>
          </w:tcPr>
          <w:p w14:paraId="2CA3A953" w14:textId="77777777" w:rsidR="00931806" w:rsidRPr="002314D7" w:rsidRDefault="00931806" w:rsidP="008028BE">
            <w:pPr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3420" w:type="dxa"/>
          </w:tcPr>
          <w:p w14:paraId="1DA3AF25" w14:textId="34D98266" w:rsidR="00931806" w:rsidRPr="002314D7" w:rsidRDefault="00426C2E" w:rsidP="008028BE">
            <w:pPr>
              <w:rPr>
                <w:lang w:val="sr-Cyrl-RS"/>
              </w:rPr>
            </w:pPr>
            <w:r>
              <w:rPr>
                <w:szCs w:val="20"/>
                <w:lang w:val="sr-Cyrl-RS"/>
              </w:rPr>
              <w:t>Да ли је при случају успешне регистрације неопходно обавестити корисника о успешном креирању налога?</w:t>
            </w:r>
          </w:p>
        </w:tc>
        <w:tc>
          <w:tcPr>
            <w:tcW w:w="4207" w:type="dxa"/>
          </w:tcPr>
          <w:p w14:paraId="2B82D7B0" w14:textId="77777777" w:rsidR="00931806" w:rsidRDefault="00931806" w:rsidP="008028BE">
            <w:pPr>
              <w:rPr>
                <w:lang w:val="sr-Cyrl-RS"/>
              </w:rPr>
            </w:pPr>
          </w:p>
        </w:tc>
      </w:tr>
      <w:tr w:rsidR="00931806" w14:paraId="571FDF3B" w14:textId="77777777" w:rsidTr="008028BE">
        <w:tc>
          <w:tcPr>
            <w:tcW w:w="1435" w:type="dxa"/>
          </w:tcPr>
          <w:p w14:paraId="7508B6F7" w14:textId="77777777" w:rsidR="00931806" w:rsidRDefault="00931806" w:rsidP="008028BE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6A600CCD" w14:textId="6C139CEA" w:rsidR="00931806" w:rsidRDefault="0028609A" w:rsidP="008028BE">
            <w:pPr>
              <w:rPr>
                <w:lang w:val="sr-Cyrl-RS"/>
              </w:rPr>
            </w:pPr>
            <w:r>
              <w:rPr>
                <w:lang w:val="sr-Cyrl-RS"/>
              </w:rPr>
              <w:t>Да ли је неопходно омогућити корисницима да</w:t>
            </w:r>
            <w:r w:rsidR="00562B5D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се региструју са мејлом?</w:t>
            </w:r>
          </w:p>
        </w:tc>
        <w:tc>
          <w:tcPr>
            <w:tcW w:w="4207" w:type="dxa"/>
          </w:tcPr>
          <w:p w14:paraId="01D8040C" w14:textId="77777777" w:rsidR="00931806" w:rsidRDefault="00931806" w:rsidP="008028BE">
            <w:pPr>
              <w:rPr>
                <w:lang w:val="sr-Cyrl-RS"/>
              </w:rPr>
            </w:pPr>
          </w:p>
        </w:tc>
      </w:tr>
      <w:tr w:rsidR="00931806" w14:paraId="31F1FC51" w14:textId="77777777" w:rsidTr="008028BE">
        <w:tc>
          <w:tcPr>
            <w:tcW w:w="1435" w:type="dxa"/>
          </w:tcPr>
          <w:p w14:paraId="7CC3ADFA" w14:textId="77777777" w:rsidR="00931806" w:rsidRDefault="00931806" w:rsidP="008028BE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79F654F7" w14:textId="77777777" w:rsidR="00931806" w:rsidRDefault="00931806" w:rsidP="008028BE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A267F63" w14:textId="77777777" w:rsidR="00931806" w:rsidRDefault="00931806" w:rsidP="008028BE">
            <w:pPr>
              <w:rPr>
                <w:lang w:val="sr-Cyrl-RS"/>
              </w:rPr>
            </w:pPr>
          </w:p>
        </w:tc>
      </w:tr>
      <w:tr w:rsidR="00931806" w14:paraId="1EB0AD82" w14:textId="77777777" w:rsidTr="008028BE">
        <w:tc>
          <w:tcPr>
            <w:tcW w:w="1435" w:type="dxa"/>
          </w:tcPr>
          <w:p w14:paraId="2B6972F0" w14:textId="77777777" w:rsidR="00931806" w:rsidRDefault="00931806" w:rsidP="008028BE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76B2DEB" w14:textId="77777777" w:rsidR="00931806" w:rsidRDefault="00931806" w:rsidP="008028BE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35CD43D9" w14:textId="77777777" w:rsidR="00931806" w:rsidRDefault="00931806" w:rsidP="008028BE">
            <w:pPr>
              <w:rPr>
                <w:lang w:val="sr-Cyrl-RS"/>
              </w:rPr>
            </w:pPr>
          </w:p>
        </w:tc>
      </w:tr>
    </w:tbl>
    <w:p w14:paraId="20E92947" w14:textId="5EE01F11" w:rsidR="004065D4" w:rsidRDefault="004065D4" w:rsidP="008028BE">
      <w:pPr>
        <w:jc w:val="both"/>
        <w:rPr>
          <w:rFonts w:cs="Times New Roman"/>
          <w:szCs w:val="24"/>
          <w:lang w:val="sr-Cyrl-RS"/>
        </w:rPr>
      </w:pPr>
    </w:p>
    <w:p w14:paraId="7FD9BACC" w14:textId="4F120B36" w:rsidR="004065D4" w:rsidRDefault="004065D4" w:rsidP="004065D4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7B3CE444" w14:textId="5650C1B5" w:rsidR="00A73484" w:rsidRDefault="00A73484" w:rsidP="00055A27">
      <w:pPr>
        <w:pStyle w:val="Heading1"/>
        <w:jc w:val="both"/>
        <w:rPr>
          <w:lang w:val="sr-Cyrl-RS"/>
        </w:rPr>
      </w:pPr>
      <w:bookmarkStart w:id="7" w:name="_Toc138272039"/>
      <w:r>
        <w:rPr>
          <w:lang w:val="sr-Cyrl-RS"/>
        </w:rPr>
        <w:lastRenderedPageBreak/>
        <w:t>Сценарио регистрације корисника</w:t>
      </w:r>
      <w:bookmarkEnd w:id="7"/>
    </w:p>
    <w:p w14:paraId="39699983" w14:textId="6934F455" w:rsidR="00211714" w:rsidRDefault="00931806" w:rsidP="00055A27">
      <w:pPr>
        <w:pStyle w:val="Heading2"/>
        <w:jc w:val="both"/>
        <w:rPr>
          <w:lang w:val="sr-Cyrl-RS"/>
        </w:rPr>
      </w:pPr>
      <w:bookmarkStart w:id="8" w:name="_Toc138272040"/>
      <w:r>
        <w:rPr>
          <w:lang w:val="sr-Cyrl-RS"/>
        </w:rPr>
        <w:t>Кратак опис</w:t>
      </w:r>
      <w:bookmarkEnd w:id="8"/>
    </w:p>
    <w:p w14:paraId="2F8E400A" w14:textId="75514312" w:rsidR="00211714" w:rsidRPr="00777E6F" w:rsidRDefault="00211714" w:rsidP="00055A2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 xml:space="preserve">Циљ је омогућити посетиоцу </w:t>
      </w:r>
      <w:r w:rsidR="008028BE">
        <w:rPr>
          <w:rFonts w:cs="Times New Roman"/>
          <w:szCs w:val="24"/>
          <w:lang w:val="sr-Cyrl-RS"/>
        </w:rPr>
        <w:t>веб апликације,</w:t>
      </w:r>
      <w:r>
        <w:rPr>
          <w:rFonts w:cs="Times New Roman"/>
          <w:szCs w:val="24"/>
          <w:lang w:val="sr-Cyrl-RS"/>
        </w:rPr>
        <w:t xml:space="preserve"> који тренутно сајт користи као гост</w:t>
      </w:r>
      <w:r w:rsidR="008028BE">
        <w:rPr>
          <w:rFonts w:cs="Times New Roman"/>
          <w:szCs w:val="24"/>
          <w:lang w:val="sr-Cyrl-RS"/>
        </w:rPr>
        <w:t>,</w:t>
      </w:r>
      <w:r>
        <w:rPr>
          <w:rFonts w:cs="Times New Roman"/>
          <w:szCs w:val="24"/>
          <w:lang w:val="sr-Cyrl-RS"/>
        </w:rPr>
        <w:t xml:space="preserve"> да креира нов налог како би могао да користи додатне функционалности које су привилегије само </w:t>
      </w:r>
      <w:r w:rsidR="00EB3C9B">
        <w:rPr>
          <w:rFonts w:cs="Times New Roman"/>
          <w:szCs w:val="24"/>
          <w:lang w:val="sr-Cyrl-RS"/>
        </w:rPr>
        <w:t xml:space="preserve">улогованих </w:t>
      </w:r>
      <w:r>
        <w:rPr>
          <w:rFonts w:cs="Times New Roman"/>
          <w:szCs w:val="24"/>
          <w:lang w:val="sr-Cyrl-RS"/>
        </w:rPr>
        <w:t xml:space="preserve">корисника. Приликом регистрације постоји могућност </w:t>
      </w:r>
      <w:r w:rsidR="00EB3C9B">
        <w:rPr>
          <w:rFonts w:cs="Times New Roman"/>
          <w:szCs w:val="24"/>
          <w:lang w:val="sr-Cyrl-RS"/>
        </w:rPr>
        <w:t xml:space="preserve">избора какав налог корисник жели да креира. Могући избор при креирању је или као </w:t>
      </w:r>
      <w:r w:rsidR="000532FE">
        <w:rPr>
          <w:rFonts w:cs="Times New Roman"/>
          <w:b/>
          <w:bCs/>
          <w:i/>
          <w:iCs/>
          <w:szCs w:val="24"/>
          <w:lang w:val="sr-Cyrl-RS"/>
        </w:rPr>
        <w:t>корисник</w:t>
      </w:r>
      <w:r w:rsidR="00EB3C9B">
        <w:rPr>
          <w:rFonts w:cs="Times New Roman"/>
          <w:szCs w:val="24"/>
          <w:lang w:val="sr-Cyrl-RS"/>
        </w:rPr>
        <w:t xml:space="preserve"> или као </w:t>
      </w:r>
      <w:r w:rsidR="00EB3C9B" w:rsidRPr="00B82045">
        <w:rPr>
          <w:rFonts w:cs="Times New Roman"/>
          <w:b/>
          <w:bCs/>
          <w:i/>
          <w:iCs/>
          <w:szCs w:val="24"/>
          <w:lang w:val="sr-Cyrl-RS"/>
        </w:rPr>
        <w:t>организатор</w:t>
      </w:r>
      <w:r w:rsidR="00EB3C9B">
        <w:rPr>
          <w:rFonts w:cs="Times New Roman"/>
          <w:szCs w:val="24"/>
          <w:lang w:val="sr-Cyrl-RS"/>
        </w:rPr>
        <w:t xml:space="preserve">. Поред изабраног типа налога корисник ће морати да попуни поља </w:t>
      </w:r>
      <w:r w:rsidR="00EB3C9B" w:rsidRPr="00B82045">
        <w:rPr>
          <w:rFonts w:cs="Times New Roman"/>
          <w:b/>
          <w:bCs/>
          <w:i/>
          <w:iCs/>
          <w:szCs w:val="24"/>
          <w:lang w:val="sr-Cyrl-RS"/>
        </w:rPr>
        <w:t>корисничко име</w:t>
      </w:r>
      <w:r w:rsidR="00997E23">
        <w:rPr>
          <w:rFonts w:cs="Times New Roman"/>
          <w:szCs w:val="24"/>
          <w:lang w:val="sr-Cyrl-RS"/>
        </w:rPr>
        <w:t xml:space="preserve">, </w:t>
      </w:r>
      <w:r w:rsidR="00EB3C9B" w:rsidRPr="00B82045">
        <w:rPr>
          <w:rFonts w:cs="Times New Roman"/>
          <w:b/>
          <w:bCs/>
          <w:i/>
          <w:iCs/>
          <w:szCs w:val="24"/>
          <w:lang w:val="sr-Cyrl-RS"/>
        </w:rPr>
        <w:t>лозинка</w:t>
      </w:r>
      <w:r w:rsidR="00EB3C9B">
        <w:rPr>
          <w:rFonts w:cs="Times New Roman"/>
          <w:szCs w:val="24"/>
          <w:lang w:val="sr-Cyrl-RS"/>
        </w:rPr>
        <w:t xml:space="preserve"> </w:t>
      </w:r>
      <w:r w:rsidR="00997E23">
        <w:rPr>
          <w:rFonts w:cs="Times New Roman"/>
          <w:szCs w:val="24"/>
          <w:lang w:val="sr-Cyrl-RS"/>
        </w:rPr>
        <w:t xml:space="preserve">и </w:t>
      </w:r>
      <w:r w:rsidR="00997E23" w:rsidRPr="00B82045">
        <w:rPr>
          <w:rFonts w:cs="Times New Roman"/>
          <w:b/>
          <w:bCs/>
          <w:i/>
          <w:iCs/>
          <w:szCs w:val="24"/>
          <w:lang w:val="sr-Cyrl-RS"/>
        </w:rPr>
        <w:t>потврда лозинке</w:t>
      </w:r>
      <w:r w:rsidR="00997E23">
        <w:rPr>
          <w:rFonts w:cs="Times New Roman"/>
          <w:szCs w:val="24"/>
          <w:lang w:val="sr-Cyrl-RS"/>
        </w:rPr>
        <w:t xml:space="preserve"> </w:t>
      </w:r>
      <w:r w:rsidR="00EB3C9B">
        <w:rPr>
          <w:rFonts w:cs="Times New Roman"/>
          <w:szCs w:val="24"/>
          <w:lang w:val="sr-Cyrl-RS"/>
        </w:rPr>
        <w:t>који ће служити као креденцијали који ће бити везани за његов налог</w:t>
      </w:r>
      <w:r w:rsidR="00997E23">
        <w:rPr>
          <w:rFonts w:cs="Times New Roman"/>
          <w:szCs w:val="24"/>
          <w:lang w:val="sr-Cyrl-RS"/>
        </w:rPr>
        <w:t>.</w:t>
      </w:r>
      <w:r w:rsidR="00EB3C9B">
        <w:rPr>
          <w:rFonts w:cs="Times New Roman"/>
          <w:szCs w:val="24"/>
          <w:lang w:val="sr-Cyrl-RS"/>
        </w:rPr>
        <w:t xml:space="preserve"> </w:t>
      </w:r>
      <w:r w:rsidR="00997E23">
        <w:rPr>
          <w:rFonts w:cs="Times New Roman"/>
          <w:szCs w:val="24"/>
          <w:lang w:val="sr-Cyrl-RS"/>
        </w:rPr>
        <w:t>Тим креденцијалима</w:t>
      </w:r>
      <w:r w:rsidR="00EB3C9B">
        <w:rPr>
          <w:rFonts w:cs="Times New Roman"/>
          <w:szCs w:val="24"/>
          <w:lang w:val="sr-Cyrl-RS"/>
        </w:rPr>
        <w:t xml:space="preserve"> ће се у будуће логовати на сајт. </w:t>
      </w:r>
      <w:r w:rsidR="00997E23">
        <w:rPr>
          <w:rFonts w:cs="Times New Roman"/>
          <w:szCs w:val="24"/>
          <w:lang w:val="sr-Cyrl-RS"/>
        </w:rPr>
        <w:t>Постоји</w:t>
      </w:r>
      <w:r w:rsidR="00EB3C9B">
        <w:rPr>
          <w:rFonts w:cs="Times New Roman"/>
          <w:szCs w:val="24"/>
          <w:lang w:val="sr-Cyrl-RS"/>
        </w:rPr>
        <w:t xml:space="preserve"> услов да корисничко име које корисник уноси при регистрацији већ не постоји у систему</w:t>
      </w:r>
      <w:r w:rsidR="00761604">
        <w:rPr>
          <w:rFonts w:cs="Times New Roman"/>
          <w:szCs w:val="24"/>
        </w:rPr>
        <w:t>.</w:t>
      </w:r>
    </w:p>
    <w:p w14:paraId="413BA053" w14:textId="1E64FF50" w:rsidR="00777E6F" w:rsidRDefault="00931806" w:rsidP="00055A27">
      <w:pPr>
        <w:pStyle w:val="Heading2"/>
        <w:jc w:val="both"/>
        <w:rPr>
          <w:lang w:val="sr-Cyrl-RS"/>
        </w:rPr>
      </w:pPr>
      <w:bookmarkStart w:id="9" w:name="_Toc138272041"/>
      <w:r>
        <w:rPr>
          <w:lang w:val="sr-Cyrl-RS"/>
        </w:rPr>
        <w:t>Ток догађаја</w:t>
      </w:r>
      <w:bookmarkEnd w:id="9"/>
    </w:p>
    <w:p w14:paraId="23A36500" w14:textId="6D8064C3" w:rsidR="008028BE" w:rsidRDefault="008028BE" w:rsidP="00055A27">
      <w:pPr>
        <w:pStyle w:val="Heading3"/>
        <w:jc w:val="both"/>
        <w:rPr>
          <w:lang w:val="sr-Cyrl-RS"/>
        </w:rPr>
      </w:pPr>
      <w:bookmarkStart w:id="10" w:name="_Toc138272042"/>
      <w:r>
        <w:rPr>
          <w:lang w:val="sr-Cyrl-RS"/>
        </w:rPr>
        <w:t>Корисник се успешно региструје</w:t>
      </w:r>
      <w:bookmarkEnd w:id="10"/>
    </w:p>
    <w:p w14:paraId="71A6731D" w14:textId="7810EA9A" w:rsidR="008028BE" w:rsidRDefault="008028BE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кликом на опцију</w:t>
      </w:r>
      <w:r w:rsidR="00B538A4">
        <w:rPr>
          <w:lang w:val="sr-Latn-RS"/>
        </w:rPr>
        <w:t xml:space="preserve"> </w:t>
      </w:r>
      <w:r w:rsidR="000532FE">
        <w:rPr>
          <w:b/>
          <w:bCs/>
          <w:i/>
          <w:iCs/>
          <w:lang w:val="sr-Cyrl-RS"/>
        </w:rPr>
        <w:t>региструј се</w:t>
      </w:r>
      <w:r w:rsidR="004F7530">
        <w:rPr>
          <w:lang w:val="sr-Cyrl-RS"/>
        </w:rPr>
        <w:t xml:space="preserve"> </w:t>
      </w:r>
      <w:r>
        <w:rPr>
          <w:lang w:val="sr-Cyrl-RS"/>
        </w:rPr>
        <w:t xml:space="preserve">из траке главног менија отвара страницу за </w:t>
      </w:r>
      <w:r w:rsidR="007D7F9A">
        <w:rPr>
          <w:lang w:val="sr-Cyrl-RS"/>
        </w:rPr>
        <w:t>пријаву</w:t>
      </w:r>
      <w:r w:rsidR="00426C2E">
        <w:rPr>
          <w:lang w:val="sr-Cyrl-RS"/>
        </w:rPr>
        <w:t>.</w:t>
      </w:r>
    </w:p>
    <w:p w14:paraId="0D0BFE76" w14:textId="3D22F6EE" w:rsidR="008028BE" w:rsidRDefault="008028BE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Корисник попуњава поља </w:t>
      </w:r>
      <w:r w:rsidR="00426C2E">
        <w:rPr>
          <w:lang w:val="sr-Cyrl-RS"/>
        </w:rPr>
        <w:t>корисничко име, лозинка и потврди лозинку и кликом на опциј</w:t>
      </w:r>
      <w:r w:rsidR="00B57B99">
        <w:rPr>
          <w:lang w:val="sr-Cyrl-RS"/>
        </w:rPr>
        <w:t>у</w:t>
      </w:r>
      <w:r w:rsidR="00426C2E">
        <w:rPr>
          <w:lang w:val="sr-Cyrl-RS"/>
        </w:rPr>
        <w:t xml:space="preserve"> </w:t>
      </w:r>
      <w:r w:rsidR="000532FE">
        <w:rPr>
          <w:lang w:val="sr-Cyrl-RS"/>
        </w:rPr>
        <w:t>корисник</w:t>
      </w:r>
      <w:r w:rsidR="00426C2E">
        <w:rPr>
          <w:lang w:val="sr-Cyrl-RS"/>
        </w:rPr>
        <w:t xml:space="preserve"> опредељује се за креирање тог типа налога.</w:t>
      </w:r>
      <w:r w:rsidR="00787E46">
        <w:rPr>
          <w:lang w:val="sr-Cyrl-RS"/>
        </w:rPr>
        <w:t xml:space="preserve"> Одговарајућа поља су исправно попуњена у овом случају.</w:t>
      </w:r>
    </w:p>
    <w:p w14:paraId="08788749" w14:textId="2E927E76" w:rsidR="00426C2E" w:rsidRDefault="00426C2E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Корисник кликом на дугме </w:t>
      </w:r>
      <w:r w:rsidRPr="00B82045">
        <w:rPr>
          <w:b/>
          <w:bCs/>
          <w:i/>
          <w:iCs/>
          <w:lang w:val="sr-Cyrl-RS"/>
        </w:rPr>
        <w:t>ре</w:t>
      </w:r>
      <w:r w:rsidR="000532FE">
        <w:rPr>
          <w:b/>
          <w:bCs/>
          <w:i/>
          <w:iCs/>
          <w:lang w:val="sr-Cyrl-RS"/>
        </w:rPr>
        <w:t>гиструј се</w:t>
      </w:r>
      <w:r>
        <w:rPr>
          <w:lang w:val="sr-Cyrl-RS"/>
        </w:rPr>
        <w:t xml:space="preserve"> шаље захтев систему за креирање налога.</w:t>
      </w:r>
    </w:p>
    <w:p w14:paraId="456EE8CE" w14:textId="3C7DE8E1" w:rsidR="00426C2E" w:rsidRDefault="00426C2E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</w:t>
      </w:r>
      <w:r w:rsidR="00997E23">
        <w:rPr>
          <w:lang w:val="sr-Cyrl-RS"/>
        </w:rPr>
        <w:t>м установи да су унети подаци исправни и одобрава креирање налога</w:t>
      </w:r>
      <w:r w:rsidR="00406BB1">
        <w:rPr>
          <w:lang w:val="sr-Cyrl-RS"/>
        </w:rPr>
        <w:t>.</w:t>
      </w:r>
    </w:p>
    <w:p w14:paraId="23FFFFDD" w14:textId="4A3F91E9" w:rsidR="00997E23" w:rsidRDefault="00997E23" w:rsidP="00055A27">
      <w:pPr>
        <w:pStyle w:val="Heading3"/>
        <w:jc w:val="both"/>
        <w:rPr>
          <w:lang w:val="sr-Cyrl-RS"/>
        </w:rPr>
      </w:pPr>
      <w:bookmarkStart w:id="11" w:name="_Toc138272043"/>
      <w:r>
        <w:rPr>
          <w:lang w:val="sr-Cyrl-RS"/>
        </w:rPr>
        <w:t>Корисник није попунио сва неопходна поља</w:t>
      </w:r>
      <w:bookmarkEnd w:id="11"/>
    </w:p>
    <w:p w14:paraId="0CEFD0FB" w14:textId="75FFEFFE" w:rsidR="007D7F9A" w:rsidRPr="000532FE" w:rsidRDefault="00787E46" w:rsidP="000532FE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</w:t>
      </w:r>
      <w:r w:rsidR="00997E23">
        <w:rPr>
          <w:lang w:val="sr-Cyrl-RS"/>
        </w:rPr>
        <w:t>кција</w:t>
      </w:r>
      <w:r>
        <w:rPr>
          <w:lang w:val="sr-Cyrl-RS"/>
        </w:rPr>
        <w:t xml:space="preserve"> </w:t>
      </w:r>
      <w:r w:rsidR="00997E23">
        <w:rPr>
          <w:lang w:val="sr-Cyrl-RS"/>
        </w:rPr>
        <w:t>као</w:t>
      </w:r>
      <w:r w:rsidR="00406BB1">
        <w:rPr>
          <w:lang w:val="sr-Cyrl-RS"/>
        </w:rPr>
        <w:t xml:space="preserve"> 1.</w:t>
      </w:r>
      <w:r w:rsidR="00997E23">
        <w:rPr>
          <w:lang w:val="sr-Cyrl-RS"/>
        </w:rPr>
        <w:t xml:space="preserve"> </w:t>
      </w:r>
      <w:r>
        <w:rPr>
          <w:lang w:val="sr-Cyrl-RS"/>
        </w:rPr>
        <w:t xml:space="preserve">акција </w:t>
      </w:r>
      <w:r w:rsidR="00997E23">
        <w:rPr>
          <w:lang w:val="sr-Cyrl-RS"/>
        </w:rPr>
        <w:t>у сценарију 2.2.1.</w:t>
      </w:r>
    </w:p>
    <w:p w14:paraId="2E27015A" w14:textId="70C433F6" w:rsidR="00997E23" w:rsidRDefault="00997E23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Корисник </w:t>
      </w:r>
      <w:r w:rsidR="00787E46">
        <w:rPr>
          <w:lang w:val="sr-Cyrl-RS"/>
        </w:rPr>
        <w:t>оставља барем једно поље празно</w:t>
      </w:r>
      <w:r w:rsidR="00406BB1">
        <w:rPr>
          <w:lang w:val="sr-Cyrl-RS"/>
        </w:rPr>
        <w:t>.</w:t>
      </w:r>
    </w:p>
    <w:p w14:paraId="307DF11A" w14:textId="2642A82A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0532FE">
        <w:rPr>
          <w:lang w:val="sr-Cyrl-RS"/>
        </w:rPr>
        <w:t>3</w:t>
      </w:r>
      <w:r w:rsidR="00406BB1">
        <w:rPr>
          <w:lang w:val="sr-Cyrl-RS"/>
        </w:rPr>
        <w:t xml:space="preserve">. </w:t>
      </w:r>
      <w:r>
        <w:rPr>
          <w:lang w:val="sr-Cyrl-RS"/>
        </w:rPr>
        <w:t>акција у сценарију 2.2.1.</w:t>
      </w:r>
    </w:p>
    <w:p w14:paraId="735E1920" w14:textId="30C24382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утврђује да нису сва неопходна поља попуњена и одбија креирање налога и враћа поруку да сва поља морају бити попуњена</w:t>
      </w:r>
      <w:r w:rsidR="00406BB1">
        <w:rPr>
          <w:lang w:val="sr-Cyrl-RS"/>
        </w:rPr>
        <w:t>.</w:t>
      </w:r>
    </w:p>
    <w:p w14:paraId="4E05AC7F" w14:textId="09AA24C2" w:rsidR="00787E46" w:rsidRDefault="00787E46" w:rsidP="00055A27">
      <w:pPr>
        <w:pStyle w:val="Heading3"/>
        <w:jc w:val="both"/>
        <w:rPr>
          <w:lang w:val="sr-Cyrl-RS"/>
        </w:rPr>
      </w:pPr>
      <w:bookmarkStart w:id="12" w:name="_Toc138272044"/>
      <w:r>
        <w:rPr>
          <w:lang w:val="sr-Cyrl-RS"/>
        </w:rPr>
        <w:t>Корисник је унео лозинке које се не подударају</w:t>
      </w:r>
      <w:bookmarkEnd w:id="12"/>
    </w:p>
    <w:p w14:paraId="36129386" w14:textId="72AE5657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406BB1">
        <w:rPr>
          <w:lang w:val="sr-Cyrl-RS"/>
        </w:rPr>
        <w:t xml:space="preserve">1. </w:t>
      </w:r>
      <w:r>
        <w:rPr>
          <w:lang w:val="sr-Cyrl-RS"/>
        </w:rPr>
        <w:t>акција у сценарију 2.2.1.</w:t>
      </w:r>
    </w:p>
    <w:p w14:paraId="1B66CB97" w14:textId="2808B2E8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попуњава поља али поља лозинка и потврди лозинку попуњава различитим текстом</w:t>
      </w:r>
      <w:r w:rsidR="00DB03EB">
        <w:t>.</w:t>
      </w:r>
    </w:p>
    <w:p w14:paraId="42A83449" w14:textId="2C0C7C6F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0532FE">
        <w:rPr>
          <w:lang w:val="sr-Cyrl-RS"/>
        </w:rPr>
        <w:t>3</w:t>
      </w:r>
      <w:r w:rsidR="00406BB1">
        <w:rPr>
          <w:lang w:val="sr-Cyrl-RS"/>
        </w:rPr>
        <w:t xml:space="preserve">. </w:t>
      </w:r>
      <w:r>
        <w:rPr>
          <w:lang w:val="sr-Cyrl-RS"/>
        </w:rPr>
        <w:t>акција у сценарију 2.2.1.</w:t>
      </w:r>
    </w:p>
    <w:p w14:paraId="61D2C6FF" w14:textId="3BC98234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утврђује да се текст поља лозинка и потврди лозинку не подудара и одбија креирање налога и враћа поруку да се лозинке не подударају</w:t>
      </w:r>
      <w:r w:rsidR="00406BB1">
        <w:rPr>
          <w:lang w:val="sr-Cyrl-RS"/>
        </w:rPr>
        <w:t>.</w:t>
      </w:r>
    </w:p>
    <w:p w14:paraId="5AC67D8F" w14:textId="3FC5FD4C" w:rsidR="00787E46" w:rsidRDefault="00787E46" w:rsidP="00055A27">
      <w:pPr>
        <w:pStyle w:val="Heading3"/>
        <w:jc w:val="both"/>
        <w:rPr>
          <w:lang w:val="sr-Cyrl-RS"/>
        </w:rPr>
      </w:pPr>
      <w:bookmarkStart w:id="13" w:name="_Toc138272045"/>
      <w:r>
        <w:rPr>
          <w:lang w:val="sr-Cyrl-RS"/>
        </w:rPr>
        <w:t>Корисник је унео корисничко име које већ постоји</w:t>
      </w:r>
      <w:bookmarkEnd w:id="13"/>
    </w:p>
    <w:p w14:paraId="01B249D6" w14:textId="38FE5E03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406BB1">
        <w:rPr>
          <w:lang w:val="sr-Cyrl-RS"/>
        </w:rPr>
        <w:t xml:space="preserve">1. </w:t>
      </w:r>
      <w:r>
        <w:rPr>
          <w:lang w:val="sr-Cyrl-RS"/>
        </w:rPr>
        <w:t>акција у сценарију 2.2.1.</w:t>
      </w:r>
    </w:p>
    <w:p w14:paraId="2993178A" w14:textId="3ECA6DDF" w:rsidR="00787E46" w:rsidRDefault="00787E46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Корисник попуњава поља али несвесно уноси </w:t>
      </w:r>
      <w:r w:rsidR="00BA0CAD">
        <w:rPr>
          <w:lang w:val="sr-Cyrl-RS"/>
        </w:rPr>
        <w:t>корисничко име које већ постоји у систему</w:t>
      </w:r>
      <w:r w:rsidR="00406BB1">
        <w:rPr>
          <w:lang w:val="sr-Cyrl-RS"/>
        </w:rPr>
        <w:t>.</w:t>
      </w:r>
    </w:p>
    <w:p w14:paraId="131E3629" w14:textId="6B0802C3" w:rsidR="00BA0CAD" w:rsidRDefault="00BA0CAD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као</w:t>
      </w:r>
      <w:r w:rsidR="00406BB1">
        <w:rPr>
          <w:lang w:val="sr-Cyrl-RS"/>
        </w:rPr>
        <w:t xml:space="preserve"> </w:t>
      </w:r>
      <w:r w:rsidR="000532FE">
        <w:rPr>
          <w:lang w:val="sr-Cyrl-RS"/>
        </w:rPr>
        <w:t>3</w:t>
      </w:r>
      <w:r w:rsidR="00406BB1">
        <w:rPr>
          <w:lang w:val="sr-Cyrl-RS"/>
        </w:rPr>
        <w:t>.</w:t>
      </w:r>
      <w:r>
        <w:rPr>
          <w:lang w:val="sr-Cyrl-RS"/>
        </w:rPr>
        <w:t xml:space="preserve"> акција у сценарију 2.2.1.</w:t>
      </w:r>
    </w:p>
    <w:p w14:paraId="090EAD62" w14:textId="16517F2E" w:rsidR="00BA0CAD" w:rsidRDefault="00BA0CAD" w:rsidP="00055A2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lastRenderedPageBreak/>
        <w:t>Систем утврђује да корисник са таквим корисничким именом већ постоји, одбија креирање налога и враћа поруку да корисник са тим корисничким именом већ постоји</w:t>
      </w:r>
      <w:r w:rsidR="005938E0">
        <w:rPr>
          <w:lang w:val="sr-Cyrl-RS"/>
        </w:rPr>
        <w:t>.</w:t>
      </w:r>
    </w:p>
    <w:p w14:paraId="22CB27A4" w14:textId="68871940" w:rsidR="00B57B99" w:rsidRDefault="00B57B99" w:rsidP="00B57B99">
      <w:pPr>
        <w:pStyle w:val="Heading3"/>
        <w:rPr>
          <w:lang w:val="sr-Cyrl-RS"/>
        </w:rPr>
      </w:pPr>
      <w:bookmarkStart w:id="14" w:name="_Toc138272046"/>
      <w:r>
        <w:rPr>
          <w:lang w:val="sr-Cyrl-RS"/>
        </w:rPr>
        <w:t>Организатор се успешно региструје</w:t>
      </w:r>
      <w:bookmarkEnd w:id="14"/>
    </w:p>
    <w:p w14:paraId="736F784E" w14:textId="675571E5" w:rsidR="00B57B99" w:rsidRDefault="00B57B99" w:rsidP="00B57B9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Организатор</w:t>
      </w:r>
      <w:r>
        <w:rPr>
          <w:lang w:val="sr-Cyrl-RS"/>
        </w:rPr>
        <w:t xml:space="preserve"> кликом на опцију</w:t>
      </w:r>
      <w:r>
        <w:rPr>
          <w:lang w:val="sr-Latn-RS"/>
        </w:rPr>
        <w:t xml:space="preserve"> </w:t>
      </w:r>
      <w:r>
        <w:rPr>
          <w:b/>
          <w:bCs/>
          <w:i/>
          <w:iCs/>
          <w:lang w:val="sr-Cyrl-RS"/>
        </w:rPr>
        <w:t>региструј се</w:t>
      </w:r>
      <w:r>
        <w:rPr>
          <w:lang w:val="sr-Cyrl-RS"/>
        </w:rPr>
        <w:t xml:space="preserve"> из траке главног менија отвара страницу за пријаву.</w:t>
      </w:r>
    </w:p>
    <w:p w14:paraId="16673522" w14:textId="47DE8476" w:rsidR="00B57B99" w:rsidRDefault="00B57B99" w:rsidP="00B57B9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Организатор</w:t>
      </w:r>
      <w:r>
        <w:rPr>
          <w:lang w:val="sr-Cyrl-RS"/>
        </w:rPr>
        <w:t xml:space="preserve"> попуњава поља корисничко име, лозинка</w:t>
      </w:r>
      <w:r>
        <w:rPr>
          <w:lang w:val="sr-Cyrl-RS"/>
        </w:rPr>
        <w:t>,</w:t>
      </w:r>
      <w:r>
        <w:rPr>
          <w:lang w:val="sr-Cyrl-RS"/>
        </w:rPr>
        <w:t xml:space="preserve"> потврди лозинку и кликом на опциј</w:t>
      </w:r>
      <w:r>
        <w:rPr>
          <w:lang w:val="sr-Cyrl-RS"/>
        </w:rPr>
        <w:t>у</w:t>
      </w:r>
      <w:r>
        <w:rPr>
          <w:lang w:val="sr-Cyrl-RS"/>
        </w:rPr>
        <w:t xml:space="preserve"> организатор опредељује се за креирање тог типа налога.</w:t>
      </w:r>
      <w:r>
        <w:rPr>
          <w:lang w:val="sr-Cyrl-RS"/>
        </w:rPr>
        <w:t xml:space="preserve"> Уноси име организације, опис организације, 3 главне теме и прилаже слику организације пропорције 1:1.</w:t>
      </w:r>
      <w:r>
        <w:rPr>
          <w:lang w:val="sr-Cyrl-RS"/>
        </w:rPr>
        <w:t xml:space="preserve"> Одговарајућа поља су исправно попуњена у овом случају.</w:t>
      </w:r>
    </w:p>
    <w:p w14:paraId="106E294E" w14:textId="6EA0AD15" w:rsidR="00B57B99" w:rsidRDefault="00E268D6" w:rsidP="00B57B9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Организатор</w:t>
      </w:r>
      <w:r w:rsidR="00B57B99">
        <w:rPr>
          <w:lang w:val="sr-Cyrl-RS"/>
        </w:rPr>
        <w:t xml:space="preserve"> кликом на дугме </w:t>
      </w:r>
      <w:r w:rsidR="00B57B99" w:rsidRPr="00B82045">
        <w:rPr>
          <w:b/>
          <w:bCs/>
          <w:i/>
          <w:iCs/>
          <w:lang w:val="sr-Cyrl-RS"/>
        </w:rPr>
        <w:t>ре</w:t>
      </w:r>
      <w:r w:rsidR="00B57B99">
        <w:rPr>
          <w:b/>
          <w:bCs/>
          <w:i/>
          <w:iCs/>
          <w:lang w:val="sr-Cyrl-RS"/>
        </w:rPr>
        <w:t>гиструј се</w:t>
      </w:r>
      <w:r w:rsidR="00B57B99">
        <w:rPr>
          <w:lang w:val="sr-Cyrl-RS"/>
        </w:rPr>
        <w:t xml:space="preserve"> шаље захтев систему за креирање налога.</w:t>
      </w:r>
    </w:p>
    <w:p w14:paraId="6D833A61" w14:textId="293E8A22" w:rsidR="00B57B99" w:rsidRDefault="00B57B99" w:rsidP="00B57B9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установи да су унети подаци исправни и одобрава креирање налога</w:t>
      </w:r>
      <w:r>
        <w:rPr>
          <w:lang w:val="sr-Cyrl-RS"/>
        </w:rPr>
        <w:t xml:space="preserve"> организатору</w:t>
      </w:r>
      <w:r>
        <w:rPr>
          <w:lang w:val="sr-Cyrl-RS"/>
        </w:rPr>
        <w:t>.</w:t>
      </w:r>
    </w:p>
    <w:p w14:paraId="50F79D92" w14:textId="11BC8896" w:rsidR="00B57B99" w:rsidRDefault="00B57B99" w:rsidP="00B57B99">
      <w:pPr>
        <w:pStyle w:val="Heading3"/>
        <w:jc w:val="both"/>
        <w:rPr>
          <w:lang w:val="sr-Cyrl-RS"/>
        </w:rPr>
      </w:pPr>
      <w:bookmarkStart w:id="15" w:name="_Toc138272047"/>
      <w:r>
        <w:rPr>
          <w:lang w:val="sr-Cyrl-RS"/>
        </w:rPr>
        <w:t>Организатор</w:t>
      </w:r>
      <w:r>
        <w:rPr>
          <w:lang w:val="sr-Cyrl-RS"/>
        </w:rPr>
        <w:t xml:space="preserve"> није попунио сва неопходна поља</w:t>
      </w:r>
      <w:bookmarkEnd w:id="15"/>
    </w:p>
    <w:p w14:paraId="7C11879E" w14:textId="0009E42C" w:rsidR="00B57B99" w:rsidRDefault="00B57B99" w:rsidP="00B57B9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Идентично као </w:t>
      </w:r>
      <w:r w:rsidR="00E268D6">
        <w:rPr>
          <w:lang w:val="sr-Cyrl-RS"/>
        </w:rPr>
        <w:t>сценарио 2.2.2</w:t>
      </w:r>
      <w:r>
        <w:rPr>
          <w:lang w:val="sr-Cyrl-RS"/>
        </w:rPr>
        <w:t>.</w:t>
      </w:r>
    </w:p>
    <w:p w14:paraId="478CBCA6" w14:textId="2525CA56" w:rsidR="00B57B99" w:rsidRDefault="00B57B99" w:rsidP="00B57B99">
      <w:pPr>
        <w:pStyle w:val="Heading3"/>
        <w:jc w:val="both"/>
        <w:rPr>
          <w:lang w:val="sr-Cyrl-RS"/>
        </w:rPr>
      </w:pPr>
      <w:bookmarkStart w:id="16" w:name="_Toc138272048"/>
      <w:r>
        <w:rPr>
          <w:lang w:val="sr-Cyrl-RS"/>
        </w:rPr>
        <w:t>Организатор</w:t>
      </w:r>
      <w:r>
        <w:rPr>
          <w:lang w:val="sr-Cyrl-RS"/>
        </w:rPr>
        <w:t xml:space="preserve"> је унео лозинке које се не подударају</w:t>
      </w:r>
      <w:bookmarkEnd w:id="16"/>
    </w:p>
    <w:p w14:paraId="405D77E7" w14:textId="52F559D9" w:rsidR="00E268D6" w:rsidRDefault="00E268D6" w:rsidP="00E268D6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Идентично као сценарио 2.2.</w:t>
      </w:r>
      <w:r>
        <w:rPr>
          <w:lang w:val="sr-Cyrl-RS"/>
        </w:rPr>
        <w:t>3</w:t>
      </w:r>
      <w:r>
        <w:rPr>
          <w:lang w:val="sr-Cyrl-RS"/>
        </w:rPr>
        <w:t>.</w:t>
      </w:r>
    </w:p>
    <w:p w14:paraId="5112E7E4" w14:textId="29895F01" w:rsidR="00B57B99" w:rsidRDefault="00B57B99" w:rsidP="00B57B99">
      <w:pPr>
        <w:pStyle w:val="Heading3"/>
        <w:jc w:val="both"/>
        <w:rPr>
          <w:lang w:val="sr-Cyrl-RS"/>
        </w:rPr>
      </w:pPr>
      <w:bookmarkStart w:id="17" w:name="_Toc138272049"/>
      <w:r>
        <w:rPr>
          <w:lang w:val="sr-Cyrl-RS"/>
        </w:rPr>
        <w:t>Организатор</w:t>
      </w:r>
      <w:r>
        <w:rPr>
          <w:lang w:val="sr-Cyrl-RS"/>
        </w:rPr>
        <w:t xml:space="preserve"> је унео корисничко име које већ постоји</w:t>
      </w:r>
      <w:bookmarkEnd w:id="17"/>
    </w:p>
    <w:p w14:paraId="5CCDA656" w14:textId="64F8C79E" w:rsidR="00E268D6" w:rsidRDefault="00E268D6" w:rsidP="00E268D6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Идентично као сценарио 2.2.</w:t>
      </w:r>
      <w:r>
        <w:rPr>
          <w:lang w:val="sr-Cyrl-RS"/>
        </w:rPr>
        <w:t>4</w:t>
      </w:r>
      <w:r>
        <w:rPr>
          <w:lang w:val="sr-Cyrl-RS"/>
        </w:rPr>
        <w:t>.</w:t>
      </w:r>
    </w:p>
    <w:p w14:paraId="3EC72648" w14:textId="5FFAD28B" w:rsidR="00B57B99" w:rsidRDefault="00B57B99" w:rsidP="00B57B99">
      <w:pPr>
        <w:pStyle w:val="Heading3"/>
        <w:rPr>
          <w:lang w:val="sr-Cyrl-RS"/>
        </w:rPr>
      </w:pPr>
      <w:bookmarkStart w:id="18" w:name="_Toc138272050"/>
      <w:r>
        <w:rPr>
          <w:lang w:val="sr-Cyrl-RS"/>
        </w:rPr>
        <w:t>Организатор није приложио слику организације</w:t>
      </w:r>
      <w:bookmarkEnd w:id="18"/>
    </w:p>
    <w:p w14:paraId="5F8D118A" w14:textId="4BAAFB44" w:rsidR="00B57B99" w:rsidRDefault="00B57B99" w:rsidP="00B57B9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као 1. акција у сценарију 2.2.</w:t>
      </w:r>
      <w:r>
        <w:rPr>
          <w:lang w:val="sr-Cyrl-RS"/>
        </w:rPr>
        <w:t>5</w:t>
      </w:r>
      <w:r>
        <w:rPr>
          <w:lang w:val="sr-Cyrl-RS"/>
        </w:rPr>
        <w:t>.</w:t>
      </w:r>
    </w:p>
    <w:p w14:paraId="2F81FEAB" w14:textId="1DDD8CCA" w:rsidR="00B57B99" w:rsidRDefault="00B57B99" w:rsidP="00B57B9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Организатор је исправно попунио сва поља и није додао слику организације у то предвиђено поље.</w:t>
      </w:r>
    </w:p>
    <w:p w14:paraId="2913A596" w14:textId="6088B0CF" w:rsidR="00B57B99" w:rsidRDefault="00E268D6" w:rsidP="00B57B9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Организатор</w:t>
      </w:r>
      <w:r w:rsidR="00B57B99">
        <w:rPr>
          <w:lang w:val="sr-Cyrl-RS"/>
        </w:rPr>
        <w:t xml:space="preserve"> кликом на дугме </w:t>
      </w:r>
      <w:r w:rsidR="00B57B99" w:rsidRPr="00B82045">
        <w:rPr>
          <w:b/>
          <w:bCs/>
          <w:i/>
          <w:iCs/>
          <w:lang w:val="sr-Cyrl-RS"/>
        </w:rPr>
        <w:t>ре</w:t>
      </w:r>
      <w:r w:rsidR="00B57B99">
        <w:rPr>
          <w:b/>
          <w:bCs/>
          <w:i/>
          <w:iCs/>
          <w:lang w:val="sr-Cyrl-RS"/>
        </w:rPr>
        <w:t>гиструј се</w:t>
      </w:r>
      <w:r w:rsidR="00B57B99">
        <w:rPr>
          <w:lang w:val="sr-Cyrl-RS"/>
        </w:rPr>
        <w:t xml:space="preserve"> шаље захтев систему за креирање налога.</w:t>
      </w:r>
    </w:p>
    <w:p w14:paraId="71C43F8F" w14:textId="03CFE605" w:rsidR="00B57B99" w:rsidRDefault="00B57B99" w:rsidP="00B57B9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Систем установи да </w:t>
      </w:r>
      <w:r>
        <w:rPr>
          <w:lang w:val="sr-Cyrl-RS"/>
        </w:rPr>
        <w:t xml:space="preserve">недостаје слика </w:t>
      </w:r>
      <w:r w:rsidR="00E268D6">
        <w:rPr>
          <w:lang w:val="sr-Cyrl-RS"/>
        </w:rPr>
        <w:t>и обавештава организатора поруком да слика није додата.</w:t>
      </w:r>
    </w:p>
    <w:p w14:paraId="4A3921B3" w14:textId="2AA74257" w:rsidR="00E268D6" w:rsidRDefault="00E268D6" w:rsidP="00E268D6">
      <w:pPr>
        <w:pStyle w:val="Heading3"/>
        <w:rPr>
          <w:lang w:val="sr-Cyrl-RS"/>
        </w:rPr>
      </w:pPr>
      <w:r>
        <w:rPr>
          <w:lang w:val="sr-Cyrl-RS"/>
        </w:rPr>
        <w:t xml:space="preserve"> </w:t>
      </w:r>
      <w:bookmarkStart w:id="19" w:name="_Toc138272051"/>
      <w:r>
        <w:rPr>
          <w:lang w:val="sr-Cyrl-RS"/>
        </w:rPr>
        <w:t>Организатор је приложио слику у неисправном формату</w:t>
      </w:r>
      <w:bookmarkEnd w:id="19"/>
    </w:p>
    <w:p w14:paraId="1C9F1E8C" w14:textId="77777777" w:rsidR="00E268D6" w:rsidRDefault="00E268D6" w:rsidP="00E268D6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као 1. акција у сценарију 2.2.5.</w:t>
      </w:r>
    </w:p>
    <w:p w14:paraId="1F638F3E" w14:textId="00E7DFBD" w:rsidR="00E268D6" w:rsidRDefault="00E268D6" w:rsidP="00E268D6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Организатор је исправно попунио сва поља и додао</w:t>
      </w:r>
      <w:r>
        <w:rPr>
          <w:lang w:val="sr-Cyrl-RS"/>
        </w:rPr>
        <w:t xml:space="preserve"> је</w:t>
      </w:r>
      <w:r>
        <w:rPr>
          <w:lang w:val="sr-Cyrl-RS"/>
        </w:rPr>
        <w:t xml:space="preserve"> слику организације </w:t>
      </w:r>
      <w:r>
        <w:rPr>
          <w:lang w:val="sr-Cyrl-RS"/>
        </w:rPr>
        <w:t>која није у пропорцији 1:1</w:t>
      </w:r>
      <w:r>
        <w:rPr>
          <w:lang w:val="sr-Cyrl-RS"/>
        </w:rPr>
        <w:t>.</w:t>
      </w:r>
    </w:p>
    <w:p w14:paraId="497B01B5" w14:textId="27CE94CE" w:rsidR="00E268D6" w:rsidRDefault="00E268D6" w:rsidP="00E268D6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Организатор</w:t>
      </w:r>
      <w:r>
        <w:rPr>
          <w:lang w:val="sr-Cyrl-RS"/>
        </w:rPr>
        <w:t xml:space="preserve"> кликом на дугме </w:t>
      </w:r>
      <w:r w:rsidRPr="00B82045">
        <w:rPr>
          <w:b/>
          <w:bCs/>
          <w:i/>
          <w:iCs/>
          <w:lang w:val="sr-Cyrl-RS"/>
        </w:rPr>
        <w:t>ре</w:t>
      </w:r>
      <w:r>
        <w:rPr>
          <w:b/>
          <w:bCs/>
          <w:i/>
          <w:iCs/>
          <w:lang w:val="sr-Cyrl-RS"/>
        </w:rPr>
        <w:t>гиструј се</w:t>
      </w:r>
      <w:r>
        <w:rPr>
          <w:lang w:val="sr-Cyrl-RS"/>
        </w:rPr>
        <w:t xml:space="preserve"> шаље захтев систему за креирање налога.</w:t>
      </w:r>
    </w:p>
    <w:p w14:paraId="4389ACB5" w14:textId="1279B9E1" w:rsidR="00B57B99" w:rsidRDefault="00E268D6" w:rsidP="00B57B9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Систем установи да </w:t>
      </w:r>
      <w:r>
        <w:rPr>
          <w:lang w:val="sr-Cyrl-RS"/>
        </w:rPr>
        <w:t>слика није у траженом формату и обавештава организатора да слика мора бити у пропорцији 1:1.</w:t>
      </w:r>
    </w:p>
    <w:p w14:paraId="02454E01" w14:textId="77777777" w:rsidR="00E268D6" w:rsidRPr="00E268D6" w:rsidRDefault="00E268D6" w:rsidP="00E268D6">
      <w:pPr>
        <w:jc w:val="both"/>
        <w:rPr>
          <w:lang w:val="sr-Cyrl-RS"/>
        </w:rPr>
      </w:pPr>
    </w:p>
    <w:p w14:paraId="3AA28F92" w14:textId="606F8D4E" w:rsidR="00BA0CAD" w:rsidRDefault="00BA0CAD" w:rsidP="00055A27">
      <w:pPr>
        <w:pStyle w:val="Heading2"/>
        <w:jc w:val="both"/>
        <w:rPr>
          <w:lang w:val="sr-Cyrl-RS"/>
        </w:rPr>
      </w:pPr>
      <w:bookmarkStart w:id="20" w:name="_Toc138272052"/>
      <w:r>
        <w:rPr>
          <w:lang w:val="sr-Cyrl-RS"/>
        </w:rPr>
        <w:t>Посебни захтеви</w:t>
      </w:r>
      <w:bookmarkEnd w:id="20"/>
    </w:p>
    <w:p w14:paraId="328CCE6B" w14:textId="11B16791" w:rsidR="00BA0CAD" w:rsidRDefault="00BA0CAD" w:rsidP="00055A27">
      <w:pPr>
        <w:jc w:val="both"/>
        <w:rPr>
          <w:lang w:val="sr-Cyrl-RS"/>
        </w:rPr>
      </w:pPr>
      <w:r>
        <w:rPr>
          <w:lang w:val="sr-Cyrl-RS"/>
        </w:rPr>
        <w:t>Нема</w:t>
      </w:r>
      <w:r w:rsidR="004F7530">
        <w:rPr>
          <w:lang w:val="sr-Cyrl-RS"/>
        </w:rPr>
        <w:t>.</w:t>
      </w:r>
    </w:p>
    <w:p w14:paraId="27626CD9" w14:textId="4088626A" w:rsidR="00BA0CAD" w:rsidRDefault="00BA0CAD" w:rsidP="00055A27">
      <w:pPr>
        <w:pStyle w:val="Heading2"/>
        <w:jc w:val="both"/>
        <w:rPr>
          <w:lang w:val="sr-Cyrl-RS"/>
        </w:rPr>
      </w:pPr>
      <w:bookmarkStart w:id="21" w:name="_Toc138272053"/>
      <w:r>
        <w:rPr>
          <w:lang w:val="sr-Cyrl-RS"/>
        </w:rPr>
        <w:lastRenderedPageBreak/>
        <w:t>Предуслови</w:t>
      </w:r>
      <w:bookmarkEnd w:id="21"/>
    </w:p>
    <w:p w14:paraId="4B3442CA" w14:textId="5DDEED4E" w:rsidR="00BA0CAD" w:rsidRDefault="00BA0CAD" w:rsidP="00055A27">
      <w:pPr>
        <w:jc w:val="both"/>
        <w:rPr>
          <w:lang w:val="sr-Cyrl-RS"/>
        </w:rPr>
      </w:pPr>
      <w:r>
        <w:rPr>
          <w:lang w:val="sr-Cyrl-RS"/>
        </w:rPr>
        <w:t>Нема</w:t>
      </w:r>
      <w:r w:rsidR="004F7530">
        <w:rPr>
          <w:lang w:val="sr-Cyrl-RS"/>
        </w:rPr>
        <w:t>.</w:t>
      </w:r>
    </w:p>
    <w:p w14:paraId="562CDE9F" w14:textId="78D5F69B" w:rsidR="00BA0CAD" w:rsidRDefault="00BA0CAD" w:rsidP="00055A27">
      <w:pPr>
        <w:pStyle w:val="Heading2"/>
        <w:jc w:val="both"/>
        <w:rPr>
          <w:lang w:val="sr-Cyrl-RS"/>
        </w:rPr>
      </w:pPr>
      <w:bookmarkStart w:id="22" w:name="_Toc138272054"/>
      <w:r>
        <w:rPr>
          <w:lang w:val="sr-Cyrl-RS"/>
        </w:rPr>
        <w:t>Последице</w:t>
      </w:r>
      <w:bookmarkEnd w:id="22"/>
    </w:p>
    <w:p w14:paraId="04D94965" w14:textId="6604A19C" w:rsidR="00931806" w:rsidRPr="003962D1" w:rsidRDefault="007B5B22" w:rsidP="00055A27">
      <w:pPr>
        <w:jc w:val="both"/>
        <w:rPr>
          <w:lang w:val="sr-Cyrl-RS"/>
        </w:rPr>
      </w:pPr>
      <w:r>
        <w:rPr>
          <w:lang w:val="sr-Cyrl-RS"/>
        </w:rPr>
        <w:t>Након успешне регистрације кориснику или организатору се отвара налог који је забележен у базу</w:t>
      </w:r>
      <w:r w:rsidR="004F7530">
        <w:rPr>
          <w:lang w:val="sr-Cyrl-RS"/>
        </w:rPr>
        <w:t>.</w:t>
      </w:r>
      <w:r>
        <w:rPr>
          <w:lang w:val="sr-Cyrl-RS"/>
        </w:rPr>
        <w:t xml:space="preserve"> Након сваког неуспешног сценарија корисник се наводи како да понови поступак успешно.</w:t>
      </w:r>
    </w:p>
    <w:sectPr w:rsidR="00931806" w:rsidRPr="003962D1" w:rsidSect="00206AA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B6E3" w14:textId="77777777" w:rsidR="003E2AC7" w:rsidRDefault="003E2AC7">
      <w:pPr>
        <w:spacing w:after="0" w:line="240" w:lineRule="auto"/>
      </w:pPr>
      <w:r>
        <w:separator/>
      </w:r>
    </w:p>
  </w:endnote>
  <w:endnote w:type="continuationSeparator" w:id="0">
    <w:p w14:paraId="654F59B4" w14:textId="77777777" w:rsidR="003E2AC7" w:rsidRDefault="003E2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5A6EA" w14:textId="77777777" w:rsidR="00206AA1" w:rsidRDefault="0000000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5680" behindDoc="1" locked="0" layoutInCell="1" allowOverlap="1" wp14:anchorId="4DF2F38E" wp14:editId="7C76607B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103E0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586B" w14:textId="77777777" w:rsidR="003E2AC7" w:rsidRDefault="003E2AC7">
      <w:pPr>
        <w:spacing w:after="0" w:line="240" w:lineRule="auto"/>
      </w:pPr>
      <w:r>
        <w:separator/>
      </w:r>
    </w:p>
  </w:footnote>
  <w:footnote w:type="continuationSeparator" w:id="0">
    <w:p w14:paraId="61090784" w14:textId="77777777" w:rsidR="003E2AC7" w:rsidRDefault="003E2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8ED8" w14:textId="77777777" w:rsidR="004820A2" w:rsidRPr="004820A2" w:rsidRDefault="00000000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392"/>
    <w:multiLevelType w:val="multilevel"/>
    <w:tmpl w:val="77E649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81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A0301C"/>
    <w:multiLevelType w:val="hybridMultilevel"/>
    <w:tmpl w:val="0E2E7D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970831">
    <w:abstractNumId w:val="0"/>
  </w:num>
  <w:num w:numId="2" w16cid:durableId="374349450">
    <w:abstractNumId w:val="2"/>
  </w:num>
  <w:num w:numId="3" w16cid:durableId="440345765">
    <w:abstractNumId w:val="1"/>
  </w:num>
  <w:num w:numId="4" w16cid:durableId="698118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34D7"/>
    <w:rsid w:val="000532FE"/>
    <w:rsid w:val="00055A27"/>
    <w:rsid w:val="000D1476"/>
    <w:rsid w:val="000F2105"/>
    <w:rsid w:val="001870B1"/>
    <w:rsid w:val="001B3A47"/>
    <w:rsid w:val="001F3F46"/>
    <w:rsid w:val="00211714"/>
    <w:rsid w:val="0028609A"/>
    <w:rsid w:val="003962D1"/>
    <w:rsid w:val="003E2AC7"/>
    <w:rsid w:val="004065D4"/>
    <w:rsid w:val="00406BB1"/>
    <w:rsid w:val="004112F2"/>
    <w:rsid w:val="00426C2E"/>
    <w:rsid w:val="004D0B43"/>
    <w:rsid w:val="004F7530"/>
    <w:rsid w:val="00562B5D"/>
    <w:rsid w:val="0056769E"/>
    <w:rsid w:val="005938E0"/>
    <w:rsid w:val="00611E13"/>
    <w:rsid w:val="006A7873"/>
    <w:rsid w:val="006D191E"/>
    <w:rsid w:val="00721CFE"/>
    <w:rsid w:val="00761604"/>
    <w:rsid w:val="00777E6F"/>
    <w:rsid w:val="00787E46"/>
    <w:rsid w:val="007B5B22"/>
    <w:rsid w:val="007D515D"/>
    <w:rsid w:val="007D7F9A"/>
    <w:rsid w:val="007E5781"/>
    <w:rsid w:val="007F3ED2"/>
    <w:rsid w:val="008028BE"/>
    <w:rsid w:val="008565B6"/>
    <w:rsid w:val="008A56A1"/>
    <w:rsid w:val="008C1499"/>
    <w:rsid w:val="00931806"/>
    <w:rsid w:val="0095290A"/>
    <w:rsid w:val="00997E23"/>
    <w:rsid w:val="009A568B"/>
    <w:rsid w:val="00A73484"/>
    <w:rsid w:val="00B20C1D"/>
    <w:rsid w:val="00B31567"/>
    <w:rsid w:val="00B538A4"/>
    <w:rsid w:val="00B57B99"/>
    <w:rsid w:val="00B82045"/>
    <w:rsid w:val="00BA0CAD"/>
    <w:rsid w:val="00BA502B"/>
    <w:rsid w:val="00D72D2E"/>
    <w:rsid w:val="00DB03EB"/>
    <w:rsid w:val="00E034D7"/>
    <w:rsid w:val="00E268D6"/>
    <w:rsid w:val="00EA4012"/>
    <w:rsid w:val="00EB3C9B"/>
    <w:rsid w:val="00F7141E"/>
    <w:rsid w:val="00FA17EB"/>
    <w:rsid w:val="00FB6A24"/>
    <w:rsid w:val="00FC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18CC"/>
  <w15:chartTrackingRefBased/>
  <w15:docId w15:val="{BFDF1B97-BAB9-40CA-8A46-C8B705A2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7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4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4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0B4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0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0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B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0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B4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D0B43"/>
    <w:pPr>
      <w:spacing w:before="240" w:after="12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D0B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B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D0B4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D0B43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4D0B4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0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911DD-E195-41A5-A2F2-87ED7387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Nikola Babić</cp:lastModifiedBy>
  <cp:revision>10</cp:revision>
  <dcterms:created xsi:type="dcterms:W3CDTF">2023-06-21T17:12:00Z</dcterms:created>
  <dcterms:modified xsi:type="dcterms:W3CDTF">2023-06-21T18:33:00Z</dcterms:modified>
</cp:coreProperties>
</file>