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35FDB" w14:textId="77777777" w:rsidR="00600A9D" w:rsidRDefault="00600A9D" w:rsidP="00600A9D">
      <w:pPr>
        <w:jc w:val="center"/>
        <w:rPr>
          <w:rFonts w:ascii="Segoe UI" w:eastAsia="Times New Roman" w:hAnsi="Segoe UI" w:cs="Segoe UI"/>
          <w:kern w:val="0"/>
          <w:sz w:val="36"/>
          <w:szCs w:val="36"/>
          <w14:ligatures w14:val="none"/>
        </w:rPr>
      </w:pPr>
      <w:r w:rsidRPr="00600A9D">
        <w:rPr>
          <w:rFonts w:ascii="Segoe UI" w:eastAsia="Times New Roman" w:hAnsi="Segoe UI" w:cs="Segoe UI"/>
          <w:kern w:val="0"/>
          <w:sz w:val="36"/>
          <w:szCs w:val="36"/>
          <w14:ligatures w14:val="none"/>
        </w:rPr>
        <w:t xml:space="preserve">Projekt </w:t>
      </w:r>
    </w:p>
    <w:p w14:paraId="22EE1CB8" w14:textId="1D08B423" w:rsidR="00600A9D" w:rsidRPr="00600A9D" w:rsidRDefault="00600A9D" w:rsidP="00600A9D">
      <w:pPr>
        <w:jc w:val="center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600A9D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br/>
        <w:t>„Budowa modelu predykcyjnego dla wskaźnika inflacji”</w:t>
      </w:r>
    </w:p>
    <w:p w14:paraId="0E70F42C" w14:textId="77777777" w:rsidR="00600A9D" w:rsidRDefault="00600A9D" w:rsidP="00600A9D">
      <w:pPr>
        <w:jc w:val="center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</w:p>
    <w:p w14:paraId="498FC251" w14:textId="77777777" w:rsidR="00600A9D" w:rsidRDefault="00600A9D" w:rsidP="00600A9D">
      <w:pPr>
        <w:jc w:val="center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</w:p>
    <w:p w14:paraId="4B9E5431" w14:textId="77777777" w:rsidR="00600A9D" w:rsidRPr="00600A9D" w:rsidRDefault="00600A9D" w:rsidP="00600A9D">
      <w:pPr>
        <w:jc w:val="center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</w:p>
    <w:p w14:paraId="1677E3A3" w14:textId="36FC2D9D" w:rsidR="00600A9D" w:rsidRPr="00600A9D" w:rsidRDefault="00600A9D" w:rsidP="00600A9D">
      <w:pPr>
        <w:jc w:val="center"/>
        <w:rPr>
          <w:rFonts w:ascii="Segoe UI" w:eastAsia="Times New Roman" w:hAnsi="Segoe UI" w:cs="Segoe UI"/>
          <w:kern w:val="0"/>
          <w:sz w:val="36"/>
          <w:szCs w:val="36"/>
          <w14:ligatures w14:val="none"/>
        </w:rPr>
      </w:pPr>
      <w:r w:rsidRPr="00600A9D">
        <w:rPr>
          <w:rFonts w:ascii="Segoe UI" w:eastAsia="Times New Roman" w:hAnsi="Segoe UI" w:cs="Segoe UI"/>
          <w:kern w:val="0"/>
          <w:sz w:val="36"/>
          <w:szCs w:val="36"/>
          <w14:ligatures w14:val="none"/>
        </w:rPr>
        <w:t>Informatyka Stosowana VI semestr</w:t>
      </w:r>
    </w:p>
    <w:p w14:paraId="46348235" w14:textId="77777777" w:rsidR="00600A9D" w:rsidRPr="00600A9D" w:rsidRDefault="00600A9D" w:rsidP="00600A9D">
      <w:pPr>
        <w:jc w:val="center"/>
        <w:rPr>
          <w:rFonts w:ascii="Segoe UI" w:eastAsia="Times New Roman" w:hAnsi="Segoe UI" w:cs="Segoe UI"/>
          <w:kern w:val="0"/>
          <w:sz w:val="36"/>
          <w:szCs w:val="36"/>
          <w14:ligatures w14:val="none"/>
        </w:rPr>
      </w:pPr>
    </w:p>
    <w:p w14:paraId="5F6555E1" w14:textId="2196E787" w:rsidR="00600A9D" w:rsidRDefault="00600A9D" w:rsidP="00600A9D">
      <w:pPr>
        <w:jc w:val="center"/>
        <w:rPr>
          <w:rFonts w:ascii="Segoe UI" w:eastAsia="Times New Roman" w:hAnsi="Segoe UI" w:cs="Segoe UI"/>
          <w:kern w:val="0"/>
          <w:sz w:val="36"/>
          <w:szCs w:val="36"/>
          <w14:ligatures w14:val="none"/>
        </w:rPr>
      </w:pPr>
      <w:r w:rsidRPr="00600A9D">
        <w:rPr>
          <w:rFonts w:ascii="Segoe UI" w:eastAsia="Times New Roman" w:hAnsi="Segoe UI" w:cs="Segoe UI"/>
          <w:kern w:val="0"/>
          <w:sz w:val="36"/>
          <w:szCs w:val="36"/>
          <w14:ligatures w14:val="none"/>
        </w:rPr>
        <w:t>Aleksander Bartoszek</w:t>
      </w:r>
      <w:r w:rsidRPr="00600A9D">
        <w:rPr>
          <w:rFonts w:ascii="Segoe UI" w:eastAsia="Times New Roman" w:hAnsi="Segoe UI" w:cs="Segoe UI"/>
          <w:kern w:val="0"/>
          <w:sz w:val="36"/>
          <w:szCs w:val="36"/>
          <w14:ligatures w14:val="none"/>
        </w:rPr>
        <w:br/>
        <w:t>Alan Guzek</w:t>
      </w:r>
      <w:r w:rsidRPr="00600A9D">
        <w:rPr>
          <w:rFonts w:ascii="Segoe UI" w:eastAsia="Times New Roman" w:hAnsi="Segoe UI" w:cs="Segoe UI"/>
          <w:kern w:val="0"/>
          <w:sz w:val="36"/>
          <w:szCs w:val="36"/>
          <w14:ligatures w14:val="none"/>
        </w:rPr>
        <w:br/>
        <w:t>Kamil Pyla</w:t>
      </w:r>
    </w:p>
    <w:p w14:paraId="7BB38680" w14:textId="77777777" w:rsidR="004B10BA" w:rsidRDefault="004B10BA" w:rsidP="00600A9D">
      <w:pPr>
        <w:jc w:val="center"/>
        <w:rPr>
          <w:rFonts w:ascii="Segoe UI" w:eastAsia="Times New Roman" w:hAnsi="Segoe UI" w:cs="Segoe UI"/>
          <w:kern w:val="0"/>
          <w:sz w:val="36"/>
          <w:szCs w:val="36"/>
          <w14:ligatures w14:val="none"/>
        </w:rPr>
      </w:pPr>
    </w:p>
    <w:p w14:paraId="604F79FB" w14:textId="6407807A" w:rsidR="004B10BA" w:rsidRDefault="004B10BA">
      <w:pPr>
        <w:rPr>
          <w:rFonts w:ascii="Segoe UI" w:eastAsia="Times New Roman" w:hAnsi="Segoe UI" w:cs="Segoe UI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kern w:val="0"/>
          <w:sz w:val="36"/>
          <w:szCs w:val="36"/>
          <w14:ligatures w14:val="none"/>
        </w:rPr>
        <w:br w:type="page"/>
      </w:r>
    </w:p>
    <w:p w14:paraId="3D6D0C45" w14:textId="3219B0AB" w:rsidR="00BD320D" w:rsidRDefault="004B10BA" w:rsidP="00BD320D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lastRenderedPageBreak/>
        <w:t>Zdobycie danych</w:t>
      </w:r>
    </w:p>
    <w:p w14:paraId="4A625DDE" w14:textId="5F19F3E7" w:rsidR="00BD320D" w:rsidRDefault="00BD320D" w:rsidP="00BD320D">
      <w:pPr>
        <w:ind w:left="360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Aby pozystać </w:t>
      </w:r>
      <w:r w:rsidR="00516358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opdowiednie dane skorzystano z państwowej witryny internetowej </w:t>
      </w:r>
      <w:hyperlink r:id="rId6" w:history="1">
        <w:r w:rsidR="00516358" w:rsidRPr="00424163">
          <w:rPr>
            <w:rStyle w:val="Hyperlink"/>
            <w:rFonts w:ascii="Segoe UI" w:eastAsia="Times New Roman" w:hAnsi="Segoe UI" w:cs="Segoe UI"/>
            <w:kern w:val="0"/>
            <w:sz w:val="28"/>
            <w:szCs w:val="28"/>
            <w14:ligatures w14:val="none"/>
          </w:rPr>
          <w:t>https://stat.gov.pl/obszary-tematyczne/ceny-handel/wskazniki-cen/wskazniki-cen-towarow-i-uslug-konsumpcyjnych-pot-inflacja-/miesieczne-wskazniki-cen-towarow-i-uslug-konsumpcyjnych-od-1982-roku/</w:t>
        </w:r>
      </w:hyperlink>
      <w:r w:rsidR="00AF14FE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, portalu </w:t>
      </w:r>
      <w:hyperlink r:id="rId7" w:history="1">
        <w:r w:rsidR="00AF14FE" w:rsidRPr="00A64B94">
          <w:rPr>
            <w:rStyle w:val="Hyperlink"/>
            <w:rFonts w:ascii="Segoe UI" w:eastAsia="Times New Roman" w:hAnsi="Segoe UI" w:cs="Segoe UI"/>
            <w:kern w:val="0"/>
            <w:sz w:val="28"/>
            <w:szCs w:val="28"/>
            <w14:ligatures w14:val="none"/>
          </w:rPr>
          <w:t>https://www.bankier.pl/</w:t>
        </w:r>
      </w:hyperlink>
      <w:r w:rsidR="00AF14FE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, jak również </w:t>
      </w:r>
      <w:hyperlink r:id="rId8" w:history="1">
        <w:r w:rsidR="00AF14FE" w:rsidRPr="00A64B94">
          <w:rPr>
            <w:rStyle w:val="Hyperlink"/>
            <w:rFonts w:ascii="Segoe UI" w:eastAsia="Times New Roman" w:hAnsi="Segoe UI" w:cs="Segoe UI"/>
            <w:kern w:val="0"/>
            <w:sz w:val="28"/>
            <w:szCs w:val="28"/>
            <w14:ligatures w14:val="none"/>
          </w:rPr>
          <w:t>https://data.worldbank.org/country/PL?locale=pl</w:t>
        </w:r>
      </w:hyperlink>
      <w:r w:rsidR="00AF14FE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.  </w:t>
      </w:r>
      <w:r w:rsidR="00516358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</w:t>
      </w:r>
      <w:r w:rsidR="00AF14FE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Wydobyto z nich takie dane jak</w:t>
      </w:r>
      <w:r w:rsidR="00C4676D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: </w:t>
      </w:r>
    </w:p>
    <w:p w14:paraId="7D0ADBFA" w14:textId="707C658A" w:rsidR="00C4676D" w:rsidRDefault="00C4676D" w:rsidP="00C4676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Stopa bezrobocia</w:t>
      </w:r>
    </w:p>
    <w:p w14:paraId="7569C5D2" w14:textId="3A4C5FC1" w:rsidR="00C4676D" w:rsidRDefault="00C4676D" w:rsidP="00C4676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PKB</w:t>
      </w:r>
    </w:p>
    <w:p w14:paraId="323D5246" w14:textId="1D8FB375" w:rsidR="00C4676D" w:rsidRDefault="00C4676D" w:rsidP="00C4676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Podaż pieniądza</w:t>
      </w:r>
    </w:p>
    <w:p w14:paraId="4C4384D9" w14:textId="37581268" w:rsidR="00C4676D" w:rsidRDefault="00C4676D" w:rsidP="00C4676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Wynagrodzenie przeciętne</w:t>
      </w:r>
    </w:p>
    <w:p w14:paraId="13D920A5" w14:textId="5BE2D0DF" w:rsidR="00C4676D" w:rsidRDefault="00C4676D" w:rsidP="00C4676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C4676D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Zharmonizowane wskaźniki cen konsumpcyjnych</w:t>
      </w: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(Strefa Euro)</w:t>
      </w:r>
    </w:p>
    <w:p w14:paraId="3BCD1CE0" w14:textId="1B3CF41C" w:rsidR="00C4676D" w:rsidRDefault="00C4676D" w:rsidP="00C4676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Kurs USD według NBP</w:t>
      </w:r>
    </w:p>
    <w:p w14:paraId="6CBEFC0B" w14:textId="2F5AF563" w:rsidR="00C4676D" w:rsidRDefault="00C4676D" w:rsidP="00C4676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Produkcja przemysłowa</w:t>
      </w:r>
    </w:p>
    <w:p w14:paraId="3FC98A3A" w14:textId="16D2B757" w:rsidR="00D136AE" w:rsidRDefault="00C4676D" w:rsidP="00D136AE">
      <w:pPr>
        <w:ind w:left="360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Dane były podzielone według miesięcy od roku 1993. </w:t>
      </w:r>
      <w:r w:rsidR="00FC4264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Część danych nie zawierała kompletnych informacji i dla niektórych miesięcy w pewnych latach brakowało wartości, co widać na późniejszym wykresie jak i również w pliku csv. </w:t>
      </w:r>
    </w:p>
    <w:p w14:paraId="4D515AFC" w14:textId="72D9A083" w:rsidR="00C4676D" w:rsidRDefault="00C4676D" w:rsidP="00C4676D">
      <w:pPr>
        <w:ind w:left="360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Inflacja wraz z innymi danymi prezentowała się w następujący sposób:</w:t>
      </w:r>
    </w:p>
    <w:p w14:paraId="02D0FE31" w14:textId="46A740AE" w:rsidR="00C4676D" w:rsidRDefault="00AF14FE" w:rsidP="00EA3BA8">
      <w:pPr>
        <w:ind w:left="360"/>
        <w:jc w:val="center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AF14FE">
        <w:rPr>
          <w:rFonts w:ascii="Segoe UI" w:eastAsia="Times New Roman" w:hAnsi="Segoe UI" w:cs="Segoe UI"/>
          <w:noProof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196937EB" wp14:editId="4A2B1CB6">
            <wp:extent cx="5943600" cy="2971800"/>
            <wp:effectExtent l="0" t="0" r="0" b="0"/>
            <wp:docPr id="145041628" name="Picture 1" descr="A picture containing text, map, diagram, at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1628" name="Picture 1" descr="A picture containing text, map, diagram, atla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CCCA" w14:textId="77777777" w:rsidR="00FC4264" w:rsidRDefault="00AF14FE" w:rsidP="008D73D7">
      <w:pPr>
        <w:ind w:left="360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Na wykresie przedstawiono znormalizowane dane aby zwrócić uwagę jak zmiana niektórych parametrów wpływała na zmianę inflacji. </w:t>
      </w:r>
      <w:r w:rsidR="008D73D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Można zauważyć, że zharmonizowane wskaźniki cen konsumpcyjnych w Europie był najbardziej podobny kształtem do wykresu inflacji.</w:t>
      </w:r>
      <w:r w:rsidR="00FC4264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</w:t>
      </w:r>
    </w:p>
    <w:p w14:paraId="0BA9FF0D" w14:textId="21165017" w:rsidR="008D73D7" w:rsidRDefault="00FC4264" w:rsidP="008D73D7">
      <w:pPr>
        <w:ind w:left="360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Niektóre dane wyglądają, jakby nie miały żadnego powiązania z innymi, dlatego zastosowanie logiki rozmytej mogłoby okazać się niemożliwe, dlatego też wybrano sieć neuronową</w:t>
      </w:r>
    </w:p>
    <w:p w14:paraId="15AFF320" w14:textId="031A620A" w:rsidR="004B10BA" w:rsidRDefault="004B10BA" w:rsidP="008D73D7">
      <w:pPr>
        <w:ind w:left="360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Stworzenie modelu</w:t>
      </w:r>
    </w:p>
    <w:p w14:paraId="739580C8" w14:textId="44F6E4FF" w:rsidR="00BD320D" w:rsidRPr="00BD320D" w:rsidRDefault="00BD320D" w:rsidP="00BD320D">
      <w:pPr>
        <w:ind w:left="360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BD320D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Architektura modelu wyglądała w następujący sposób:</w:t>
      </w:r>
    </w:p>
    <w:p w14:paraId="18C0336D" w14:textId="18FE5871" w:rsidR="00BD320D" w:rsidRDefault="00AB62CD" w:rsidP="00EA3BA8">
      <w:pPr>
        <w:ind w:left="360"/>
        <w:jc w:val="center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AB62CD">
        <w:rPr>
          <w:rFonts w:ascii="Segoe UI" w:eastAsia="Times New Roman" w:hAnsi="Segoe UI" w:cs="Segoe UI"/>
          <w:noProof/>
          <w:kern w:val="0"/>
          <w:sz w:val="28"/>
          <w:szCs w:val="28"/>
          <w14:ligatures w14:val="none"/>
        </w:rPr>
        <w:drawing>
          <wp:inline distT="0" distB="0" distL="0" distR="0" wp14:anchorId="7093B8F2" wp14:editId="6E2B0A35">
            <wp:extent cx="4541914" cy="2377646"/>
            <wp:effectExtent l="0" t="0" r="0" b="3810"/>
            <wp:docPr id="127744670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46709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4280" w14:textId="77777777" w:rsidR="00FC4264" w:rsidRDefault="00BD320D" w:rsidP="00BD320D">
      <w:pPr>
        <w:ind w:left="360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lastRenderedPageBreak/>
        <w:t>Do stworzenia narzędzia pozwalającego na predykcję inflacji na podstawie danych z poprzedniego miesiąca zdecydowano się na użycie wielowarstwowej sieci neuronowej.</w:t>
      </w:r>
      <w:r w:rsidR="00D136AE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</w:t>
      </w:r>
    </w:p>
    <w:p w14:paraId="6C534B89" w14:textId="53F28447" w:rsidR="00BD320D" w:rsidRPr="00BD320D" w:rsidRDefault="00D136AE" w:rsidP="00BD320D">
      <w:pPr>
        <w:ind w:left="360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Model przypominał model aproksymacji, gdyż predykcja opierała się na wyestymowaniu wartości a nie klasyfikacji jej.</w:t>
      </w:r>
      <w:r w:rsidR="008D73D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W kolejnych warstawch postanowiono zmiejszać ilość perceptronów o połowę. Jako funkcję aktywacji wybrano ReLU natomiast jako algorytm optymalizacji został wybrany ADAM. </w:t>
      </w:r>
      <w:r w:rsidR="00FC4264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Model z uwagi na małą liczbę danych oraz niewielką liczbę warstw szkolił się dosyć szybko. </w:t>
      </w:r>
    </w:p>
    <w:p w14:paraId="2FA18F69" w14:textId="57CCE3BF" w:rsidR="004B10BA" w:rsidRDefault="004B10BA" w:rsidP="004B10BA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Uczenie modelu i dostosowywanie parametrów</w:t>
      </w:r>
    </w:p>
    <w:p w14:paraId="1B3F1A79" w14:textId="1C3BF049" w:rsidR="00EA3BA8" w:rsidRDefault="00EA3BA8" w:rsidP="00EA3BA8">
      <w:pPr>
        <w:ind w:left="360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Uczenie modelu odbywało się na całym zbiorze oraz jego fragmencie. Wartość straty (loss) osiągała dosyć szybko bardzo niską wartość:</w:t>
      </w:r>
    </w:p>
    <w:p w14:paraId="4FD18AE3" w14:textId="77777777" w:rsidR="00B9733D" w:rsidRDefault="00EA3BA8" w:rsidP="00B9733D">
      <w:pPr>
        <w:ind w:left="360"/>
        <w:jc w:val="center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A3BA8">
        <w:rPr>
          <w:rFonts w:ascii="Segoe UI" w:eastAsia="Times New Roman" w:hAnsi="Segoe UI" w:cs="Segoe UI"/>
          <w:noProof/>
          <w:kern w:val="0"/>
          <w:sz w:val="32"/>
          <w:szCs w:val="32"/>
          <w14:ligatures w14:val="none"/>
        </w:rPr>
        <w:drawing>
          <wp:inline distT="0" distB="0" distL="0" distR="0" wp14:anchorId="7A377356" wp14:editId="4DAEB013">
            <wp:extent cx="3806613" cy="2854960"/>
            <wp:effectExtent l="0" t="0" r="3810" b="2540"/>
            <wp:docPr id="615416711" name="Picture 1" descr="A graph with a 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16711" name="Picture 1" descr="A graph with a lin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82" cy="28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3023" w14:textId="0030339E" w:rsidR="00EA3BA8" w:rsidRDefault="00B9733D" w:rsidP="00B9733D">
      <w:pPr>
        <w:ind w:left="360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 xml:space="preserve">Ostateczna wartość straty modelu wynosiła </w:t>
      </w:r>
      <w:r w:rsidRPr="00B9733D">
        <w:rPr>
          <w:rFonts w:ascii="Segoe UI" w:eastAsia="Times New Roman" w:hAnsi="Segoe UI" w:cs="Segoe UI"/>
          <w:i/>
          <w:iCs/>
          <w:kern w:val="0"/>
          <w:sz w:val="32"/>
          <w:szCs w:val="32"/>
          <w14:ligatures w14:val="none"/>
        </w:rPr>
        <w:t>0.7654</w:t>
      </w:r>
      <w:r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.</w:t>
      </w:r>
    </w:p>
    <w:p w14:paraId="6091E017" w14:textId="366229D8" w:rsidR="00FC4264" w:rsidRDefault="00FC4264" w:rsidP="00B9733D">
      <w:pPr>
        <w:ind w:left="360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 xml:space="preserve">Do szkolenia postanowiono wybrać wszystkie parametry z wyżej zaprezentowanych. Jeśli chodzi o ilość warstw oraz </w:t>
      </w:r>
      <w:r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lastRenderedPageBreak/>
        <w:t>neuronów to postanowiono nie używać zbyt wielkich wartości, aby przypadkowo nie doprowadzić do przeuczenia się sieci.</w:t>
      </w:r>
    </w:p>
    <w:p w14:paraId="2463E23A" w14:textId="77777777" w:rsidR="00B9733D" w:rsidRPr="00EA3BA8" w:rsidRDefault="00B9733D" w:rsidP="00B9733D">
      <w:pPr>
        <w:ind w:left="360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</w:p>
    <w:p w14:paraId="6823AFA4" w14:textId="14B8421C" w:rsidR="00EA3BA8" w:rsidRDefault="004B10BA" w:rsidP="00EA3BA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Wnioski</w:t>
      </w:r>
    </w:p>
    <w:p w14:paraId="2AED0BD1" w14:textId="77777777" w:rsidR="00770BE0" w:rsidRDefault="00770BE0" w:rsidP="00770BE0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d</w:t>
      </w:r>
      <w:r w:rsidR="00EA3BA8" w:rsidRPr="00770BE0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ość prosty model był w stanie dać dosyć wysokie rezultaty</w:t>
      </w:r>
    </w:p>
    <w:p w14:paraId="408432B3" w14:textId="7A58CCD5" w:rsidR="00770BE0" w:rsidRDefault="00770BE0" w:rsidP="00770BE0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niska warto</w:t>
      </w:r>
      <w:r w:rsidRPr="00770BE0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ść straty nie g</w:t>
      </w:r>
      <w:r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warantuje idealnego działania modelu, a wyniki w najbliższych latach mogą odbiegać od reszty</w:t>
      </w:r>
    </w:p>
    <w:p w14:paraId="75044F65" w14:textId="23A2F732" w:rsidR="00770BE0" w:rsidRPr="00770BE0" w:rsidRDefault="0090330A" w:rsidP="00770BE0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zależności są niewidoczne dla „luckiego oka”, lecz model stosując dostrajanie funkcji jest w stanie na ich podstawie dokonywać dosyć skutecznych estymat</w:t>
      </w:r>
    </w:p>
    <w:p w14:paraId="79D50FF1" w14:textId="7BBA0CE5" w:rsidR="00554062" w:rsidRDefault="00554062" w:rsidP="00714989"/>
    <w:p w14:paraId="172EDE87" w14:textId="77777777" w:rsidR="00714989" w:rsidRPr="00714989" w:rsidRDefault="00714989" w:rsidP="00714989"/>
    <w:sectPr w:rsidR="00714989" w:rsidRPr="00714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03CA9"/>
    <w:multiLevelType w:val="hybridMultilevel"/>
    <w:tmpl w:val="E6DAB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35732"/>
    <w:multiLevelType w:val="hybridMultilevel"/>
    <w:tmpl w:val="869C9814"/>
    <w:lvl w:ilvl="0" w:tplc="FCE450AE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535955">
    <w:abstractNumId w:val="0"/>
  </w:num>
  <w:num w:numId="2" w16cid:durableId="1512332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9B"/>
    <w:rsid w:val="001C40D7"/>
    <w:rsid w:val="004B10BA"/>
    <w:rsid w:val="00516358"/>
    <w:rsid w:val="00554062"/>
    <w:rsid w:val="00595F76"/>
    <w:rsid w:val="00600A9D"/>
    <w:rsid w:val="00714989"/>
    <w:rsid w:val="00770BE0"/>
    <w:rsid w:val="008D73D7"/>
    <w:rsid w:val="0090330A"/>
    <w:rsid w:val="00AB62CD"/>
    <w:rsid w:val="00AF14FE"/>
    <w:rsid w:val="00B313B7"/>
    <w:rsid w:val="00B9733D"/>
    <w:rsid w:val="00BD320D"/>
    <w:rsid w:val="00C4676D"/>
    <w:rsid w:val="00D136AE"/>
    <w:rsid w:val="00E0757D"/>
    <w:rsid w:val="00EA3BA8"/>
    <w:rsid w:val="00F0639B"/>
    <w:rsid w:val="00FC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7A96"/>
  <w15:chartTrackingRefBased/>
  <w15:docId w15:val="{E26C203F-C90B-45D2-A3F3-515A01EC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14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149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498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1498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14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B10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35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3B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EA3B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BodyText">
    <w:name w:val="Body Text"/>
    <w:basedOn w:val="Normal"/>
    <w:link w:val="BodyTextChar"/>
    <w:uiPriority w:val="99"/>
    <w:unhideWhenUsed/>
    <w:rsid w:val="00EA3B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A3BA8"/>
    <w:rPr>
      <w:lang w:val="pl-PL"/>
    </w:rPr>
  </w:style>
  <w:style w:type="paragraph" w:styleId="BodyTextIndent">
    <w:name w:val="Body Text Indent"/>
    <w:basedOn w:val="Normal"/>
    <w:link w:val="BodyTextIndentChar"/>
    <w:uiPriority w:val="99"/>
    <w:unhideWhenUsed/>
    <w:rsid w:val="00EA3BA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A3BA8"/>
    <w:rPr>
      <w:lang w:val="pl-PL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A3BA8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A3BA8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country/PL?locale=p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bankier.pl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t.gov.pl/obszary-tematyczne/ceny-handel/wskazniki-cen/wskazniki-cen-towarow-i-uslug-konsumpcyjnych-pot-inflacja-/miesieczne-wskazniki-cen-towarow-i-uslug-konsumpcyjnych-od-1982-roku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BD20D-E9E1-4EEB-8271-129FD5D5D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Kezu Lan</dc:creator>
  <cp:keywords/>
  <dc:description/>
  <cp:lastModifiedBy>Kezu Lan</cp:lastModifiedBy>
  <cp:revision>12</cp:revision>
  <dcterms:created xsi:type="dcterms:W3CDTF">2023-06-24T12:00:00Z</dcterms:created>
  <dcterms:modified xsi:type="dcterms:W3CDTF">2023-06-25T19:16:00Z</dcterms:modified>
</cp:coreProperties>
</file>