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7121" w14:textId="69BD4BE5" w:rsidR="00AF4967" w:rsidRDefault="00AF4967">
      <w:r>
        <w:br w:type="page"/>
      </w:r>
    </w:p>
    <w:p w14:paraId="1E1572E0" w14:textId="577C2215" w:rsidR="00AF4967" w:rsidRDefault="00AF4967" w:rsidP="00AF4967">
      <w:pPr>
        <w:pStyle w:val="Nagwek1"/>
      </w:pPr>
      <w:r>
        <w:lastRenderedPageBreak/>
        <w:t>2. Temat projektu, opis założeń, opis funkcji urządzenia</w:t>
      </w:r>
    </w:p>
    <w:p w14:paraId="2299D722" w14:textId="77777777" w:rsidR="00302EE0" w:rsidRPr="00302EE0" w:rsidRDefault="00AF4967" w:rsidP="00AF4967">
      <w:r>
        <w:br/>
      </w:r>
      <w:r w:rsidR="00060AC0" w:rsidRPr="00302EE0">
        <w:rPr>
          <w:sz w:val="30"/>
          <w:szCs w:val="30"/>
        </w:rPr>
        <w:t>Temat projektu:</w:t>
      </w:r>
      <w:r w:rsidR="00060AC0">
        <w:t xml:space="preserve"> </w:t>
      </w:r>
      <w:r w:rsidR="00302EE0">
        <w:br/>
      </w:r>
      <w:r w:rsidR="00302EE0">
        <w:br/>
      </w:r>
      <w:r w:rsidR="00060AC0">
        <w:t>&lt;UZUPEŁNIJ TEMAT PROJEKTU&gt;</w:t>
      </w:r>
      <w:r w:rsidR="005852C8">
        <w:br/>
      </w:r>
    </w:p>
    <w:p w14:paraId="3C94E153" w14:textId="77777777" w:rsidR="00302EE0" w:rsidRDefault="005852C8" w:rsidP="00AF4967">
      <w:pPr>
        <w:rPr>
          <w:sz w:val="30"/>
          <w:szCs w:val="30"/>
        </w:rPr>
      </w:pPr>
      <w:r w:rsidRPr="00302EE0">
        <w:br/>
      </w:r>
      <w:r w:rsidRPr="00302EE0">
        <w:rPr>
          <w:sz w:val="30"/>
          <w:szCs w:val="30"/>
        </w:rPr>
        <w:t>Opis założeń projektu:</w:t>
      </w:r>
    </w:p>
    <w:p w14:paraId="0F599A05" w14:textId="77777777" w:rsidR="00302EE0" w:rsidRPr="00DA7C0A" w:rsidRDefault="00302EE0" w:rsidP="00AF4967"/>
    <w:p w14:paraId="3922FECB" w14:textId="0E07D802" w:rsidR="00850117" w:rsidRPr="00850117" w:rsidRDefault="000C6A7E" w:rsidP="002F540D">
      <w:pPr>
        <w:ind w:firstLine="708"/>
      </w:pPr>
      <w:r>
        <w:t>U</w:t>
      </w:r>
      <w:r w:rsidR="00850117" w:rsidRPr="00850117">
        <w:t>rządzenie ma być przede wszystkim łatwe w obsłudze i intuicyjne, aby mogło być używane przez osoby bez wcześniejszego doświadczenia z elektroniką. Jego interfejs i funkcje zostały zaprojektowane w taki sposób, aby użytkownik od razu rozumiał, jak z niego korzystać, nawet bez szczegółowej instrukcji.</w:t>
      </w:r>
    </w:p>
    <w:p w14:paraId="0E9585AB" w14:textId="70D828C3" w:rsidR="00850117" w:rsidRPr="00850117" w:rsidRDefault="0083106E" w:rsidP="002F540D">
      <w:pPr>
        <w:ind w:firstLine="708"/>
      </w:pPr>
      <w:r>
        <w:t xml:space="preserve">Także powinno </w:t>
      </w:r>
      <w:r w:rsidR="00850117" w:rsidRPr="00850117">
        <w:t>być odporne na potencjalne błędy użytkownika – wszelkie pomyłki w obsłudze powinny być łatwe do naprawienia, bez ryzyka trwałego uszkodzenia sprzętu czy utraty danych. Dodatkowo, kluczowe funkcje, takie jak dodawanie, odczytywanie i usuwanie danych, muszą być dostępne w prosty i czytelny sposób, co zapewni wygodę oraz bezpieczeństwo użytkowania.</w:t>
      </w:r>
    </w:p>
    <w:p w14:paraId="0390BA60" w14:textId="77777777" w:rsidR="00302EE0" w:rsidRPr="00302EE0" w:rsidRDefault="00302EE0" w:rsidP="00AF4967"/>
    <w:p w14:paraId="33CF95C0" w14:textId="50CC1BD3" w:rsidR="00302EE0" w:rsidRPr="00DA7C0A" w:rsidRDefault="00302EE0" w:rsidP="00AF4967">
      <w:r>
        <w:rPr>
          <w:sz w:val="30"/>
          <w:szCs w:val="30"/>
        </w:rPr>
        <w:t>Opis funkcji urządzenia:</w:t>
      </w:r>
      <w:r w:rsidR="00DA7C0A">
        <w:rPr>
          <w:sz w:val="30"/>
          <w:szCs w:val="30"/>
        </w:rPr>
        <w:br/>
      </w:r>
    </w:p>
    <w:p w14:paraId="201F6AAD" w14:textId="77777777" w:rsidR="004B688B" w:rsidRDefault="0083106E" w:rsidP="002F540D">
      <w:pPr>
        <w:ind w:firstLine="360"/>
      </w:pPr>
      <w:r>
        <w:t xml:space="preserve">Urządzenie </w:t>
      </w:r>
      <w:r w:rsidR="004B688B">
        <w:t>oparte jest na 3 przyciskach sterowniczych, których kolory nakładek sugerują co wykonają. Ponadto, posiada ono jeden włącznik opisano jako ‘0’ i ‘1’, aby także  było proste w odczycie.</w:t>
      </w:r>
    </w:p>
    <w:p w14:paraId="614D7BDB" w14:textId="5B40EB05" w:rsidR="00302EE0" w:rsidRPr="00302EE0" w:rsidRDefault="004B688B" w:rsidP="004B688B">
      <w:pPr>
        <w:pStyle w:val="Akapitzlist"/>
        <w:numPr>
          <w:ilvl w:val="0"/>
          <w:numId w:val="6"/>
        </w:numPr>
      </w:pPr>
      <w:r>
        <w:t>Czerwony przycisk:</w:t>
      </w:r>
      <w:r>
        <w:br/>
        <w:t>- Usuwanie ostatniego rekordu z dokumentu tekstowego z karty microSD, gdy długość dokumentu jest większa od 1 linijki.</w:t>
      </w:r>
      <w:r>
        <w:br/>
        <w:t>- Wyświetlenie odpowiedniego komunikatu, gdy długość dokumentu jest równa 1, ale nie ma żadnego tekstu</w:t>
      </w:r>
      <w:r>
        <w:br/>
      </w:r>
    </w:p>
    <w:p w14:paraId="6A370DE1" w14:textId="60CE17F3" w:rsidR="004B688B" w:rsidRDefault="004B688B" w:rsidP="004B688B">
      <w:pPr>
        <w:pStyle w:val="Akapitzlist"/>
        <w:numPr>
          <w:ilvl w:val="0"/>
          <w:numId w:val="6"/>
        </w:numPr>
      </w:pPr>
      <w:r>
        <w:t>Żółty przycisk:</w:t>
      </w:r>
      <w:r>
        <w:br/>
        <w:t>- Wyświetlenie ostatniego rekordu z dokumentu tekstowego z karty microSD, gdy długość dokumentu jest większa od 1 linijki, oraz występuje jakiś rekord</w:t>
      </w:r>
      <w:r>
        <w:br/>
      </w:r>
      <w:r>
        <w:t>- Wyświetlenie odpowiedniego komunikatu, gdy długość dokumentu jest równa 1, ale nie ma żadnego tekstu</w:t>
      </w:r>
      <w:r>
        <w:br/>
      </w:r>
    </w:p>
    <w:p w14:paraId="6CF280DF" w14:textId="2E46E4EC" w:rsidR="008515B4" w:rsidRDefault="003318A3" w:rsidP="004B688B">
      <w:pPr>
        <w:pStyle w:val="Akapitzlist"/>
        <w:numPr>
          <w:ilvl w:val="0"/>
          <w:numId w:val="6"/>
        </w:numPr>
      </w:pPr>
      <w:r>
        <w:t>Zielony przycisk:</w:t>
      </w:r>
      <w:r>
        <w:br/>
        <w:t>- Zapisanie nowego rekordu (aktualnej daty oraz godziny) do dokumentu</w:t>
      </w:r>
      <w:r w:rsidR="00B16B1F">
        <w:t xml:space="preserve"> tekstowego z karty microSD, oraz wyświetlenie odpowiedniego komunikatu.</w:t>
      </w:r>
      <w:r w:rsidR="008515B4">
        <w:br/>
      </w:r>
    </w:p>
    <w:p w14:paraId="6E8B8271" w14:textId="1E922CD3" w:rsidR="00AF4967" w:rsidRDefault="008515B4" w:rsidP="004B688B">
      <w:pPr>
        <w:pStyle w:val="Akapitzlist"/>
        <w:numPr>
          <w:ilvl w:val="0"/>
          <w:numId w:val="6"/>
        </w:numPr>
      </w:pPr>
      <w:r>
        <w:t>Włącznik ON/OFF:</w:t>
      </w:r>
      <w:r>
        <w:br/>
        <w:t>- ‘0’ – urządzenie pomimo podpięcia do źródła zasilania, jest wyłączone</w:t>
      </w:r>
      <w:r>
        <w:br/>
        <w:t>- ‘1’ – urządzenie podłączone do źródła zasilania uruchamia urządzenie.</w:t>
      </w:r>
      <w:r w:rsidR="005852C8" w:rsidRPr="00302EE0">
        <w:br/>
      </w:r>
    </w:p>
    <w:p w14:paraId="5277A188" w14:textId="6B86D2E1" w:rsidR="00CB588A" w:rsidRDefault="0082345F" w:rsidP="002F540D">
      <w:pPr>
        <w:ind w:firstLine="360"/>
      </w:pPr>
      <w:r>
        <w:t>Ponadto, po podłączeniu do komputera, w przypadku wystąpienia błędów, w Serial Monitorze Arduino IDE wyświetli się odpowiedni komunikat</w:t>
      </w:r>
      <w:r w:rsidR="00833F2B">
        <w:t>.</w:t>
      </w:r>
    </w:p>
    <w:p w14:paraId="2E54E565" w14:textId="77777777" w:rsidR="00CB588A" w:rsidRDefault="00CB588A">
      <w:r>
        <w:br w:type="page"/>
      </w:r>
    </w:p>
    <w:p w14:paraId="67D4D89C" w14:textId="506E397D" w:rsidR="0082345F" w:rsidRDefault="00CB588A" w:rsidP="008D0F53">
      <w:r w:rsidRPr="00CB588A">
        <w:rPr>
          <w:rStyle w:val="Nagwek1Znak"/>
        </w:rPr>
        <w:lastRenderedPageBreak/>
        <w:t xml:space="preserve">3. </w:t>
      </w:r>
      <w:r w:rsidR="008008BB">
        <w:rPr>
          <w:rStyle w:val="Nagwek1Znak"/>
        </w:rPr>
        <w:t>Analiza zadania i uzasadnienie wyboru elementów elektronicznych i narzędzi użytych do realizacji projektu</w:t>
      </w:r>
      <w:r>
        <w:br/>
      </w:r>
      <w:r w:rsidR="002F540D">
        <w:br/>
      </w:r>
      <w:r w:rsidR="002F540D" w:rsidRPr="002F540D">
        <w:rPr>
          <w:sz w:val="30"/>
          <w:szCs w:val="30"/>
        </w:rPr>
        <w:t>Analiza zadania i uzasadnienie wyboru elementów elektronicznych</w:t>
      </w:r>
      <w:r w:rsidR="002F540D">
        <w:rPr>
          <w:sz w:val="30"/>
          <w:szCs w:val="30"/>
        </w:rPr>
        <w:t>:</w:t>
      </w:r>
      <w:r w:rsidR="002F540D">
        <w:br/>
      </w:r>
      <w:r>
        <w:br/>
      </w:r>
      <w:r w:rsidR="002F540D">
        <w:tab/>
        <w:t>W</w:t>
      </w:r>
      <w:r w:rsidR="005F18D7">
        <w:t xml:space="preserve"> ramach realizacji projektu na przedmiot SMIW z ubiegłego semestru, zapoznałam się z podłączeniem i działaniem </w:t>
      </w:r>
      <w:r w:rsidR="001E6B79">
        <w:t>układu ESP-32</w:t>
      </w:r>
      <w:r w:rsidR="002A5948">
        <w:t>, wyświetlacza LCD alfanumerycznego</w:t>
      </w:r>
      <w:r w:rsidR="00452136">
        <w:t xml:space="preserve"> oraz złącza J-TAG.</w:t>
      </w:r>
      <w:r w:rsidR="00FD3472">
        <w:t xml:space="preserve"> W związku z tym, postanowiłam wykorzystać zdobytą ówcześnie wiedzę i rozszerzyć poprzez dodanie elementów elektronicznych i nadać całości funkcjonalności, zgodnej z założeniami z pkt. 2.</w:t>
      </w:r>
    </w:p>
    <w:p w14:paraId="0D9C3C26" w14:textId="77777777" w:rsidR="009D1393" w:rsidRPr="009D1393" w:rsidRDefault="009D1393" w:rsidP="008D0F53"/>
    <w:p w14:paraId="75C73F54" w14:textId="06979836" w:rsidR="009D1393" w:rsidRPr="009D1393" w:rsidRDefault="00276993" w:rsidP="008D0F53">
      <w:pPr>
        <w:rPr>
          <w:sz w:val="30"/>
          <w:szCs w:val="30"/>
        </w:rPr>
      </w:pPr>
      <w:r>
        <w:rPr>
          <w:sz w:val="30"/>
          <w:szCs w:val="30"/>
        </w:rPr>
        <w:t>Uzasadnienie wyboru narzędzi użytych do realizacji projektu</w:t>
      </w:r>
      <w:r w:rsidR="006F0DA4">
        <w:rPr>
          <w:sz w:val="30"/>
          <w:szCs w:val="30"/>
        </w:rPr>
        <w:t>:</w:t>
      </w:r>
    </w:p>
    <w:p w14:paraId="51D3EECD" w14:textId="77777777" w:rsidR="009D1393" w:rsidRPr="009D1393" w:rsidRDefault="009D1393" w:rsidP="008D0F53"/>
    <w:p w14:paraId="387E44B4" w14:textId="4557DCAF" w:rsidR="003E466F" w:rsidRDefault="00B51688" w:rsidP="008D0F53">
      <w:r>
        <w:tab/>
      </w:r>
      <w:r w:rsidR="00FC5B17">
        <w:t>Stwierdziłam, że wykorzystam płytkę uniwersalną z przelotkami do lutowania o odpowiednich odstępach, ponieważ jest</w:t>
      </w:r>
      <w:r w:rsidR="00F570FE">
        <w:t xml:space="preserve"> to, według mnie, łatwiejsze do polutowania.</w:t>
      </w:r>
    </w:p>
    <w:p w14:paraId="56BA0B67" w14:textId="77777777" w:rsidR="003E466F" w:rsidRDefault="003E466F">
      <w:r>
        <w:br w:type="page"/>
      </w:r>
    </w:p>
    <w:p w14:paraId="36285BD5" w14:textId="36B92F71" w:rsidR="009D1393" w:rsidRDefault="0045327C" w:rsidP="003E466F">
      <w:pPr>
        <w:pStyle w:val="Nagwek1"/>
      </w:pPr>
      <w:r>
        <w:lastRenderedPageBreak/>
        <w:t>4. Specyfikacja wewnętrzna projektu</w:t>
      </w:r>
    </w:p>
    <w:p w14:paraId="0504E89C" w14:textId="3E64C3AC" w:rsidR="00A67A51" w:rsidRDefault="007C1522" w:rsidP="00A67A51">
      <w:pPr>
        <w:rPr>
          <w:sz w:val="30"/>
          <w:szCs w:val="30"/>
        </w:rPr>
      </w:pPr>
      <w:r>
        <w:br/>
      </w:r>
      <w:r w:rsidR="00F45425">
        <w:rPr>
          <w:sz w:val="30"/>
          <w:szCs w:val="30"/>
        </w:rPr>
        <w:t>Schemat blokowy</w:t>
      </w:r>
      <w:r w:rsidR="00A67A51">
        <w:rPr>
          <w:sz w:val="30"/>
          <w:szCs w:val="30"/>
        </w:rPr>
        <w:t xml:space="preserve"> połączeń</w:t>
      </w:r>
      <w:r w:rsidR="00F45425">
        <w:rPr>
          <w:sz w:val="30"/>
          <w:szCs w:val="30"/>
        </w:rPr>
        <w:t>:</w:t>
      </w:r>
    </w:p>
    <w:p w14:paraId="40BCE8FF" w14:textId="77777777" w:rsidR="00A67A51" w:rsidRDefault="00A67A51" w:rsidP="00A67A51">
      <w:pPr>
        <w:jc w:val="center"/>
        <w:rPr>
          <w:sz w:val="30"/>
          <w:szCs w:val="30"/>
        </w:rPr>
      </w:pPr>
      <w:r>
        <w:rPr>
          <w:sz w:val="30"/>
          <w:szCs w:val="30"/>
        </w:rPr>
        <w:br/>
      </w:r>
      <w:r>
        <w:rPr>
          <w:noProof/>
        </w:rPr>
        <w:drawing>
          <wp:inline distT="0" distB="0" distL="0" distR="0" wp14:anchorId="0FA0CFE3" wp14:editId="3AB37A65">
            <wp:extent cx="3886200" cy="2481146"/>
            <wp:effectExtent l="0" t="0" r="0" b="0"/>
            <wp:docPr id="263739873" name="Obraz 1" descr="Obraz zawierający diagram, zrzut ekranu, tekst, Pla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39873" name="Obraz 1" descr="Obraz zawierający diagram, zrzut ekranu, tekst, Pla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223" cy="248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 w:rsidR="007C1522">
        <w:rPr>
          <w:sz w:val="30"/>
          <w:szCs w:val="30"/>
        </w:rPr>
        <w:br/>
      </w:r>
    </w:p>
    <w:p w14:paraId="02892478" w14:textId="77777777" w:rsidR="005B0147" w:rsidRDefault="00A67A51" w:rsidP="00A67A51">
      <w:pPr>
        <w:rPr>
          <w:sz w:val="30"/>
          <w:szCs w:val="30"/>
        </w:rPr>
      </w:pPr>
      <w:r>
        <w:rPr>
          <w:sz w:val="30"/>
          <w:szCs w:val="30"/>
        </w:rPr>
        <w:t>Schemat ideowy połączeń:</w:t>
      </w:r>
    </w:p>
    <w:p w14:paraId="20FC6087" w14:textId="7E2C3F66" w:rsidR="003E466F" w:rsidRDefault="007C1522" w:rsidP="005B0147">
      <w:pPr>
        <w:jc w:val="center"/>
      </w:pPr>
      <w:r>
        <w:rPr>
          <w:sz w:val="30"/>
          <w:szCs w:val="30"/>
        </w:rPr>
        <w:br/>
      </w:r>
      <w:r w:rsidR="005B0147" w:rsidRPr="005B0147">
        <w:drawing>
          <wp:inline distT="0" distB="0" distL="0" distR="0" wp14:anchorId="6B69447B" wp14:editId="75326C97">
            <wp:extent cx="3903606" cy="2610485"/>
            <wp:effectExtent l="0" t="0" r="1905" b="0"/>
            <wp:docPr id="3" name="Picture 2" descr="Obraz zawierający tekst, diagram, Plan, wykres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FD9F2261-6C14-1B41-3720-05EE23B425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Obraz zawierający tekst, diagram, Plan, wykres&#10;&#10;Opis wygenerowany automatycznie">
                      <a:extLst>
                        <a:ext uri="{FF2B5EF4-FFF2-40B4-BE49-F238E27FC236}">
                          <a16:creationId xmlns:a16="http://schemas.microsoft.com/office/drawing/2014/main" id="{FD9F2261-6C14-1B41-3720-05EE23B425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2557" cy="2616471"/>
                    </a:xfrm>
                    <a:prstGeom prst="rect">
                      <a:avLst/>
                    </a:prstGeom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 w14:paraId="55E121DE" w14:textId="77777777" w:rsidR="00852F89" w:rsidRDefault="00852F89" w:rsidP="005B0147">
      <w:pPr>
        <w:jc w:val="center"/>
      </w:pPr>
    </w:p>
    <w:p w14:paraId="174EA6BF" w14:textId="3F5FAAFA" w:rsidR="00852F89" w:rsidRDefault="00852F89">
      <w:r>
        <w:br w:type="page"/>
      </w:r>
    </w:p>
    <w:p w14:paraId="542F1E7F" w14:textId="1BC3CECB" w:rsidR="00852F89" w:rsidRDefault="00852F89" w:rsidP="00852F89">
      <w:pPr>
        <w:rPr>
          <w:sz w:val="30"/>
          <w:szCs w:val="30"/>
        </w:rPr>
      </w:pPr>
      <w:r>
        <w:rPr>
          <w:sz w:val="30"/>
          <w:szCs w:val="30"/>
        </w:rPr>
        <w:lastRenderedPageBreak/>
        <w:t>Schemat blokowy działania programu:</w:t>
      </w:r>
      <w:r w:rsidR="006D4BE7">
        <w:rPr>
          <w:sz w:val="30"/>
          <w:szCs w:val="30"/>
        </w:rPr>
        <w:br/>
      </w:r>
      <w:r w:rsidR="006D4BE7">
        <w:rPr>
          <w:sz w:val="30"/>
          <w:szCs w:val="30"/>
        </w:rPr>
        <w:br/>
      </w:r>
      <w:r w:rsidR="006D4BE7">
        <w:rPr>
          <w:noProof/>
          <w:sz w:val="30"/>
          <w:szCs w:val="30"/>
        </w:rPr>
        <w:drawing>
          <wp:inline distT="0" distB="0" distL="0" distR="0" wp14:anchorId="053091CD" wp14:editId="5D0253B3">
            <wp:extent cx="6635115" cy="4067175"/>
            <wp:effectExtent l="0" t="0" r="0" b="9525"/>
            <wp:docPr id="156773426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4BE7">
        <w:rPr>
          <w:sz w:val="30"/>
          <w:szCs w:val="30"/>
        </w:rPr>
        <w:br/>
      </w:r>
      <w:r w:rsidR="006D4BE7">
        <w:rPr>
          <w:sz w:val="30"/>
          <w:szCs w:val="30"/>
        </w:rPr>
        <w:br/>
        <w:t>Opis funkcji poszczególnych bloków układu</w:t>
      </w:r>
      <w:r w:rsidR="006D4BE7">
        <w:rPr>
          <w:sz w:val="30"/>
          <w:szCs w:val="30"/>
        </w:rPr>
        <w:t>:</w:t>
      </w:r>
    </w:p>
    <w:p w14:paraId="7128FAFA" w14:textId="77777777" w:rsidR="00C101AA" w:rsidRDefault="00C101AA" w:rsidP="00852F89">
      <w:pPr>
        <w:rPr>
          <w:sz w:val="30"/>
          <w:szCs w:val="30"/>
        </w:rPr>
      </w:pPr>
    </w:p>
    <w:p w14:paraId="166CE3BA" w14:textId="4DB1AA0D" w:rsidR="00C101AA" w:rsidRDefault="00C101AA" w:rsidP="00C101AA">
      <w:pPr>
        <w:pStyle w:val="Akapitzlist"/>
        <w:numPr>
          <w:ilvl w:val="0"/>
          <w:numId w:val="7"/>
        </w:numPr>
      </w:pPr>
      <w:r>
        <w:t xml:space="preserve">ESP32 – główne urządzenie, odpowiadające za komunikacje z siecią Wi-Fi oraz za funkcjonalność całego układu </w:t>
      </w:r>
      <w:r>
        <w:br/>
      </w:r>
    </w:p>
    <w:p w14:paraId="2614F0AE" w14:textId="33D591DC" w:rsidR="00C101AA" w:rsidRDefault="00C101AA" w:rsidP="00C101AA">
      <w:pPr>
        <w:pStyle w:val="Akapitzlist"/>
        <w:numPr>
          <w:ilvl w:val="0"/>
          <w:numId w:val="7"/>
        </w:numPr>
      </w:pPr>
      <w:r>
        <w:t>Wyświetlacz – wyświetlanie daty, godziny, oraz odpowiednich komunikatów na ekranie</w:t>
      </w:r>
      <w:r>
        <w:br/>
      </w:r>
    </w:p>
    <w:p w14:paraId="6489134D" w14:textId="2349764C" w:rsidR="00C101AA" w:rsidRDefault="00C101AA" w:rsidP="00C101AA">
      <w:pPr>
        <w:pStyle w:val="Akapitzlist"/>
        <w:numPr>
          <w:ilvl w:val="0"/>
          <w:numId w:val="7"/>
        </w:numPr>
      </w:pPr>
      <w:r>
        <w:t>Moduł czytnika kart microSD – zapis i odczyt listy wszystkich dat</w:t>
      </w:r>
      <w:r>
        <w:br/>
      </w:r>
    </w:p>
    <w:p w14:paraId="5910D13A" w14:textId="544BFF20" w:rsidR="00C101AA" w:rsidRDefault="00C101AA" w:rsidP="00C101AA">
      <w:pPr>
        <w:pStyle w:val="Akapitzlist"/>
        <w:numPr>
          <w:ilvl w:val="0"/>
          <w:numId w:val="7"/>
        </w:numPr>
      </w:pPr>
      <w:r>
        <w:t>Moduł z gniazdem USB – zasilanie całego układu</w:t>
      </w:r>
      <w:r>
        <w:br/>
      </w:r>
    </w:p>
    <w:p w14:paraId="22D0FABF" w14:textId="02874D57" w:rsidR="00C101AA" w:rsidRDefault="00C101AA" w:rsidP="00C101AA">
      <w:pPr>
        <w:pStyle w:val="Akapitzlist"/>
        <w:numPr>
          <w:ilvl w:val="0"/>
          <w:numId w:val="7"/>
        </w:numPr>
      </w:pPr>
      <w:r>
        <w:t>Przyciski – wybór odpowiedniej funkcji</w:t>
      </w:r>
      <w:r>
        <w:br/>
      </w:r>
    </w:p>
    <w:p w14:paraId="44462587" w14:textId="7E581B84" w:rsidR="00C101AA" w:rsidRDefault="00C101AA" w:rsidP="00C101AA">
      <w:pPr>
        <w:pStyle w:val="Akapitzlist"/>
        <w:numPr>
          <w:ilvl w:val="0"/>
          <w:numId w:val="7"/>
        </w:numPr>
      </w:pPr>
      <w:r>
        <w:t>Konwerter IIC – umożliwienie komunikacji po magistrali IIC</w:t>
      </w:r>
      <w:r w:rsidR="00280EDA">
        <w:br/>
      </w:r>
    </w:p>
    <w:p w14:paraId="37BC2BCC" w14:textId="42186881" w:rsidR="00280EDA" w:rsidRDefault="00280EDA" w:rsidP="00C101AA">
      <w:pPr>
        <w:pStyle w:val="Akapitzlist"/>
        <w:numPr>
          <w:ilvl w:val="0"/>
          <w:numId w:val="7"/>
        </w:numPr>
      </w:pPr>
      <w:r>
        <w:t>Stabilizator napięcia – dostarczenie napięcia dla ESP32</w:t>
      </w:r>
      <w:r>
        <w:br/>
      </w:r>
    </w:p>
    <w:p w14:paraId="3D6DE76B" w14:textId="77777777" w:rsidR="00280EDA" w:rsidRDefault="00280EDA">
      <w:r>
        <w:br w:type="page"/>
      </w:r>
    </w:p>
    <w:p w14:paraId="4D11E203" w14:textId="158F9C4F" w:rsidR="00280EDA" w:rsidRDefault="002A3FE3" w:rsidP="002A3FE3">
      <w:pPr>
        <w:rPr>
          <w:sz w:val="30"/>
          <w:szCs w:val="30"/>
        </w:rPr>
      </w:pPr>
      <w:r w:rsidRPr="002A3FE3">
        <w:rPr>
          <w:sz w:val="30"/>
          <w:szCs w:val="30"/>
        </w:rPr>
        <w:lastRenderedPageBreak/>
        <w:t xml:space="preserve">Schemat </w:t>
      </w:r>
      <w:r>
        <w:rPr>
          <w:sz w:val="30"/>
          <w:szCs w:val="30"/>
        </w:rPr>
        <w:t>montażowy obejmujący projekt płytki:</w:t>
      </w:r>
    </w:p>
    <w:p w14:paraId="71BFF2FD" w14:textId="77777777" w:rsidR="002A3FE3" w:rsidRDefault="002A3FE3" w:rsidP="002A3FE3"/>
    <w:p w14:paraId="54BC984C" w14:textId="0088F79A" w:rsidR="002A3FE3" w:rsidRDefault="002A3FE3" w:rsidP="002A3FE3">
      <w:r>
        <w:t>&lt;Uzupełnić&gt;</w:t>
      </w:r>
    </w:p>
    <w:p w14:paraId="181B4B77" w14:textId="77777777" w:rsidR="002A3FE3" w:rsidRPr="002A3FE3" w:rsidRDefault="002A3FE3" w:rsidP="002A3FE3"/>
    <w:p w14:paraId="6D99CD37" w14:textId="5C2461DC" w:rsidR="002A3FE3" w:rsidRDefault="002A3FE3" w:rsidP="002A3FE3">
      <w:pPr>
        <w:rPr>
          <w:sz w:val="30"/>
          <w:szCs w:val="30"/>
        </w:rPr>
      </w:pPr>
      <w:r w:rsidRPr="002A3FE3">
        <w:rPr>
          <w:sz w:val="30"/>
          <w:szCs w:val="30"/>
        </w:rPr>
        <w:t xml:space="preserve">Schemat </w:t>
      </w:r>
      <w:r>
        <w:rPr>
          <w:sz w:val="30"/>
          <w:szCs w:val="30"/>
        </w:rPr>
        <w:t>montażowy obejmujący</w:t>
      </w:r>
      <w:r>
        <w:rPr>
          <w:sz w:val="30"/>
          <w:szCs w:val="30"/>
        </w:rPr>
        <w:t xml:space="preserve"> rozmieszczenie elementów na płytce</w:t>
      </w:r>
      <w:r>
        <w:rPr>
          <w:sz w:val="30"/>
          <w:szCs w:val="30"/>
        </w:rPr>
        <w:t>:</w:t>
      </w:r>
    </w:p>
    <w:p w14:paraId="6B863627" w14:textId="77777777" w:rsidR="002A3FE3" w:rsidRDefault="002A3FE3" w:rsidP="002A3FE3"/>
    <w:p w14:paraId="16D85F38" w14:textId="77777777" w:rsidR="002A3FE3" w:rsidRDefault="002A3FE3" w:rsidP="002A3FE3">
      <w:r>
        <w:t>&lt;Uzupełnić&gt;</w:t>
      </w:r>
    </w:p>
    <w:p w14:paraId="1C01ED02" w14:textId="77777777" w:rsidR="002A3FE3" w:rsidRDefault="002A3FE3" w:rsidP="002A3FE3"/>
    <w:p w14:paraId="4A9EC895" w14:textId="4881D6A4" w:rsidR="002A3FE3" w:rsidRDefault="002A3FE3" w:rsidP="002A3FE3">
      <w:pPr>
        <w:rPr>
          <w:sz w:val="30"/>
          <w:szCs w:val="30"/>
        </w:rPr>
      </w:pPr>
      <w:r w:rsidRPr="002A3FE3">
        <w:rPr>
          <w:sz w:val="30"/>
          <w:szCs w:val="30"/>
        </w:rPr>
        <w:t xml:space="preserve">Schemat </w:t>
      </w:r>
      <w:r>
        <w:rPr>
          <w:sz w:val="30"/>
          <w:szCs w:val="30"/>
        </w:rPr>
        <w:t xml:space="preserve">montażowy obejmujący </w:t>
      </w:r>
      <w:r>
        <w:rPr>
          <w:sz w:val="30"/>
          <w:szCs w:val="30"/>
        </w:rPr>
        <w:t>rozmieszczenie elementów urządzenia w obudowie</w:t>
      </w:r>
    </w:p>
    <w:p w14:paraId="615880F1" w14:textId="77777777" w:rsidR="002A3FE3" w:rsidRDefault="002A3FE3" w:rsidP="002A3FE3"/>
    <w:p w14:paraId="1B5781F5" w14:textId="77777777" w:rsidR="002A3FE3" w:rsidRDefault="002A3FE3" w:rsidP="002A3FE3">
      <w:r>
        <w:t>&lt;Uzupełnić&gt;</w:t>
      </w:r>
    </w:p>
    <w:p w14:paraId="072156C5" w14:textId="77777777" w:rsidR="002A3FE3" w:rsidRPr="002A3FE3" w:rsidRDefault="002A3FE3" w:rsidP="002A3FE3"/>
    <w:p w14:paraId="24B8C7A8" w14:textId="250A70FA" w:rsidR="002A3FE3" w:rsidRDefault="002A3FE3">
      <w:r>
        <w:br w:type="page"/>
      </w:r>
    </w:p>
    <w:p w14:paraId="44A36BF6" w14:textId="5AE768EB" w:rsidR="000F6546" w:rsidRDefault="000F6546" w:rsidP="000F6546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Algorytm oprogramowania urządzenia</w:t>
      </w:r>
    </w:p>
    <w:p w14:paraId="1C9CDD25" w14:textId="77777777" w:rsidR="002A3FE3" w:rsidRPr="006D4BE7" w:rsidRDefault="002A3FE3" w:rsidP="002A3FE3"/>
    <w:sectPr w:rsidR="002A3FE3" w:rsidRPr="006D4BE7" w:rsidSect="00AF49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878EE"/>
    <w:multiLevelType w:val="hybridMultilevel"/>
    <w:tmpl w:val="25E41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B2BE2"/>
    <w:multiLevelType w:val="hybridMultilevel"/>
    <w:tmpl w:val="743200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3482F"/>
    <w:multiLevelType w:val="hybridMultilevel"/>
    <w:tmpl w:val="D4FC593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93DC8"/>
    <w:multiLevelType w:val="hybridMultilevel"/>
    <w:tmpl w:val="9FFE77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44D36"/>
    <w:multiLevelType w:val="hybridMultilevel"/>
    <w:tmpl w:val="BFBE8C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022D4"/>
    <w:multiLevelType w:val="hybridMultilevel"/>
    <w:tmpl w:val="C41275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506593"/>
    <w:multiLevelType w:val="hybridMultilevel"/>
    <w:tmpl w:val="0D1641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208086">
    <w:abstractNumId w:val="3"/>
  </w:num>
  <w:num w:numId="2" w16cid:durableId="1651015327">
    <w:abstractNumId w:val="4"/>
  </w:num>
  <w:num w:numId="3" w16cid:durableId="1756247327">
    <w:abstractNumId w:val="1"/>
  </w:num>
  <w:num w:numId="4" w16cid:durableId="1758093047">
    <w:abstractNumId w:val="5"/>
  </w:num>
  <w:num w:numId="5" w16cid:durableId="738869976">
    <w:abstractNumId w:val="0"/>
  </w:num>
  <w:num w:numId="6" w16cid:durableId="987856140">
    <w:abstractNumId w:val="6"/>
  </w:num>
  <w:num w:numId="7" w16cid:durableId="1540315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6B"/>
    <w:rsid w:val="00060AC0"/>
    <w:rsid w:val="000C6A7E"/>
    <w:rsid w:val="000F6546"/>
    <w:rsid w:val="00134DA5"/>
    <w:rsid w:val="001E6B79"/>
    <w:rsid w:val="00241A3E"/>
    <w:rsid w:val="00276993"/>
    <w:rsid w:val="00280EDA"/>
    <w:rsid w:val="002A3FE3"/>
    <w:rsid w:val="002A5948"/>
    <w:rsid w:val="002F540D"/>
    <w:rsid w:val="00302EE0"/>
    <w:rsid w:val="003318A3"/>
    <w:rsid w:val="003E466F"/>
    <w:rsid w:val="00452136"/>
    <w:rsid w:val="0045327C"/>
    <w:rsid w:val="00454A20"/>
    <w:rsid w:val="004B688B"/>
    <w:rsid w:val="005852C8"/>
    <w:rsid w:val="005B0147"/>
    <w:rsid w:val="005F18D7"/>
    <w:rsid w:val="006C66D3"/>
    <w:rsid w:val="006D4BE7"/>
    <w:rsid w:val="006F0DA4"/>
    <w:rsid w:val="007B116C"/>
    <w:rsid w:val="007C1522"/>
    <w:rsid w:val="007E1758"/>
    <w:rsid w:val="008008BB"/>
    <w:rsid w:val="0082345F"/>
    <w:rsid w:val="0083106E"/>
    <w:rsid w:val="00833F2B"/>
    <w:rsid w:val="00850117"/>
    <w:rsid w:val="008515B4"/>
    <w:rsid w:val="00852F89"/>
    <w:rsid w:val="008D0F53"/>
    <w:rsid w:val="008D2D99"/>
    <w:rsid w:val="0096343F"/>
    <w:rsid w:val="009A4594"/>
    <w:rsid w:val="009D1393"/>
    <w:rsid w:val="00A67A51"/>
    <w:rsid w:val="00AF4967"/>
    <w:rsid w:val="00B16B1F"/>
    <w:rsid w:val="00B51688"/>
    <w:rsid w:val="00B8356B"/>
    <w:rsid w:val="00C101AA"/>
    <w:rsid w:val="00CB588A"/>
    <w:rsid w:val="00CD5E59"/>
    <w:rsid w:val="00CF4CB2"/>
    <w:rsid w:val="00DA68FE"/>
    <w:rsid w:val="00DA7C0A"/>
    <w:rsid w:val="00F45425"/>
    <w:rsid w:val="00F570FE"/>
    <w:rsid w:val="00FC5B17"/>
    <w:rsid w:val="00FD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01991"/>
  <w15:chartTrackingRefBased/>
  <w15:docId w15:val="{C7E87D29-28A4-43EE-90A7-7A58E52B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F4967"/>
  </w:style>
  <w:style w:type="paragraph" w:styleId="Nagwek1">
    <w:name w:val="heading 1"/>
    <w:basedOn w:val="Normalny"/>
    <w:next w:val="Normalny"/>
    <w:link w:val="Nagwek1Znak"/>
    <w:uiPriority w:val="9"/>
    <w:qFormat/>
    <w:rsid w:val="00302EE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F496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F49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49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49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49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49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49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49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02EE0"/>
    <w:rPr>
      <w:rFonts w:asciiTheme="majorHAnsi" w:eastAsiaTheme="majorEastAsia" w:hAnsiTheme="majorHAnsi" w:cstheme="majorBidi"/>
      <w:color w:val="0F4761" w:themeColor="accent1" w:themeShade="BF"/>
      <w:sz w:val="40"/>
      <w:szCs w:val="30"/>
    </w:rPr>
  </w:style>
  <w:style w:type="character" w:customStyle="1" w:styleId="Nagwek2Znak">
    <w:name w:val="Nagłówek 2 Znak"/>
    <w:basedOn w:val="Domylnaczcionkaakapitu"/>
    <w:link w:val="Nagwek2"/>
    <w:uiPriority w:val="9"/>
    <w:rsid w:val="00AF4967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AF4967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4967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4967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4967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4967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4967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4967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ytu">
    <w:name w:val="Title"/>
    <w:basedOn w:val="Normalny"/>
    <w:next w:val="Normalny"/>
    <w:link w:val="TytuZnak"/>
    <w:uiPriority w:val="10"/>
    <w:qFormat/>
    <w:rsid w:val="00AF496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AF4967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496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AF4967"/>
    <w:rPr>
      <w:rFonts w:asciiTheme="majorHAnsi" w:eastAsiaTheme="majorEastAsia" w:hAnsiTheme="majorHAnsi" w:cstheme="majorBidi"/>
    </w:rPr>
  </w:style>
  <w:style w:type="paragraph" w:styleId="Cytat">
    <w:name w:val="Quote"/>
    <w:basedOn w:val="Normalny"/>
    <w:next w:val="Normalny"/>
    <w:link w:val="CytatZnak"/>
    <w:uiPriority w:val="29"/>
    <w:qFormat/>
    <w:rsid w:val="00AF4967"/>
    <w:pPr>
      <w:spacing w:before="120"/>
      <w:ind w:left="720" w:right="720"/>
      <w:jc w:val="center"/>
    </w:pPr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AF4967"/>
    <w:rPr>
      <w:i/>
      <w:iCs/>
    </w:rPr>
  </w:style>
  <w:style w:type="paragraph" w:styleId="Akapitzlist">
    <w:name w:val="List Paragraph"/>
    <w:basedOn w:val="Normalny"/>
    <w:uiPriority w:val="34"/>
    <w:qFormat/>
    <w:rsid w:val="00B8356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4967"/>
    <w:rPr>
      <w:b w:val="0"/>
      <w:bCs w:val="0"/>
      <w:i/>
      <w:iCs/>
      <w:color w:val="156082" w:themeColor="accen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4967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4967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Odwoanieintensywne">
    <w:name w:val="Intense Reference"/>
    <w:basedOn w:val="Domylnaczcionkaakapitu"/>
    <w:uiPriority w:val="32"/>
    <w:qFormat/>
    <w:rsid w:val="00AF4967"/>
    <w:rPr>
      <w:b/>
      <w:bCs/>
      <w:smallCaps/>
      <w:color w:val="156082" w:themeColor="accent1"/>
      <w:spacing w:val="5"/>
      <w:u w:val="single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AF4967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Pogrubienie">
    <w:name w:val="Strong"/>
    <w:basedOn w:val="Domylnaczcionkaakapitu"/>
    <w:uiPriority w:val="22"/>
    <w:qFormat/>
    <w:rsid w:val="00AF4967"/>
    <w:rPr>
      <w:b/>
      <w:bCs/>
    </w:rPr>
  </w:style>
  <w:style w:type="character" w:styleId="Uwydatnienie">
    <w:name w:val="Emphasis"/>
    <w:basedOn w:val="Domylnaczcionkaakapitu"/>
    <w:uiPriority w:val="20"/>
    <w:qFormat/>
    <w:rsid w:val="00AF4967"/>
    <w:rPr>
      <w:i/>
      <w:iCs/>
    </w:rPr>
  </w:style>
  <w:style w:type="paragraph" w:styleId="Bezodstpw">
    <w:name w:val="No Spacing"/>
    <w:uiPriority w:val="1"/>
    <w:qFormat/>
    <w:rsid w:val="00AF4967"/>
    <w:pPr>
      <w:spacing w:after="0" w:line="240" w:lineRule="auto"/>
    </w:pPr>
  </w:style>
  <w:style w:type="character" w:styleId="Wyrnieniedelikatne">
    <w:name w:val="Subtle Emphasis"/>
    <w:basedOn w:val="Domylnaczcionkaakapitu"/>
    <w:uiPriority w:val="19"/>
    <w:qFormat/>
    <w:rsid w:val="00AF4967"/>
    <w:rPr>
      <w:i/>
      <w:iCs/>
      <w:color w:val="404040" w:themeColor="text1" w:themeTint="BF"/>
    </w:rPr>
  </w:style>
  <w:style w:type="character" w:styleId="Odwoaniedelikatne">
    <w:name w:val="Subtle Reference"/>
    <w:basedOn w:val="Domylnaczcionkaakapitu"/>
    <w:uiPriority w:val="31"/>
    <w:qFormat/>
    <w:rsid w:val="00AF4967"/>
    <w:rPr>
      <w:smallCaps/>
      <w:color w:val="404040" w:themeColor="text1" w:themeTint="BF"/>
      <w:u w:val="single" w:color="7F7F7F" w:themeColor="text1" w:themeTint="80"/>
    </w:rPr>
  </w:style>
  <w:style w:type="character" w:styleId="Tytuksiki">
    <w:name w:val="Book Title"/>
    <w:basedOn w:val="Domylnaczcionkaakapitu"/>
    <w:uiPriority w:val="33"/>
    <w:qFormat/>
    <w:rsid w:val="00AF4967"/>
    <w:rPr>
      <w:b/>
      <w:bCs/>
      <w:smallCaps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AF49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6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0985F-3A8D-4638-A81E-971167695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525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170758</dc:creator>
  <cp:keywords/>
  <dc:description/>
  <cp:lastModifiedBy>Aleksander 170758</cp:lastModifiedBy>
  <cp:revision>53</cp:revision>
  <dcterms:created xsi:type="dcterms:W3CDTF">2025-01-16T00:44:00Z</dcterms:created>
  <dcterms:modified xsi:type="dcterms:W3CDTF">2025-01-16T01:48:00Z</dcterms:modified>
</cp:coreProperties>
</file>