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7"/>
        <w:tblW w:w="11854" w:type="dxa"/>
        <w:tblLayout w:type="fixed"/>
        <w:tblLook w:val="04A0" w:firstRow="1" w:lastRow="0" w:firstColumn="1" w:lastColumn="0" w:noHBand="0" w:noVBand="1"/>
      </w:tblPr>
      <w:tblGrid>
        <w:gridCol w:w="873"/>
        <w:gridCol w:w="1567"/>
        <w:gridCol w:w="1884"/>
        <w:gridCol w:w="629"/>
        <w:gridCol w:w="307"/>
        <w:gridCol w:w="576"/>
        <w:gridCol w:w="307"/>
        <w:gridCol w:w="833"/>
        <w:gridCol w:w="307"/>
        <w:gridCol w:w="307"/>
        <w:gridCol w:w="951"/>
        <w:gridCol w:w="270"/>
        <w:gridCol w:w="256"/>
        <w:gridCol w:w="578"/>
        <w:gridCol w:w="102"/>
        <w:gridCol w:w="142"/>
        <w:gridCol w:w="12"/>
        <w:gridCol w:w="82"/>
        <w:gridCol w:w="48"/>
        <w:gridCol w:w="126"/>
        <w:gridCol w:w="82"/>
        <w:gridCol w:w="31"/>
        <w:gridCol w:w="143"/>
        <w:gridCol w:w="93"/>
        <w:gridCol w:w="176"/>
        <w:gridCol w:w="60"/>
        <w:gridCol w:w="75"/>
        <w:gridCol w:w="214"/>
        <w:gridCol w:w="42"/>
        <w:gridCol w:w="256"/>
        <w:gridCol w:w="256"/>
        <w:gridCol w:w="269"/>
      </w:tblGrid>
      <w:tr w:rsidR="000A6911" w:rsidRPr="000109C4" w:rsidTr="00CC00BC">
        <w:trPr>
          <w:gridAfter w:val="7"/>
          <w:wAfter w:w="1172" w:type="dxa"/>
          <w:trHeight w:val="312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A6911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            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Договор аренды оборудования №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${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-Л-22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43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г. Казань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1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09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Индивидуальный предприниматель Зиновьев Михаил Сергеевич,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именуемый в дальнейшем "Арендодатель», с одной стороны, и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614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в лице</w:t>
            </w:r>
          </w:p>
        </w:tc>
        <w:tc>
          <w:tcPr>
            <w:tcW w:w="343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109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49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именуемый в дальнейшем  «Арендатор», с другой стороны, заключили настоящий Договор о нижеследующем: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 Предмет и общие условия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Предметом настоящего договора аренды является предоставление Арендодателем за обусловленную сторонами договора плату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временное пользование Арендатора оборудования, указанного в Акте приема-передачи 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являющийся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неотъемлемой частью настоящего Договора, которое будет использовано последним в своих бытовых или других личных потребностях.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Передаваемое в аренду оборудование должно находиться в исправном состоянии и использоваться Арендатором для целей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соответствии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 назначением арендуемого имущества.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договора определили, что эксплуатация арендованного оборудования должна обеспечивать его нормальное и безопасное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использование в соответствии с целями аренды по настоящему договору.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1.4.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Оборудование, сдаваемое в аренду, является бывшим в употреблении.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1.5.</w:t>
            </w: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не имеет права сдавать Оборудование в субаренду.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C4636E" w:rsidRPr="000109C4" w:rsidTr="00CC00BC">
        <w:trPr>
          <w:gridAfter w:val="23"/>
          <w:wAfter w:w="4571" w:type="dxa"/>
          <w:trHeight w:val="211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0109C4" w:rsidRDefault="00C4636E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1.6.</w:t>
            </w: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C4636E" w:rsidRDefault="00C4636E" w:rsidP="00C46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доставляется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будет использоваться по адресу: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${</w:t>
            </w:r>
            <w:proofErr w:type="spellStart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val="en-US" w:eastAsia="ru-RU"/>
              </w:rPr>
              <w:t>adreess</w:t>
            </w:r>
            <w:proofErr w:type="spellEnd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}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Перемещение оборудования по другому адресу в течение периода аренды должно быть в обязательном порядке согласовано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 Арендодателем.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1.7.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производит доставку и вывоз оборудования своими силами.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2. Арендодатель обязуется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оборудование по Акту приема-передачи оборудования в аренду Арендатору в течение 3 рабочих дней с момента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поступления денежных средств за аренду первого арендного периода на расчетный счет Арендодателя.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Арендатору оборудование, предусмотренное настоящим договором, в состоянии, соответствующем условиям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аренды, производственному назначению арендованного оборудования и его пригодности для эксплуатации.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Арендодатель обязан в день, согласованным с Арендатором, принять Оборудование по списку в Акте приёма-передачи оборудования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 аренду, после чего отдать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залог арендатору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(при его наличии) при возврате им оборудования в исходном количестве и состоянии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(с учётом нормального естественного износа).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3. Арендатор обязуется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3.1.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Вносить платежи в порядке, согласованном сторонами в п. 5. настоящего договора.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Забрать оборудование у Арендодателя в течение 3 рабочих дней с момента поступления денежных средств за аренду первого месяца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 расчетный счет Арендодателя.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Использовать полученное в аренду оборудование в соответствии с условиями настоящего договора и исключительно по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прямому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назначению оборудования.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Соблюдать надлежащий режим эксплуатации и хранения арендуемого оборудования, в соответствии с технической документацией.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Нести возникающие в связи с эксплуатацией арендованного оборудования расходы, в том числе на оплату и текущего ремонта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расходуемых в процессе эксплуатации материалов, поддерживать оборудование в исправном состоянии.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Возместить Арендодателю убытки, причиненные в случае гибели или повреждения арендованного оборудования, за исключением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случаев, когда Арендатор докажет, что гибель или повреждение оборудования произошли в результате наступления обстоятельств,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которые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Арендатор не несет ответственность в соответствии с действующим законодательством или условиями  настоящего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3.7.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Исключить доступ к арендуемому оборудованию не компетентных лиц.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3.8.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Своими силами производить монтаж и демонтаж оборудования (если иное не оформлено дополнительным соглашением).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3.9.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Возвратить арендованное оборудование в день истечения проплаченного арендного периода или прекращения действия договора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иным основаниям в состоянии, в котором он его получил, с учетом нормального износа или в состоянии, обусловленном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соглашением сторон настоящего договора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3.10.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 препятствовать Арендодателю при проверке порядка пользования Арендатором арендуемого оборудования в соответствии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условиями настоящего Договора.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если доставка и вывоз оборудования производятся транспортом Арендодателя, то Арендатор должен обеспечить подъезд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транспорта к объекту.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4. Порядок передачи и возврата оборудования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случаях, когда недостатки арендованного оборудования были оговорены при заключении договора или были известны Арендатору,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либо должны были быть выявлены им при осмотре или проверке исправности оборудования при заключении договора или передаче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его Арендатору в пользование по договору, Арендодатель не отвечает за подобные недостатки.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Передачи оборудования: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Арендодателем Арендатору осуществляется представителями сторон по</w:t>
            </w:r>
            <w:r w:rsidR="000A69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подписываемый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 месте нахождения оборудования. Датой передачи оборудования является дата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1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подписания Акта приема-передачи оборудования в аренду.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в аренду осуществляется в течение 3 рабочих дней с момента поступления денежных средств за аренду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первого месяца на расчетный счет Арендодателя.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возврата оборудования: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Возврат оборудования Арендатором Арендодателю осуществляется в день окончания оплаченного срока аренды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представителями сторон по Акту приема-передачи (возврата) оборудования из аренды. Акт приема-передачи (возврата)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 подписывается в месте нахождения Арендодателя.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4.3.2.</w:t>
            </w:r>
          </w:p>
        </w:tc>
        <w:tc>
          <w:tcPr>
            <w:tcW w:w="66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Конкретный день  и время возврата оборудования заранее согласовывается сторонами.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5. Порядок расчетов по договору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</w:t>
            </w: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Стороны настоящего договора установили, что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7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пользование оборудование составляет: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5.1.1.1.</w:t>
            </w:r>
          </w:p>
        </w:tc>
        <w:tc>
          <w:tcPr>
            <w:tcW w:w="42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 за строительные леса ЛРСП-200 без настилов: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4636E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273F" w:rsidRPr="005B273F" w:rsidRDefault="00AD3D1E" w:rsidP="00CE12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="005B273F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="005B273F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руб.</w:t>
            </w:r>
            <w:r w:rsidR="005B273F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#ИМЯ?</w:t>
            </w: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AD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</w:t>
            </w:r>
            <w:r w:rsidR="00AD3D1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${nds}</w:t>
            </w: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Подробнее размер арендной платы указан в Акте выполненных услуг. Размер арендной платы является фиксированным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пересмотру не подлежит.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платежа за первый арендный период осуществляется Арендатором в течение 3-х рабочих дней с момента выставления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Оплата арендной платы в последующие арендные периоды осуществляется Арендатором в соответствии с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выставленными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счетами, но не позднее, чем за 2 дня до наступления нового арендного периода.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5.1.4.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случае, когда Арендатор не может указать точную дату возврата оборудования и последующий арендный период будет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короче, чем предусмотрено настоящим договором, то за данный арендный период расчет будет производиться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фактическое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время аренды оборудования по факту возврата оборудования согласно Акту приема-передачи (возврата) оборудования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аренды. Счет выставляется Арендодателем в течение 2-х дней с момента приема оборудования по Акту прима-передачи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 и оплачивается Арендатором в течение 3-х рабочих дней с момента выставления счета.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5.1.5.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Арендная плата по данному договору начисляется Арендодателем до тех пор, пока оборудование, переданное Арендатору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 оборудования в аренду, не будет полностью возвращено Арендодателю по Акту приема  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5.1.6.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 осуществлении Арендатором платежей стороны исходят из того, что вначале погашается текущая задолженность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Арендатора по оплате аренды (в случае, если таковая имеется), после полного погашения имеющейся задолженности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поступающие денежные средства учитываются в качестве оплаты аренды за отчетный месяц.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</w:t>
            </w: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доставки/вывоза оборудования: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услуг по доставке на объект оборудования и вывоз с объекта не включена в его арендную стоимость и оплачивается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отдельно.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 необходимости доставки/вывоза оборудования силами Арендодателя, стоимость доставки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будет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определяется устными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договорённостями Сторон.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доставку и вывоз оборудования выставляется Арендодателем в счетах (обычно совместно с платой по арендным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платежам) и оплачивается в течение 3-х дней с момента выставления счета.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в случаях гибели или повреждения арендованного оборудования: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Список оборудования, получившего повреждения, и список утраченного оборудования фиксируются в Акте приема-передачи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(возврата) оборудования из аренды и согласуются обеими сторонами.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ремонта поврежденного оборудования определяется в соответствии с Прейскурантом Арендодателя на ремонт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действующим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 момент заключения настоящего договора.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возмещения в случае гибели оборудования определяется  по соответствующей стоимости оборудования по Акту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приема-передачи оборудования в аренду.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5.3.4.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ремонт и утрату оборудования осуществляется в соответствии со счетами, выставленными Арендодателем,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1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оплачивается в течение 3-х дней с момента выставления счета.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6. Ответственность сторон и форс-мажор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 неисполнение или ненадлежащее исполнение обязанностей, предусмотренных настоящим договором, стороны несут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имущественную ответственность в соответствии с настоящим Договором и действующим законодательством РФ.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осуществления платежей, установленных в п.5.настоящего Договора, Арендатор выплачивает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Арендодателю пеню в размере 0,5 процента от суммы просроченной задолженности за каждый день просрочки.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передачи Арендатору оборудования, Арендодатель выплачивает Арендатору пеню в размере 0,5 процента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 суммы арендной платы за один месяц, за каждый календарный день просрочки, но не более 5%.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отсутствия арендованного оборудования по адресу, который согласован в данном договоре, Арендодатель изымает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 у Арендатора, арендная плата не возвращается.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п.3.2. настоящего Договора, договор считается расторгнутым, а полученная арендная плата остается 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Арендодателя в счет возмещения неполученной прибыли.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 подписания Акта приема-передачи оборудования в аренду всю ответственность за утерю и повреждения при транспортировке,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монтаже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использования арендуемого оборудования, несет Арендатор.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6.7.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Всю ответственность за любые происшествия, связанные с нарушением правил эксплуатации оборудования, а также с несоблюдением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мер по технике безопасности в период использования оборудования, несет Арендатор.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6.8.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не исполнившая или ненадлежащим образом исполнившая свои обязательства по договору при выполнении его условий,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несет ответственность, если не докажет, что надлежащее исполнение обязательств оказалось невозможным вследствие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непреодолимой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силы (форс - мажор), т.е. чрезвычайных и непредотвратимых обстоятель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ств пр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 конкретных условиях конкретного периода времени.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попавшая под влияние форс-мажорных обстоятельств, обязана уведомить об этом другую сторону не позднее одного месяца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со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днянаступления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таких обстоятельств.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7. Порядок разрешения споров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Все споры, вытекающие из любых гражданских правоотношений по настоящему договору, в том числе по заключению,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расторжению,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изменению, признанию недействительным, либо выполнения условий настоящего договора разрешаются путем переговоров.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не урегулирования разногласий в процессе переговоров, стороны разрешают все споры в судебном порядке на основании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законодательства РФ в Арбитражном суде г. Казани, с обязательным соблюдением досудебного (претензионного) порядка разрешения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споров. Срок ответа на претензию устанавливается 15 календарных дней с момента получения такой претензии от контрагента.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8. Сроки действия договора, возможность и порядок расторжения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 вступает в силу с момента подписания и действует до полного возврата Оборудования на склад Арендодателя.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Если Арендатор продолжает пользоваться оборудованием после истечения срока настоящего договора при отсутствии возражений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 стороны Арендодателя, договор считается пролонгированным на тех же условиях на  неопределенный срок.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Настоящий договор может быть досрочно расторгнут по взаимному соглашению сторон, по инициативе любой из сторон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предупреждения об этом другой стороны за 10 (десять) дней.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может быть расторгнут Арендодателем в одностороннем порядке в случае нарушения Арендатором сроков оплаты. При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этом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все расходы по возможному демонтажу и доставке оборудования на склад Арендодателя ложатся на Арендатора.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досрочного расторжения договора по инициативе Арендатора, Арендодатель вправе требовать уплаты отступного в размере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арендной платы за один месяц, возмещения убытков, в том числе упущенной выгоды.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Последствия расторжения договора и порядок расчетов определяются Сторонами в подписываемом ими соглашении о расторжении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9. Заключительные положения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допускают обмен экземплярами договора, дополнений и приложений к нему, актами, уведомлениями, претензиями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другими документами по электронной почте и/или с помощью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мессенджеров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Переписка по электронной почте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имеет силу простой электронной подписи 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равнозначна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бумажным документам с личными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подписями сторон.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9.2.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 направляются по следующим адресам электронной почты: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в адрес Арендодателя: arenda.visoti.kzn@gmail.com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в адрес Арендатора: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Переписка с представителями Арендатора может осуществляться помощью аккаунтов Арендодателя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зарегистрированных на следующие номера телефонов: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+7 986 712-00-59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+7 960 062-55-25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в) +7 960 040-60-39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 уведомления и сообщения, отправленные Сторонами друг другу по вышеуказанным адресам накалам связи, признаются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Сторонами официальной перепиской в рамках Договора. Датой передачи соответствующего сообщения считается день отправления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сообщения. Ответственность за получение сообщений и уведомлений вышеуказанным способом лежит на получающей  Стороне.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направившая сообщение, не несет ответственности за задержку доставки сообщения, если такая задержка явилась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результатом неисправности систем связи, действия (бездействия) провайдеров или форс-мажорных обстоятельств.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2354F1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C85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10. Юридические адреса и реквизиты сторон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Арендодатель: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Арендатор: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ИП Зиновьев Михаил Сергеевич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105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ОГРНИП 318169000079419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Юр.адрес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uraddress</w:t>
            </w:r>
            <w:proofErr w:type="spellEnd"/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5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 166019181137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Адрес 420129, г. Казань, ул. Сабантуй, 35г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Почт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mailaddress</w:t>
            </w:r>
            <w:proofErr w:type="spellEnd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5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B25ECB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E-mail: arenda.visoti.kzn@gmail.com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5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6911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Телефон: 8 986 712 00 59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2354F1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Телефон, факс:</w:t>
            </w:r>
            <w:r w:rsidR="002354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${phone}</w:t>
            </w:r>
          </w:p>
        </w:tc>
        <w:tc>
          <w:tcPr>
            <w:tcW w:w="5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8 960 040 60 39 (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менеждер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E-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mail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${email}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40802810362000024540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ОРГН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orgn</w:t>
            </w:r>
            <w:proofErr w:type="spellEnd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4"/>
          <w:wAfter w:w="823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30101810600000000603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:${inn} 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КПП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kpp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Волго-Вятский банк ПАО Сбербанк,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rs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424000, РТ, г. Казань, ул. Проспект Победы,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ks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д. 62/4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Банк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:${bank}</w:t>
            </w:r>
          </w:p>
        </w:tc>
        <w:tc>
          <w:tcPr>
            <w:tcW w:w="66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БИК 049205603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66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БИК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bik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(Зиновьев М.С.)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</w:t>
            </w:r>
          </w:p>
        </w:tc>
        <w:tc>
          <w:tcPr>
            <w:tcW w:w="13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  . . )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"______"______________ 20___ года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/>
    <w:p w:rsidR="000109C4" w:rsidRDefault="000109C4"/>
    <w:p w:rsidR="001373D6" w:rsidRDefault="001373D6">
      <w:pPr>
        <w:rPr>
          <w:lang w:val="en-US"/>
        </w:rPr>
      </w:pPr>
      <w:r>
        <w:rPr>
          <w:lang w:val="en-US"/>
        </w:rPr>
        <w:t xml:space="preserve"> </w:t>
      </w:r>
    </w:p>
    <w:p w:rsidR="000A6911" w:rsidRDefault="000A6911">
      <w:r>
        <w:br w:type="page"/>
      </w:r>
    </w:p>
    <w:tbl>
      <w:tblPr>
        <w:tblpPr w:leftFromText="180" w:rightFromText="180" w:vertAnchor="text" w:horzAnchor="margin" w:tblpY="-424"/>
        <w:tblW w:w="0" w:type="auto"/>
        <w:tblLook w:val="04A0" w:firstRow="1" w:lastRow="0" w:firstColumn="1" w:lastColumn="0" w:noHBand="0" w:noVBand="1"/>
      </w:tblPr>
      <w:tblGrid>
        <w:gridCol w:w="1250"/>
        <w:gridCol w:w="216"/>
        <w:gridCol w:w="311"/>
        <w:gridCol w:w="485"/>
        <w:gridCol w:w="1103"/>
        <w:gridCol w:w="504"/>
        <w:gridCol w:w="936"/>
        <w:gridCol w:w="341"/>
        <w:gridCol w:w="389"/>
        <w:gridCol w:w="1536"/>
        <w:gridCol w:w="547"/>
        <w:gridCol w:w="216"/>
        <w:gridCol w:w="241"/>
        <w:gridCol w:w="657"/>
        <w:gridCol w:w="643"/>
        <w:gridCol w:w="643"/>
        <w:gridCol w:w="443"/>
        <w:gridCol w:w="221"/>
      </w:tblGrid>
      <w:tr w:rsidR="00F463B0" w:rsidRPr="00AC4BAC" w:rsidTr="00F463B0">
        <w:trPr>
          <w:trHeight w:val="279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F463B0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Акт приема-передачи оборудования в аренду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№ </w:t>
            </w:r>
            <w:r w:rsidRPr="00F463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id</w:t>
            </w:r>
            <w:r w:rsidRPr="00F463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г. Казань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Мы, нижеподписавшиеся ИП Зиновьев М.С., именуемый в дальнейшем «Арендодатель» с одной стороны и,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B25ECB">
        <w:trPr>
          <w:trHeight w:val="279"/>
        </w:trPr>
        <w:tc>
          <w:tcPr>
            <w:tcW w:w="507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39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именуемый в дальнейшем «Арендатор» </w:t>
            </w:r>
            <w:proofErr w:type="gram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другой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составили настоящий акт о том, что леса строительные рамные ЛСПР-200, по договору аренды оборудования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B25ECB">
        <w:trPr>
          <w:trHeight w:val="279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id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</w:t>
            </w: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Л-22 от 00.01.1900</w:t>
            </w:r>
          </w:p>
        </w:tc>
        <w:tc>
          <w:tcPr>
            <w:tcW w:w="41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Арендодатель сдал, а Арендатор принял в объеме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${area}</w:t>
            </w:r>
          </w:p>
        </w:tc>
        <w:tc>
          <w:tcPr>
            <w:tcW w:w="1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м.кв</w:t>
            </w:r>
            <w:proofErr w:type="spell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на сумму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${equipment}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#ИМЯ?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общим весом оборудования  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weight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кг</w:t>
            </w:r>
            <w:proofErr w:type="gram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.</w:t>
            </w:r>
            <w:proofErr w:type="gram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по следующему списку: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Ед. </w:t>
            </w:r>
            <w:proofErr w:type="spell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</w:t>
            </w:r>
            <w:proofErr w:type="spellEnd"/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Стоимость, руб.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Габари</w:t>
            </w: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ные</w:t>
            </w:r>
            <w:proofErr w:type="spell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размеры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Масса ед. (</w:t>
            </w:r>
            <w:proofErr w:type="gram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Рама с лестницей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stairsframes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2 100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2х1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Рама проходная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stairsframes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2 000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2х1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Связь двойная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doubleconnections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800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Связь одинарная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singleconnections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400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Ригель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alllevelrafters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AC4BAC"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1 200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Щит деревянный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alllevelpanels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400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1,1х</w:t>
            </w:r>
            <w:proofErr w:type="gramStart"/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proofErr w:type="gramEnd"/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,95 метр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Башмак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${bash}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100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10х10 см.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AC4BAC" w:rsidRDefault="00AC4BAC" w:rsidP="00AE6A48"/>
    <w:tbl>
      <w:tblPr>
        <w:tblpPr w:leftFromText="180" w:rightFromText="180" w:vertAnchor="text" w:horzAnchor="margin" w:tblpXSpec="center" w:tblpY="298"/>
        <w:tblW w:w="0" w:type="auto"/>
        <w:tblLook w:val="04A0" w:firstRow="1" w:lastRow="0" w:firstColumn="1" w:lastColumn="0" w:noHBand="0" w:noVBand="1"/>
      </w:tblPr>
      <w:tblGrid>
        <w:gridCol w:w="1200"/>
        <w:gridCol w:w="842"/>
        <w:gridCol w:w="1654"/>
        <w:gridCol w:w="893"/>
        <w:gridCol w:w="463"/>
        <w:gridCol w:w="463"/>
        <w:gridCol w:w="1225"/>
        <w:gridCol w:w="640"/>
        <w:gridCol w:w="1146"/>
        <w:gridCol w:w="1011"/>
      </w:tblGrid>
      <w:tr w:rsidR="00F463B0" w:rsidRPr="00325E4E" w:rsidTr="00F463B0">
        <w:trPr>
          <w:trHeight w:val="1447"/>
        </w:trPr>
        <w:tc>
          <w:tcPr>
            <w:tcW w:w="2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Примечания (если есть): 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Слал: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Принял: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12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12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12"/>
        </w:trPr>
        <w:tc>
          <w:tcPr>
            <w:tcW w:w="36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/Зиновьев М.С./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</w:tr>
      <w:tr w:rsidR="00F463B0" w:rsidRPr="00325E4E" w:rsidTr="00F463B0">
        <w:trPr>
          <w:trHeight w:val="129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325E4E" w:rsidTr="00F463B0">
        <w:trPr>
          <w:trHeight w:val="129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AC4BAC" w:rsidRDefault="00AC4BAC" w:rsidP="00AE6A48"/>
    <w:p w:rsidR="00F463B0" w:rsidRDefault="00F463B0" w:rsidP="00AE6A48"/>
    <w:p w:rsidR="00EE444F" w:rsidRDefault="00EE444F" w:rsidP="00AE6A48"/>
    <w:p w:rsidR="00EE444F" w:rsidRDefault="00EE444F" w:rsidP="00AE6A48"/>
    <w:p w:rsidR="00EE444F" w:rsidRDefault="00EE444F" w:rsidP="00AE6A48"/>
    <w:p w:rsidR="00EE444F" w:rsidRDefault="00EE444F" w:rsidP="00AE6A48"/>
    <w:p w:rsidR="00EE444F" w:rsidRDefault="00EE444F" w:rsidP="00AE6A48"/>
    <w:p w:rsidR="00EE444F" w:rsidRDefault="00EE444F" w:rsidP="00AE6A48"/>
    <w:p w:rsidR="00EE444F" w:rsidRDefault="00EE444F" w:rsidP="00AE6A48"/>
    <w:tbl>
      <w:tblPr>
        <w:tblW w:w="0" w:type="auto"/>
        <w:tblLook w:val="04A0" w:firstRow="1" w:lastRow="0" w:firstColumn="1" w:lastColumn="0" w:noHBand="0" w:noVBand="1"/>
      </w:tblPr>
      <w:tblGrid>
        <w:gridCol w:w="600"/>
        <w:gridCol w:w="1406"/>
        <w:gridCol w:w="703"/>
        <w:gridCol w:w="2793"/>
        <w:gridCol w:w="600"/>
        <w:gridCol w:w="450"/>
        <w:gridCol w:w="401"/>
        <w:gridCol w:w="1239"/>
        <w:gridCol w:w="640"/>
        <w:gridCol w:w="640"/>
        <w:gridCol w:w="1210"/>
      </w:tblGrid>
      <w:tr w:rsidR="00EE444F" w:rsidRPr="00EE444F" w:rsidTr="00EE444F">
        <w:trPr>
          <w:trHeight w:val="399"/>
        </w:trPr>
        <w:tc>
          <w:tcPr>
            <w:tcW w:w="0" w:type="auto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Акт выполненных услуг №   </w:t>
            </w:r>
            <w:r w:rsidRPr="00740A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id</w:t>
            </w:r>
            <w:r w:rsidRPr="00740A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  <w:r w:rsidR="00472B87" w:rsidRPr="00FD14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  00.01.1900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E444F" w:rsidRPr="00EE444F" w:rsidTr="00EE444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E444F" w:rsidRPr="00EE444F" w:rsidTr="00EE444F">
        <w:trPr>
          <w:trHeight w:val="31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  <w:t xml:space="preserve">Арендодатель: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ИП Зиновьев Михаил Сергеевич, ОГРНИП 318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169000079419, ИНН 166019181137,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420129, г. Казань, ул. Сабантуй, 35г, E-</w:t>
            </w:r>
            <w:proofErr w:type="spell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 arenda.visoti.kzn@gmail.com, Телефон: 8 986 712 00 59</w:t>
            </w: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  <w:t>Арендатор: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Юр</w:t>
            </w:r>
            <w:proofErr w:type="gram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.а</w:t>
            </w:r>
            <w:proofErr w:type="gramEnd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рдес</w:t>
            </w:r>
            <w:proofErr w:type="spellEnd"/>
            <w:r w:rsidR="00740A95"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proofErr w:type="spellStart"/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uraddress</w:t>
            </w:r>
            <w:proofErr w:type="spellEnd"/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  <w:r w:rsidR="00740A95"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proofErr w:type="spellStart"/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mailaddress</w:t>
            </w:r>
            <w:proofErr w:type="spellEnd"/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ОГРН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proofErr w:type="spellStart"/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orgn</w:t>
            </w:r>
            <w:proofErr w:type="spellEnd"/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ИНН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inn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КПП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proofErr w:type="spellStart"/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kpp</w:t>
            </w:r>
            <w:proofErr w:type="spellEnd"/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},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Телефон, факс</w:t>
            </w:r>
            <w:r w:rsidR="00740A95"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phone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E444F" w:rsidRPr="00EE444F" w:rsidTr="00EE444F">
        <w:trPr>
          <w:trHeight w:val="5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работы (услуги)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Цена, руб.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Сумма, руб.</w:t>
            </w:r>
          </w:p>
        </w:tc>
      </w:tr>
      <w:tr w:rsidR="00EE444F" w:rsidRPr="00EE444F" w:rsidTr="00EE444F">
        <w:trPr>
          <w:trHeight w:val="5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что-то не </w:t>
            </w:r>
            <w:proofErr w:type="spellStart"/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точто</w:t>
            </w:r>
            <w:proofErr w:type="spellEnd"/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-то не то по </w:t>
            </w:r>
            <w:proofErr w:type="gramStart"/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минимальному</w:t>
            </w:r>
            <w:proofErr w:type="gramEnd"/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тарифуЛОЖЬ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услуга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1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6 000,00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6 000,00 </w:t>
            </w:r>
          </w:p>
        </w:tc>
      </w:tr>
      <w:tr w:rsidR="00EE444F" w:rsidRPr="00EE444F" w:rsidTr="00EE444F">
        <w:trPr>
          <w:trHeight w:val="5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-  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-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                     -   </w:t>
            </w:r>
          </w:p>
        </w:tc>
      </w:tr>
      <w:tr w:rsidR="00EE444F" w:rsidRPr="00EE444F" w:rsidTr="00EE444F">
        <w:trPr>
          <w:trHeight w:val="5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-  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-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                     -   </w:t>
            </w:r>
          </w:p>
        </w:tc>
      </w:tr>
      <w:tr w:rsidR="00EE444F" w:rsidRPr="00EE444F" w:rsidTr="00EE444F">
        <w:trPr>
          <w:trHeight w:val="5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740A95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</w:t>
            </w:r>
            <w:r w:rsidR="00EE444F"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6 000,00 </w:t>
            </w: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Всего оказано услуг на сумму: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  6 000   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#ИМЯ?</w:t>
            </w: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Вышеперечисленные услуги по договору №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-Л-22 от 00.01.1900 выполнены полностью и в срок. Заказчик претензий </w:t>
            </w:r>
            <w:proofErr w:type="gram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</w:t>
            </w:r>
            <w:proofErr w:type="gramEnd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объему, качеству и срокам оказания услуг не имеет.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EE444F" w:rsidRDefault="00EE444F" w:rsidP="00AE6A48">
      <w:pPr>
        <w:rPr>
          <w:lang w:val="en-US"/>
        </w:rPr>
      </w:pPr>
    </w:p>
    <w:p w:rsidR="0082137B" w:rsidRDefault="0082137B" w:rsidP="00AE6A48">
      <w:pPr>
        <w:rPr>
          <w:lang w:val="en-US"/>
        </w:rPr>
      </w:pPr>
    </w:p>
    <w:p w:rsidR="0082137B" w:rsidRDefault="0082137B" w:rsidP="00AE6A48">
      <w:pPr>
        <w:rPr>
          <w:lang w:val="en-US"/>
        </w:rPr>
      </w:pPr>
    </w:p>
    <w:p w:rsidR="0082137B" w:rsidRDefault="0082137B" w:rsidP="00AE6A48">
      <w:pPr>
        <w:rPr>
          <w:lang w:val="en-US"/>
        </w:rPr>
      </w:pPr>
    </w:p>
    <w:p w:rsidR="0082137B" w:rsidRDefault="0082137B" w:rsidP="00AE6A48">
      <w:pPr>
        <w:rPr>
          <w:lang w:val="en-US"/>
        </w:rPr>
      </w:pPr>
    </w:p>
    <w:p w:rsidR="0082137B" w:rsidRDefault="0082137B" w:rsidP="00AE6A48">
      <w:pPr>
        <w:rPr>
          <w:lang w:val="en-US"/>
        </w:rPr>
      </w:pPr>
    </w:p>
    <w:p w:rsidR="0082137B" w:rsidRDefault="0082137B" w:rsidP="00AE6A48">
      <w:pPr>
        <w:rPr>
          <w:lang w:val="en-US"/>
        </w:rPr>
      </w:pPr>
    </w:p>
    <w:p w:rsidR="0082137B" w:rsidRDefault="0082137B" w:rsidP="00AE6A48">
      <w:pPr>
        <w:rPr>
          <w:lang w:val="en-US"/>
        </w:rPr>
      </w:pPr>
    </w:p>
    <w:p w:rsidR="0082137B" w:rsidRDefault="0082137B" w:rsidP="00AE6A48">
      <w:pPr>
        <w:rPr>
          <w:lang w:val="en-US"/>
        </w:rPr>
      </w:pPr>
    </w:p>
    <w:p w:rsidR="0082137B" w:rsidRDefault="0082137B" w:rsidP="00AE6A48">
      <w:pPr>
        <w:rPr>
          <w:lang w:val="en-US"/>
        </w:rPr>
      </w:pPr>
    </w:p>
    <w:p w:rsidR="0082137B" w:rsidRDefault="0082137B" w:rsidP="00AE6A48">
      <w:pPr>
        <w:rPr>
          <w:lang w:val="en-US"/>
        </w:rPr>
      </w:pPr>
    </w:p>
    <w:p w:rsidR="0082137B" w:rsidRDefault="0082137B" w:rsidP="00AE6A48">
      <w:pPr>
        <w:rPr>
          <w:lang w:val="en-US"/>
        </w:rPr>
      </w:pPr>
    </w:p>
    <w:p w:rsidR="0082137B" w:rsidRDefault="0082137B" w:rsidP="00AE6A48">
      <w:pPr>
        <w:rPr>
          <w:lang w:val="en-US"/>
        </w:rPr>
      </w:pPr>
    </w:p>
    <w:tbl>
      <w:tblPr>
        <w:tblW w:w="10337" w:type="dxa"/>
        <w:tblInd w:w="108" w:type="dxa"/>
        <w:tblLook w:val="04A0" w:firstRow="1" w:lastRow="0" w:firstColumn="1" w:lastColumn="0" w:noHBand="0" w:noVBand="1"/>
      </w:tblPr>
      <w:tblGrid>
        <w:gridCol w:w="457"/>
        <w:gridCol w:w="917"/>
        <w:gridCol w:w="2636"/>
        <w:gridCol w:w="1176"/>
        <w:gridCol w:w="816"/>
        <w:gridCol w:w="936"/>
        <w:gridCol w:w="1729"/>
        <w:gridCol w:w="1356"/>
        <w:gridCol w:w="376"/>
      </w:tblGrid>
      <w:tr w:rsidR="0082137B" w:rsidRPr="0082137B" w:rsidTr="0082137B">
        <w:trPr>
          <w:trHeight w:val="27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ОТДЕЛЕНИЕ "БАНК ТАТАРСТАН" N8610 ПАО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СБЕРБАНК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Банк получателя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30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049205603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82137B">
        <w:trPr>
          <w:trHeight w:val="264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</w:t>
            </w:r>
            <w:proofErr w:type="spellEnd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30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30101810600000000603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82137B">
        <w:trPr>
          <w:trHeight w:val="264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 166019181137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КПП 0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</w:t>
            </w:r>
            <w:proofErr w:type="spellEnd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30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40802810362000024540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Индивидуальный предприниматель ЗИНОВЬЕВ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МИХАИЛ СЕРГЕЕВИЧ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Получатель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82137B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82137B">
        <w:trPr>
          <w:trHeight w:val="2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348"/>
        </w:trPr>
        <w:tc>
          <w:tcPr>
            <w:tcW w:w="103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Счет на оплату № ${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id</w:t>
            </w: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}  от 00.01.1900</w:t>
            </w:r>
          </w:p>
        </w:tc>
      </w:tr>
      <w:tr w:rsidR="0082137B" w:rsidRPr="0082137B" w:rsidTr="0082137B">
        <w:trPr>
          <w:trHeight w:val="330"/>
        </w:trPr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137B" w:rsidRPr="0082137B" w:rsidTr="0082137B">
        <w:trPr>
          <w:trHeight w:val="2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  <w:t>Поставщик:</w:t>
            </w:r>
          </w:p>
        </w:tc>
        <w:tc>
          <w:tcPr>
            <w:tcW w:w="864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Индивидуальный предприниматель Зиновьев Михаил Сергеевич, ИНН 166019181137, ОГРН 318169000079419, Адрес 420129, г. Казань, ул. Сабантуй, 35г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4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  <w:t>Покупатель:</w:t>
            </w:r>
          </w:p>
        </w:tc>
        <w:tc>
          <w:tcPr>
            <w:tcW w:w="864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Юр</w:t>
            </w:r>
            <w:proofErr w:type="gram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.а</w:t>
            </w:r>
            <w:proofErr w:type="gramEnd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рдес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uraddress</w:t>
            </w:r>
            <w:proofErr w:type="spellEnd"/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mailaddress</w:t>
            </w:r>
            <w:proofErr w:type="spellEnd"/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ОГРН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orgn</w:t>
            </w:r>
            <w:proofErr w:type="spellEnd"/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ИНН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inn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64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работы (услуги)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Цена, руб.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Сумма, руб.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5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что-то не </w:t>
            </w:r>
            <w:proofErr w:type="spellStart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точто</w:t>
            </w:r>
            <w:proofErr w:type="spellEnd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-то не то по </w:t>
            </w:r>
            <w:proofErr w:type="gramStart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минимальному</w:t>
            </w:r>
            <w:proofErr w:type="gramEnd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тарифуЛОЖЬ</w:t>
            </w:r>
            <w:proofErr w:type="spellEnd"/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1  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услуга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6 000,00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bookmarkStart w:id="0" w:name="_GoBack"/>
            <w:bookmarkEnd w:id="0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6 000,00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5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-    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-  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                     - 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5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-    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-  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                     - 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339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6 000,00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339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НДС не облагается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               - 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82137B" w:rsidRPr="0082137B" w:rsidTr="0082137B">
        <w:trPr>
          <w:trHeight w:val="339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Всего к оплате: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6 000,00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82137B" w:rsidRPr="0082137B" w:rsidRDefault="0082137B" w:rsidP="00AE6A48">
      <w:pPr>
        <w:rPr>
          <w:lang w:val="en-US"/>
        </w:rPr>
      </w:pPr>
    </w:p>
    <w:sectPr w:rsidR="0082137B" w:rsidRPr="0082137B" w:rsidSect="00325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A3"/>
    <w:rsid w:val="000109C4"/>
    <w:rsid w:val="000A6911"/>
    <w:rsid w:val="000D7526"/>
    <w:rsid w:val="001373D6"/>
    <w:rsid w:val="001517B1"/>
    <w:rsid w:val="002354F1"/>
    <w:rsid w:val="00325E4E"/>
    <w:rsid w:val="003E1CA9"/>
    <w:rsid w:val="0047078A"/>
    <w:rsid w:val="00471078"/>
    <w:rsid w:val="00472B87"/>
    <w:rsid w:val="0059154B"/>
    <w:rsid w:val="005B273F"/>
    <w:rsid w:val="00697583"/>
    <w:rsid w:val="00740A95"/>
    <w:rsid w:val="00762A17"/>
    <w:rsid w:val="007E173E"/>
    <w:rsid w:val="0082137B"/>
    <w:rsid w:val="00AC4BAC"/>
    <w:rsid w:val="00AD3D1E"/>
    <w:rsid w:val="00AE6A48"/>
    <w:rsid w:val="00B25ECB"/>
    <w:rsid w:val="00B737F8"/>
    <w:rsid w:val="00C4636E"/>
    <w:rsid w:val="00C85641"/>
    <w:rsid w:val="00CB36A3"/>
    <w:rsid w:val="00CC00BC"/>
    <w:rsid w:val="00CE125A"/>
    <w:rsid w:val="00D94722"/>
    <w:rsid w:val="00DF103B"/>
    <w:rsid w:val="00EE444F"/>
    <w:rsid w:val="00F463B0"/>
    <w:rsid w:val="00FD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B2A93-37C4-4B71-A499-200EB156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2946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</dc:creator>
  <cp:keywords/>
  <dc:description/>
  <cp:lastModifiedBy>melnik</cp:lastModifiedBy>
  <cp:revision>24</cp:revision>
  <dcterms:created xsi:type="dcterms:W3CDTF">2023-10-16T18:26:00Z</dcterms:created>
  <dcterms:modified xsi:type="dcterms:W3CDTF">2023-10-22T19:40:00Z</dcterms:modified>
</cp:coreProperties>
</file>