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BC062F">
      <w:r>
        <w:t>03.07.2018</w:t>
      </w:r>
    </w:p>
    <w:p w:rsidR="007C18B8" w:rsidRDefault="007F6A69">
      <w:r>
        <w:t xml:space="preserve">Заголовок: </w:t>
      </w:r>
      <w:r w:rsidR="001F0396" w:rsidRPr="001F0396">
        <w:t>Муфта 18 МВт электродвигатель-турборедуктор ТА-71В (импортозамещение HOLSET, Англия)</w:t>
      </w:r>
      <w:r>
        <w:t xml:space="preserve"> для ПАО «СИБУР Холдинг»</w:t>
      </w:r>
      <w:bookmarkStart w:id="0" w:name="_GoBack"/>
      <w:bookmarkEnd w:id="0"/>
    </w:p>
    <w:p w:rsidR="007F6A69" w:rsidRDefault="007F6A69">
      <w:r>
        <w:t>Тест новости:</w:t>
      </w:r>
    </w:p>
    <w:p w:rsidR="00A72DFA" w:rsidRDefault="00214F11">
      <w:r>
        <w:t xml:space="preserve">В </w:t>
      </w:r>
      <w:r w:rsidR="00DE224D">
        <w:t xml:space="preserve">составе проекта изготовления </w:t>
      </w:r>
      <w:r w:rsidR="00DE224D" w:rsidRPr="00DE224D">
        <w:t>комплект</w:t>
      </w:r>
      <w:r w:rsidR="00DE224D">
        <w:t>а</w:t>
      </w:r>
      <w:r w:rsidR="00DE224D" w:rsidRPr="00DE224D">
        <w:t xml:space="preserve"> зубчатой пары для мультипликатора RENK TA-71В</w:t>
      </w:r>
      <w:r w:rsidR="00DE224D">
        <w:t xml:space="preserve"> </w:t>
      </w:r>
      <w:r w:rsidR="00A72DFA" w:rsidRPr="00DE224D">
        <w:t xml:space="preserve">специалистами нашей компании </w:t>
      </w:r>
      <w:r w:rsidR="00A72DFA">
        <w:t xml:space="preserve">на площадке Заказчика </w:t>
      </w:r>
      <w:r w:rsidR="00DE224D">
        <w:t xml:space="preserve">были </w:t>
      </w:r>
      <w:r w:rsidR="00A72DFA">
        <w:t>выполнены</w:t>
      </w:r>
      <w:r w:rsidR="00DE224D">
        <w:t xml:space="preserve"> работы</w:t>
      </w:r>
      <w:r w:rsidR="00DE224D" w:rsidRPr="00DE224D">
        <w:t xml:space="preserve"> </w:t>
      </w:r>
      <w:r w:rsidR="00A72DFA">
        <w:t>по замерам и последующей разработке конструкторской документации</w:t>
      </w:r>
      <w:r w:rsidR="00A72DFA" w:rsidRPr="00A72DFA">
        <w:t xml:space="preserve"> </w:t>
      </w:r>
      <w:r w:rsidR="00A72DFA" w:rsidRPr="00DE224D">
        <w:t>муфты со стороны привода редуктора</w:t>
      </w:r>
      <w:r w:rsidR="00A72DFA">
        <w:t xml:space="preserve"> (оригинальный изготовитель </w:t>
      </w:r>
      <w:r w:rsidR="00A72DFA" w:rsidRPr="00DE224D">
        <w:t>импортозамещение HOLSET, Великобритания</w:t>
      </w:r>
      <w:r w:rsidR="00A72DFA">
        <w:t>). По итогам проведённых работ оборудование было изготовлено и поставлено Заказчику.</w:t>
      </w:r>
    </w:p>
    <w:p w:rsidR="00710A83" w:rsidRDefault="00710A83"/>
    <w:p w:rsidR="007F6A69" w:rsidRDefault="002E4BEF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tbl>
      <w:tblPr>
        <w:tblpPr w:leftFromText="180" w:rightFromText="180" w:vertAnchor="text" w:horzAnchor="margin" w:tblpXSpec="center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3"/>
        <w:gridCol w:w="3600"/>
      </w:tblGrid>
      <w:tr w:rsidR="00DE224D" w:rsidRPr="00DE224D" w:rsidTr="00DE224D">
        <w:tc>
          <w:tcPr>
            <w:tcW w:w="5263" w:type="dxa"/>
            <w:shd w:val="clear" w:color="auto" w:fill="9CC2E5" w:themeFill="accent1" w:themeFillTint="99"/>
          </w:tcPr>
          <w:p w:rsidR="00DE224D" w:rsidRPr="00DE224D" w:rsidRDefault="00DE224D" w:rsidP="00DE224D">
            <w:pPr>
              <w:rPr>
                <w:b/>
                <w:i/>
              </w:rPr>
            </w:pPr>
            <w:r w:rsidRPr="00DE224D">
              <w:rPr>
                <w:b/>
                <w:iCs/>
              </w:rPr>
              <w:t>П</w:t>
            </w:r>
            <w:r w:rsidRPr="00DE224D">
              <w:rPr>
                <w:b/>
              </w:rPr>
              <w:t>араметр</w:t>
            </w:r>
          </w:p>
        </w:tc>
        <w:tc>
          <w:tcPr>
            <w:tcW w:w="3600" w:type="dxa"/>
            <w:shd w:val="clear" w:color="auto" w:fill="9CC2E5" w:themeFill="accent1" w:themeFillTint="99"/>
          </w:tcPr>
          <w:p w:rsidR="00DE224D" w:rsidRPr="00DE224D" w:rsidRDefault="00DE224D" w:rsidP="00DE224D">
            <w:pPr>
              <w:rPr>
                <w:b/>
                <w:i/>
              </w:rPr>
            </w:pPr>
            <w:r w:rsidRPr="00DE224D">
              <w:rPr>
                <w:b/>
                <w:iCs/>
              </w:rPr>
              <w:t>Муфта со стороны привода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/>
              </w:rPr>
            </w:pPr>
            <w:r w:rsidRPr="00DE224D">
              <w:rPr>
                <w:iCs/>
              </w:rPr>
              <w:t>Мощность электродвигателя, кВт</w:t>
            </w:r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18 200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Cs/>
              </w:rPr>
            </w:pPr>
            <w:r w:rsidRPr="00DE224D">
              <w:rPr>
                <w:iCs/>
              </w:rPr>
              <w:t xml:space="preserve">Частота вращения электродвигателя, </w:t>
            </w:r>
          </w:p>
          <w:p w:rsidR="00DE224D" w:rsidRPr="00DE224D" w:rsidRDefault="00DE224D" w:rsidP="00DE224D">
            <w:pPr>
              <w:rPr>
                <w:i/>
              </w:rPr>
            </w:pPr>
            <w:r w:rsidRPr="00DE224D">
              <w:rPr>
                <w:iCs/>
              </w:rPr>
              <w:t>об/мин</w:t>
            </w:r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1 500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Cs/>
              </w:rPr>
            </w:pPr>
            <w:r w:rsidRPr="00DE224D">
              <w:rPr>
                <w:iCs/>
              </w:rPr>
              <w:t>Передаточное отношение редуктора</w:t>
            </w:r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2,641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Cs/>
              </w:rPr>
            </w:pPr>
            <w:r w:rsidRPr="00DE224D">
              <w:rPr>
                <w:iCs/>
              </w:rPr>
              <w:t>Частота вращения входного вала редуктора, об/мин</w:t>
            </w:r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3 962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Cs/>
              </w:rPr>
            </w:pPr>
            <w:r w:rsidRPr="00DE224D">
              <w:rPr>
                <w:iCs/>
              </w:rPr>
              <w:t xml:space="preserve">Момент, предаваемый муфтой, </w:t>
            </w:r>
            <w:proofErr w:type="spellStart"/>
            <w:r w:rsidRPr="00DE224D">
              <w:rPr>
                <w:iCs/>
              </w:rPr>
              <w:t>кНм</w:t>
            </w:r>
            <w:proofErr w:type="spellEnd"/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115,86</w:t>
            </w:r>
          </w:p>
        </w:tc>
      </w:tr>
      <w:tr w:rsidR="00DE224D" w:rsidRPr="00DE224D" w:rsidTr="00DE224D">
        <w:tc>
          <w:tcPr>
            <w:tcW w:w="5263" w:type="dxa"/>
          </w:tcPr>
          <w:p w:rsidR="00DE224D" w:rsidRPr="00DE224D" w:rsidRDefault="00DE224D" w:rsidP="00DE224D">
            <w:pPr>
              <w:rPr>
                <w:i/>
              </w:rPr>
            </w:pPr>
            <w:r w:rsidRPr="00DE224D">
              <w:rPr>
                <w:iCs/>
              </w:rPr>
              <w:t>Масса, кг</w:t>
            </w:r>
          </w:p>
        </w:tc>
        <w:tc>
          <w:tcPr>
            <w:tcW w:w="3600" w:type="dxa"/>
            <w:vAlign w:val="center"/>
          </w:tcPr>
          <w:p w:rsidR="00DE224D" w:rsidRPr="00DE224D" w:rsidRDefault="00DE224D" w:rsidP="00DE224D">
            <w:pPr>
              <w:jc w:val="center"/>
              <w:rPr>
                <w:iCs/>
              </w:rPr>
            </w:pPr>
            <w:r w:rsidRPr="00DE224D">
              <w:rPr>
                <w:iCs/>
              </w:rPr>
              <w:t>2 326,13</w:t>
            </w:r>
          </w:p>
        </w:tc>
      </w:tr>
    </w:tbl>
    <w:p w:rsidR="002E4BEF" w:rsidRDefault="002E4BEF">
      <w:pPr>
        <w:rPr>
          <w:b/>
        </w:rPr>
      </w:pPr>
    </w:p>
    <w:sectPr w:rsid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1F0396"/>
    <w:rsid w:val="00214F11"/>
    <w:rsid w:val="002E4BEF"/>
    <w:rsid w:val="0045426D"/>
    <w:rsid w:val="00566CF1"/>
    <w:rsid w:val="005E652F"/>
    <w:rsid w:val="00623051"/>
    <w:rsid w:val="006E375F"/>
    <w:rsid w:val="00710A83"/>
    <w:rsid w:val="007C18B8"/>
    <w:rsid w:val="007F6A69"/>
    <w:rsid w:val="008102B7"/>
    <w:rsid w:val="00A629C8"/>
    <w:rsid w:val="00A72DFA"/>
    <w:rsid w:val="00BC062F"/>
    <w:rsid w:val="00BD79D4"/>
    <w:rsid w:val="00DE224D"/>
    <w:rsid w:val="00E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50F10-D33C-4DFD-9E93-E1985E0A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10</cp:revision>
  <dcterms:created xsi:type="dcterms:W3CDTF">2020-02-12T10:46:00Z</dcterms:created>
  <dcterms:modified xsi:type="dcterms:W3CDTF">2020-06-01T08:10:00Z</dcterms:modified>
</cp:coreProperties>
</file>