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NormalWeb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NormalWeb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Heading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Heading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Heading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NormalWeb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NormalWeb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TOCHeading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Heading2Char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Hyperlink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Hyperlink"/>
                <w:noProof/>
                <w:lang w:val="en-US"/>
              </w:rPr>
              <w:t xml:space="preserve">2 </w:t>
            </w:r>
            <w:r w:rsidR="00FB4514" w:rsidRPr="00986646">
              <w:rPr>
                <w:rStyle w:val="Hyperlink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Hyperlink"/>
                <w:noProof/>
                <w:lang w:val="en-US"/>
              </w:rPr>
              <w:t>2</w:t>
            </w:r>
            <w:r w:rsidR="00FB4514" w:rsidRPr="00986646">
              <w:rPr>
                <w:rStyle w:val="Hyperlink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Hyperlink"/>
                <w:noProof/>
                <w:lang w:val="en-US"/>
              </w:rPr>
              <w:t>2</w:t>
            </w:r>
            <w:r w:rsidR="00FB4514" w:rsidRPr="00986646">
              <w:rPr>
                <w:rStyle w:val="Hyperlink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Hyperlink"/>
                <w:noProof/>
                <w:lang w:val="en-US"/>
              </w:rPr>
              <w:t>2</w:t>
            </w:r>
            <w:r w:rsidR="00FB4514" w:rsidRPr="00986646">
              <w:rPr>
                <w:rStyle w:val="Hyperlink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Hyperlink"/>
                <w:noProof/>
                <w:lang w:val="en-US"/>
              </w:rPr>
              <w:t>3</w:t>
            </w:r>
            <w:r w:rsidR="00FB4514" w:rsidRPr="00986646">
              <w:rPr>
                <w:rStyle w:val="Hyperlink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Hyperlink"/>
                <w:noProof/>
              </w:rPr>
              <w:t>4</w:t>
            </w:r>
            <w:r w:rsidR="00FB4514" w:rsidRPr="00986646">
              <w:rPr>
                <w:rStyle w:val="Hyperlink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Hyperlink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Hyperlink"/>
                <w:noProof/>
                <w:lang w:val="en-US"/>
              </w:rPr>
              <w:t>4</w:t>
            </w:r>
            <w:r w:rsidR="00FB4514" w:rsidRPr="00986646">
              <w:rPr>
                <w:rStyle w:val="Hyperlink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CE2E73" w:rsidP="00FB4514">
          <w:pPr>
            <w:pStyle w:val="TOC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Hyperlink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Heading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Heading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Heading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Heading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28B7CC03" w14:textId="79B30203" w:rsidR="00E1142F" w:rsidRPr="00E1142F" w:rsidRDefault="00892395" w:rsidP="00E1142F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 w:rsidR="00E1142F"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="00E1142F"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="00E1142F" w:rsidRPr="000D38EA">
        <w:rPr>
          <w:rFonts w:eastAsia="Times New Roman" w:cs="Times New Roman"/>
          <w:color w:val="000000"/>
          <w:szCs w:val="28"/>
        </w:rPr>
        <w:t xml:space="preserve">, </w:t>
      </w:r>
      <w:r w:rsidR="00E1142F"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="00E1142F"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20F11522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2.</w:t>
      </w:r>
      <w:r w:rsidR="00F53104"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Heading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Heading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BodyText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Heading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Heading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commentRangeStart w:id="23"/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 xml:space="preserve">. </w:t>
      </w:r>
      <w:commentRangeEnd w:id="23"/>
      <w:r w:rsidR="006D0820">
        <w:rPr>
          <w:rStyle w:val="CommentReference"/>
        </w:rPr>
        <w:commentReference w:id="23"/>
      </w:r>
      <w:r>
        <w:t>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13BA0860" w:rsidR="00590470" w:rsidRPr="008A3142" w:rsidRDefault="00907658" w:rsidP="00A740D1">
      <w:pPr>
        <w:ind w:firstLine="0"/>
        <w:rPr>
          <w:lang w:val="ru"/>
        </w:rPr>
      </w:pPr>
      <w:commentRangeStart w:id="24"/>
      <w:r>
        <w:rPr>
          <w:noProof/>
        </w:rPr>
        <w:drawing>
          <wp:inline distT="0" distB="0" distL="0" distR="0" wp14:anchorId="1BC18536" wp14:editId="556A91BF">
            <wp:extent cx="5940425" cy="2993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4"/>
      <w:r w:rsidR="006D0820">
        <w:rPr>
          <w:rStyle w:val="CommentReference"/>
        </w:rPr>
        <w:commentReference w:id="24"/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5" w:name="_Toc533674799"/>
      <w:bookmarkStart w:id="26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7A2175D1" w14:textId="7120E097" w:rsidR="0096441E" w:rsidRPr="007F1366" w:rsidRDefault="00481CB2" w:rsidP="004D057A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</w:t>
      </w:r>
      <w:r w:rsidR="0096441E">
        <w:t>каждом</w:t>
      </w:r>
      <w:r>
        <w:t xml:space="preserve"> параметре модели из перечисления </w:t>
      </w:r>
      <w:r>
        <w:rPr>
          <w:lang w:val="en-US"/>
        </w:rPr>
        <w:t>ParametersEnum</w:t>
      </w:r>
      <w:r w:rsidRPr="00481CB2">
        <w:t>.</w:t>
      </w:r>
      <w:r w:rsidR="0096441E">
        <w:t xml:space="preserve"> Параметр хранит минимальное и максимальное значение параметра, а также текущее значение.</w:t>
      </w:r>
      <w:r w:rsidR="007F1366">
        <w:t xml:space="preserve"> Свойство </w:t>
      </w:r>
      <w:r w:rsidR="007F1366">
        <w:rPr>
          <w:lang w:val="en-US"/>
        </w:rPr>
        <w:t>Limits</w:t>
      </w:r>
      <w:r w:rsidR="007F1366" w:rsidRPr="007F1366">
        <w:t xml:space="preserve"> </w:t>
      </w:r>
      <w:r w:rsidR="007F1366">
        <w:t xml:space="preserve">возвращает ограничения для значения в виде строки. Свойство </w:t>
      </w:r>
      <w:r w:rsidR="007F1366">
        <w:rPr>
          <w:lang w:val="en-US"/>
        </w:rPr>
        <w:t>Description</w:t>
      </w:r>
      <w:r w:rsidR="007F1366" w:rsidRPr="007F1366">
        <w:t xml:space="preserve"> </w:t>
      </w:r>
      <w:r w:rsidR="007F1366">
        <w:t>возвращает текстовое описание параметра.</w:t>
      </w:r>
    </w:p>
    <w:p w14:paraId="6E2872B7" w14:textId="77777777" w:rsidR="0096441E" w:rsidRDefault="00481CB2" w:rsidP="004D057A">
      <w:r w:rsidRPr="00481CB2">
        <w:t xml:space="preserve">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>,</w:t>
      </w:r>
      <w:r w:rsidR="0096441E">
        <w:t xml:space="preserve"> наследуемый от класса </w:t>
      </w:r>
      <w:r w:rsidR="0096441E">
        <w:rPr>
          <w:lang w:val="en-US"/>
        </w:rPr>
        <w:t>ObservableCollection</w:t>
      </w:r>
      <w:r w:rsidR="0096441E" w:rsidRPr="0096441E">
        <w:t>.</w:t>
      </w:r>
      <w:r w:rsidRPr="00481CB2">
        <w:t xml:space="preserve"> </w:t>
      </w:r>
    </w:p>
    <w:p w14:paraId="6EAC1214" w14:textId="59E4E0A1" w:rsidR="004D057A" w:rsidRDefault="0096441E" w:rsidP="004D057A">
      <w:r>
        <w:t>Для построения</w:t>
      </w:r>
      <w:r w:rsidR="00481CB2">
        <w:t xml:space="preserve"> модели </w:t>
      </w:r>
      <w:r>
        <w:t>используется</w:t>
      </w:r>
      <w:r w:rsidR="00481CB2">
        <w:t xml:space="preserve"> класс </w:t>
      </w:r>
      <w:r w:rsidR="00481CB2">
        <w:rPr>
          <w:lang w:val="en-US"/>
        </w:rPr>
        <w:t>GearBuilder</w:t>
      </w:r>
      <w:r w:rsidR="004D057A" w:rsidRPr="004D057A">
        <w:t>.</w:t>
      </w:r>
      <w:r>
        <w:t xml:space="preserve"> Метод </w:t>
      </w:r>
      <w:r>
        <w:rPr>
          <w:lang w:val="en-US"/>
        </w:rPr>
        <w:t>BuildGear</w:t>
      </w:r>
      <w:r w:rsidRPr="0096441E">
        <w:t xml:space="preserve"> </w:t>
      </w:r>
      <w:r>
        <w:t>строит 3</w:t>
      </w:r>
      <w:r w:rsidR="006D0820">
        <w:rPr>
          <w:lang w:val="en-US"/>
        </w:rPr>
        <w:t>D</w:t>
      </w:r>
      <w:r>
        <w:t xml:space="preserve"> объект на основании списка параметров.</w:t>
      </w:r>
    </w:p>
    <w:p w14:paraId="0ECC6D9E" w14:textId="4862513F" w:rsidR="007F1366" w:rsidRDefault="007F1366" w:rsidP="004D057A">
      <w:pPr>
        <w:rPr>
          <w:rFonts w:cs="Times New Roman"/>
          <w:szCs w:val="28"/>
        </w:rPr>
      </w:pPr>
      <w:r>
        <w:t xml:space="preserve">Класс </w:t>
      </w:r>
      <w:r>
        <w:rPr>
          <w:lang w:val="en-US"/>
        </w:rPr>
        <w:t>MainVM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связывает модели и представление через механизм привязки данных</w:t>
      </w:r>
      <w:r w:rsidRPr="007F1366">
        <w:rPr>
          <w:rFonts w:cs="Times New Roman"/>
          <w:szCs w:val="28"/>
        </w:rPr>
        <w:t>.</w:t>
      </w:r>
    </w:p>
    <w:p w14:paraId="36616081" w14:textId="01B6C9E6" w:rsidR="004D057A" w:rsidRDefault="007F1366" w:rsidP="00DC2848"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WindowService</w:t>
      </w:r>
      <w:r>
        <w:rPr>
          <w:rFonts w:cs="Times New Roman"/>
          <w:szCs w:val="28"/>
        </w:rPr>
        <w:t xml:space="preserve"> </w:t>
      </w:r>
      <w:commentRangeStart w:id="27"/>
      <w:r>
        <w:rPr>
          <w:rFonts w:cs="Times New Roman"/>
          <w:szCs w:val="28"/>
        </w:rPr>
        <w:t>-</w:t>
      </w:r>
      <w:commentRangeEnd w:id="27"/>
      <w:r w:rsidR="006D0820">
        <w:rPr>
          <w:rStyle w:val="CommentReference"/>
        </w:rPr>
        <w:commentReference w:id="27"/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сервис для вызова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главного окна.</w:t>
      </w:r>
      <w:r w:rsidR="004D057A">
        <w:br w:type="page"/>
      </w:r>
    </w:p>
    <w:p w14:paraId="493107F9" w14:textId="74032BD5" w:rsidR="00590470" w:rsidRDefault="00D32D21" w:rsidP="00FE2510">
      <w:pPr>
        <w:pStyle w:val="Heading2"/>
      </w:pPr>
      <w:bookmarkStart w:id="28" w:name="_Toc86168395"/>
      <w:r w:rsidRPr="009A5788">
        <w:lastRenderedPageBreak/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5"/>
      <w:bookmarkEnd w:id="26"/>
      <w:bookmarkEnd w:id="28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Heading2"/>
      </w:pPr>
      <w:bookmarkStart w:id="29" w:name="_Toc86168396"/>
      <w:r w:rsidRPr="00870DC2">
        <w:lastRenderedPageBreak/>
        <w:t>Список литературы</w:t>
      </w:r>
      <w:bookmarkEnd w:id="29"/>
    </w:p>
    <w:p w14:paraId="5505F841" w14:textId="7A79DDDA" w:rsidR="00F71264" w:rsidRPr="00F71264" w:rsidRDefault="00F71264" w:rsidP="00A408A2">
      <w:pPr>
        <w:pStyle w:val="ListParagraph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ListParagraph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ListParagraph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ListParagraph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AAK" w:date="2021-11-10T18:10:00Z" w:initials="A">
    <w:p w14:paraId="661A1539" w14:textId="434A2F7C" w:rsidR="006D0820" w:rsidRDefault="006D0820">
      <w:pPr>
        <w:pStyle w:val="CommentText"/>
      </w:pPr>
      <w:r>
        <w:rPr>
          <w:rStyle w:val="CommentReference"/>
        </w:rPr>
        <w:annotationRef/>
      </w:r>
      <w:r>
        <w:t>Зачем это сделано?</w:t>
      </w:r>
    </w:p>
  </w:comment>
  <w:comment w:id="24" w:author="AAK" w:date="2021-11-10T18:07:00Z" w:initials="A">
    <w:p w14:paraId="22855D42" w14:textId="77777777" w:rsidR="006D0820" w:rsidRDefault="006D0820">
      <w:pPr>
        <w:pStyle w:val="CommentText"/>
      </w:pPr>
      <w:r>
        <w:rPr>
          <w:rStyle w:val="CommentReference"/>
        </w:rPr>
        <w:annotationRef/>
      </w:r>
      <w:r>
        <w:t>Перезапуск плагина?</w:t>
      </w:r>
    </w:p>
    <w:p w14:paraId="7E472C1A" w14:textId="0E63598A" w:rsidR="006D0820" w:rsidRPr="006D0820" w:rsidRDefault="006D0820">
      <w:pPr>
        <w:pStyle w:val="CommentText"/>
      </w:pPr>
      <w:r>
        <w:t>Добавить контрол для параметров.</w:t>
      </w:r>
    </w:p>
  </w:comment>
  <w:comment w:id="27" w:author="AAK" w:date="2021-11-10T18:09:00Z" w:initials="A">
    <w:p w14:paraId="3C8A6664" w14:textId="2486E55E" w:rsidR="006D0820" w:rsidRDefault="006D082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1A1539" w15:done="0"/>
  <w15:commentEx w15:paraId="7E472C1A" w15:done="0"/>
  <w15:commentEx w15:paraId="3C8A66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8990" w16cex:dateUtc="2021-11-10T11:10:00Z"/>
  <w16cex:commentExtensible w16cex:durableId="253688D9" w16cex:dateUtc="2021-11-10T11:07:00Z"/>
  <w16cex:commentExtensible w16cex:durableId="25368970" w16cex:dateUtc="2021-11-10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1A1539" w16cid:durableId="25368990"/>
  <w16cid:commentId w16cid:paraId="7E472C1A" w16cid:durableId="253688D9"/>
  <w16cid:commentId w16cid:paraId="3C8A6664" w16cid:durableId="25368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683D" w14:textId="77777777" w:rsidR="00CE2E73" w:rsidRDefault="00CE2E73" w:rsidP="00FE2510">
      <w:pPr>
        <w:spacing w:line="240" w:lineRule="auto"/>
      </w:pPr>
      <w:r>
        <w:separator/>
      </w:r>
    </w:p>
  </w:endnote>
  <w:endnote w:type="continuationSeparator" w:id="0">
    <w:p w14:paraId="18FBB749" w14:textId="77777777" w:rsidR="00CE2E73" w:rsidRDefault="00CE2E73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5C24" w14:textId="77777777" w:rsidR="00CE2E73" w:rsidRDefault="00CE2E73" w:rsidP="00FE2510">
      <w:pPr>
        <w:spacing w:line="240" w:lineRule="auto"/>
      </w:pPr>
      <w:r>
        <w:separator/>
      </w:r>
    </w:p>
  </w:footnote>
  <w:footnote w:type="continuationSeparator" w:id="0">
    <w:p w14:paraId="45ED74F2" w14:textId="77777777" w:rsidR="00CE2E73" w:rsidRDefault="00CE2E73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CE2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1D6A9C"/>
    <w:rsid w:val="00206D4D"/>
    <w:rsid w:val="0024651A"/>
    <w:rsid w:val="00286EA6"/>
    <w:rsid w:val="002D3EA8"/>
    <w:rsid w:val="0031325B"/>
    <w:rsid w:val="003171E2"/>
    <w:rsid w:val="003574BD"/>
    <w:rsid w:val="00397A42"/>
    <w:rsid w:val="003C04CC"/>
    <w:rsid w:val="003C7F51"/>
    <w:rsid w:val="003F0940"/>
    <w:rsid w:val="003F7558"/>
    <w:rsid w:val="00414FA0"/>
    <w:rsid w:val="00471E8B"/>
    <w:rsid w:val="00481CB2"/>
    <w:rsid w:val="00491B08"/>
    <w:rsid w:val="004954BA"/>
    <w:rsid w:val="004A4055"/>
    <w:rsid w:val="004B0591"/>
    <w:rsid w:val="004C0681"/>
    <w:rsid w:val="004D057A"/>
    <w:rsid w:val="005413B5"/>
    <w:rsid w:val="005624A3"/>
    <w:rsid w:val="00590470"/>
    <w:rsid w:val="005C7042"/>
    <w:rsid w:val="005F01D5"/>
    <w:rsid w:val="00622BB1"/>
    <w:rsid w:val="00623173"/>
    <w:rsid w:val="006D0820"/>
    <w:rsid w:val="006E29B4"/>
    <w:rsid w:val="006F143E"/>
    <w:rsid w:val="0072787E"/>
    <w:rsid w:val="007B1AF4"/>
    <w:rsid w:val="007B4467"/>
    <w:rsid w:val="007B5B7A"/>
    <w:rsid w:val="007C3EFA"/>
    <w:rsid w:val="007E4B0F"/>
    <w:rsid w:val="007F1366"/>
    <w:rsid w:val="00807887"/>
    <w:rsid w:val="00817183"/>
    <w:rsid w:val="00841FBB"/>
    <w:rsid w:val="00892395"/>
    <w:rsid w:val="008F5304"/>
    <w:rsid w:val="00907658"/>
    <w:rsid w:val="00940838"/>
    <w:rsid w:val="0095111F"/>
    <w:rsid w:val="00953FF5"/>
    <w:rsid w:val="00954863"/>
    <w:rsid w:val="0096441E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2E73"/>
    <w:rsid w:val="00CE44B2"/>
    <w:rsid w:val="00D0001D"/>
    <w:rsid w:val="00D00522"/>
    <w:rsid w:val="00D11EF4"/>
    <w:rsid w:val="00D32D21"/>
    <w:rsid w:val="00D63020"/>
    <w:rsid w:val="00D90CCA"/>
    <w:rsid w:val="00DC2848"/>
    <w:rsid w:val="00DF6864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53104"/>
    <w:rsid w:val="00F71264"/>
    <w:rsid w:val="00F8535C"/>
    <w:rsid w:val="00FB4514"/>
    <w:rsid w:val="00FD407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Heading1">
    <w:name w:val="heading 1"/>
    <w:aliases w:val="Раздел Заголовок"/>
    <w:basedOn w:val="Normal"/>
    <w:link w:val="Heading1Char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NormalWeb">
    <w:name w:val="Normal (Web)"/>
    <w:basedOn w:val="Normal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470"/>
    <w:rPr>
      <w:rFonts w:ascii="Times New Roman" w:eastAsiaTheme="minorHAnsi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470"/>
    <w:rPr>
      <w:rFonts w:ascii="Times New Roman" w:eastAsiaTheme="minorHAnsi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0470"/>
    <w:rPr>
      <w:color w:val="0000FF"/>
      <w:u w:val="single"/>
    </w:rPr>
  </w:style>
  <w:style w:type="table" w:styleId="TableGrid">
    <w:name w:val="Table Grid"/>
    <w:basedOn w:val="TableNormal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470"/>
    <w:pPr>
      <w:ind w:left="720" w:firstLine="709"/>
      <w:contextualSpacing/>
    </w:pPr>
  </w:style>
  <w:style w:type="character" w:customStyle="1" w:styleId="a1">
    <w:name w:val="мой стиль Знак"/>
    <w:link w:val="a2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2">
    <w:name w:val="мой стиль"/>
    <w:basedOn w:val="Normal"/>
    <w:link w:val="a1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9047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04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470"/>
    <w:pPr>
      <w:spacing w:after="100"/>
      <w:ind w:left="28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BodyText">
    <w:name w:val="Body Text"/>
    <w:basedOn w:val="Normal"/>
    <w:link w:val="BodyTextChar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0C424B"/>
    <w:rPr>
      <w:rFonts w:ascii="Arial" w:hAnsi="Arial" w:cs="Arial"/>
      <w:sz w:val="20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Normal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820"/>
    <w:rPr>
      <w:rFonts w:ascii="Times New Roman" w:eastAsiaTheme="minorHAnsi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15</Pages>
  <Words>1802</Words>
  <Characters>10277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52</cp:revision>
  <dcterms:created xsi:type="dcterms:W3CDTF">2021-10-27T01:23:00Z</dcterms:created>
  <dcterms:modified xsi:type="dcterms:W3CDTF">2021-11-10T11:10:00Z</dcterms:modified>
</cp:coreProperties>
</file>