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F49" w:rsidRPr="00777A57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0" w:name="_gjdgxs"/>
      <w:bookmarkEnd w:id="0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Название задачи: Оформление депозитов</w:t>
      </w:r>
    </w:p>
    <w:p w:rsidR="00592F49" w:rsidRPr="00777A57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1" w:name="_30j0zll"/>
      <w:bookmarkEnd w:id="1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Автор: </w:t>
      </w:r>
      <w:r w:rsidR="001D0FA2" w:rsidRPr="00777A57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>Макридин Александр</w:t>
      </w:r>
    </w:p>
    <w:p w:rsidR="00592F49" w:rsidRPr="00777A57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2" w:name="_1fob9te"/>
      <w:bookmarkEnd w:id="2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Дата: </w:t>
      </w:r>
      <w:r w:rsidR="0096753B" w:rsidRPr="00777A57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21</w:t>
      </w:r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.0</w:t>
      </w:r>
      <w:r w:rsidR="0096753B" w:rsidRPr="00777A57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2</w:t>
      </w:r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.2025</w:t>
      </w:r>
    </w:p>
    <w:p w:rsidR="00592F49" w:rsidRPr="00777A57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</w:rPr>
      </w:pPr>
      <w:bookmarkStart w:id="3" w:name="_3znysh7"/>
      <w:bookmarkEnd w:id="3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StGen0"/>
        <w:tblW w:w="8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753"/>
        <w:gridCol w:w="3692"/>
      </w:tblGrid>
      <w:tr w:rsidR="00592F49" w:rsidRPr="00777A57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jc w:val="center"/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  <w:b/>
              </w:rPr>
              <w:t>Действующие лица или системы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  <w:b/>
              </w:rPr>
              <w:t>Use Case</w:t>
            </w:r>
          </w:p>
        </w:tc>
        <w:tc>
          <w:tcPr>
            <w:tcW w:w="3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592F49" w:rsidRPr="00777A5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Посетитель, сайт, АБС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Отображение списка доступных депозитов</w:t>
            </w:r>
          </w:p>
        </w:tc>
        <w:tc>
          <w:tcPr>
            <w:tcW w:w="3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514B55">
              <w:rPr>
                <w:rFonts w:ascii="Times New Roman" w:hAnsi="Times New Roman" w:cs="Times New Roman"/>
                <w:color w:val="000000"/>
              </w:rPr>
              <w:t>Посетитель сайта открывает список доступных депозитов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514B55">
              <w:rPr>
                <w:rFonts w:ascii="Times New Roman" w:hAnsi="Times New Roman" w:cs="Times New Roman"/>
                <w:color w:val="000000"/>
              </w:rPr>
              <w:t>Web страница получает от системы АБС список актуальных депозитов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514B55">
              <w:rPr>
                <w:rFonts w:ascii="Times New Roman" w:hAnsi="Times New Roman" w:cs="Times New Roman"/>
                <w:color w:val="000000"/>
              </w:rPr>
              <w:t>АБС возвращает список</w:t>
            </w:r>
          </w:p>
        </w:tc>
      </w:tr>
      <w:tr w:rsidR="00592F49" w:rsidRPr="00777A5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Посетитель, сайт, ПО Call-центра, Оператор Call-центра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Размещение заявки на депозит</w:t>
            </w:r>
          </w:p>
        </w:tc>
        <w:tc>
          <w:tcPr>
            <w:tcW w:w="3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Клиент напротив заинтересовавшего пункта из списка депозитов нажимает на кнопку “отправить заявку”, вводит свои данные, нажимает отправить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Заявка попадает в ПО Call-центра, которую видит оператор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 xml:space="preserve">Оператор перезванивает по контактным данным для уточнения деталей и </w:t>
            </w:r>
            <w:r w:rsidR="00514B55" w:rsidRPr="00777A57">
              <w:rPr>
                <w:rFonts w:ascii="Times New Roman" w:hAnsi="Times New Roman" w:cs="Times New Roman"/>
                <w:color w:val="000000"/>
              </w:rPr>
              <w:t>предложения</w:t>
            </w:r>
            <w:r w:rsidRPr="00777A5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592F49" w:rsidRPr="00777A5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Клиент, Интернет-банк, АБС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 w:rsidP="00514B55">
            <w:pPr>
              <w:rPr>
                <w:rFonts w:ascii="Times New Roman" w:hAnsi="Times New Roman" w:cs="Times New Roman"/>
                <w:color w:val="000000"/>
              </w:rPr>
            </w:pPr>
            <w:r w:rsidRPr="00514B55">
              <w:rPr>
                <w:rFonts w:ascii="Times New Roman" w:hAnsi="Times New Roman" w:cs="Times New Roman"/>
                <w:color w:val="000000"/>
              </w:rPr>
              <w:t>Отображение списка доступных депозитов</w:t>
            </w:r>
          </w:p>
        </w:tc>
        <w:tc>
          <w:tcPr>
            <w:tcW w:w="3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 w:rsidP="00514B55">
            <w:pPr>
              <w:pStyle w:val="ListParagraph"/>
              <w:numPr>
                <w:ilvl w:val="0"/>
                <w:numId w:val="4"/>
              </w:numP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Клиент открывает интернет-банк</w:t>
            </w:r>
          </w:p>
          <w:p w:rsidR="00592F49" w:rsidRPr="00514B55" w:rsidRDefault="00514B55" w:rsidP="00514B55">
            <w:pPr>
              <w:pStyle w:val="ListParagraph"/>
              <w:numPr>
                <w:ilvl w:val="0"/>
                <w:numId w:val="4"/>
              </w:numP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Интернет</w:t>
            </w:r>
            <w:r w:rsidR="00801F52" w:rsidRPr="00777A57">
              <w:rPr>
                <w:rFonts w:ascii="Times New Roman" w:hAnsi="Times New Roman" w:cs="Times New Roman"/>
                <w:color w:val="000000"/>
              </w:rPr>
              <w:t>-банк запрашивает у АБС список актуальных депозитов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АБС возвращает список</w:t>
            </w:r>
          </w:p>
        </w:tc>
      </w:tr>
      <w:tr w:rsidR="00592F49" w:rsidRPr="00777A5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 xml:space="preserve">Клиент, </w:t>
            </w:r>
            <w:r w:rsidR="00514B55" w:rsidRPr="00777A57">
              <w:rPr>
                <w:rFonts w:ascii="Times New Roman" w:hAnsi="Times New Roman" w:cs="Times New Roman"/>
              </w:rPr>
              <w:t>Интернет</w:t>
            </w:r>
            <w:r w:rsidRPr="00777A57">
              <w:rPr>
                <w:rFonts w:ascii="Times New Roman" w:hAnsi="Times New Roman" w:cs="Times New Roman"/>
              </w:rPr>
              <w:t>-банк, АБС, СМС-шлюз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Отправка заявки на депозит</w:t>
            </w:r>
          </w:p>
        </w:tc>
        <w:tc>
          <w:tcPr>
            <w:tcW w:w="3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 xml:space="preserve">Клиент выбирает из списка </w:t>
            </w:r>
            <w:r w:rsidR="00514B55">
              <w:rPr>
                <w:rFonts w:ascii="Times New Roman" w:hAnsi="Times New Roman" w:cs="Times New Roman"/>
                <w:color w:val="000000"/>
                <w:lang w:val="ru-RU"/>
              </w:rPr>
              <w:t>нужный</w:t>
            </w:r>
            <w:r w:rsidRPr="00777A57">
              <w:rPr>
                <w:rFonts w:ascii="Times New Roman" w:hAnsi="Times New Roman" w:cs="Times New Roman"/>
                <w:color w:val="000000"/>
              </w:rPr>
              <w:t xml:space="preserve"> депозит</w:t>
            </w:r>
            <w:r w:rsidR="00514B55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 xml:space="preserve">В форме указывает </w:t>
            </w:r>
            <w:r w:rsidR="00514B55">
              <w:rPr>
                <w:rFonts w:ascii="Times New Roman" w:hAnsi="Times New Roman" w:cs="Times New Roman"/>
                <w:color w:val="000000"/>
                <w:lang w:val="ru-RU"/>
              </w:rPr>
              <w:t xml:space="preserve">дополнительный </w:t>
            </w:r>
            <w:r w:rsidRPr="00777A57">
              <w:rPr>
                <w:rFonts w:ascii="Times New Roman" w:hAnsi="Times New Roman" w:cs="Times New Roman"/>
                <w:color w:val="000000"/>
              </w:rPr>
              <w:t>данные: сумма.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 xml:space="preserve">Отправляет форму 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lastRenderedPageBreak/>
              <w:t>Для подтверждения заявки клиент вводит код из СМС оповещения о согласии на размещение заявки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АБС обрабатывает заявку</w:t>
            </w:r>
          </w:p>
        </w:tc>
      </w:tr>
      <w:tr w:rsidR="00592F49" w:rsidRPr="00777A5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Оператор back-office, АБС, СМС-шлюз, клиент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>
            <w:pPr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</w:rPr>
              <w:t>Согласование заявки на депозит</w:t>
            </w:r>
          </w:p>
        </w:tc>
        <w:tc>
          <w:tcPr>
            <w:tcW w:w="3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777A57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Оператор видит (получает уведомление) о новой заявке</w:t>
            </w:r>
          </w:p>
          <w:p w:rsidR="00592F49" w:rsidRPr="00514B55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  <w:color w:val="000000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>Оператор подтверждает условия размещения депозита</w:t>
            </w:r>
          </w:p>
          <w:p w:rsidR="00592F49" w:rsidRPr="00777A57" w:rsidRDefault="00801F52" w:rsidP="00514B55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80"/>
              <w:rPr>
                <w:rFonts w:ascii="Times New Roman" w:hAnsi="Times New Roman" w:cs="Times New Roman"/>
              </w:rPr>
            </w:pPr>
            <w:r w:rsidRPr="00777A57">
              <w:rPr>
                <w:rFonts w:ascii="Times New Roman" w:hAnsi="Times New Roman" w:cs="Times New Roman"/>
                <w:color w:val="000000"/>
              </w:rPr>
              <w:t xml:space="preserve">Клиент получает СМС уведомление о размещенном депозите </w:t>
            </w:r>
          </w:p>
        </w:tc>
      </w:tr>
    </w:tbl>
    <w:p w:rsidR="00592F49" w:rsidRPr="00CD3022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lang w:val="ru-RU"/>
        </w:rPr>
      </w:pPr>
      <w:bookmarkStart w:id="4" w:name="_2et92p0"/>
      <w:bookmarkEnd w:id="4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Нефункциональные требования</w:t>
      </w:r>
      <w:r w:rsidR="00CD3022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(полный список в </w:t>
      </w:r>
      <w:r w:rsidR="00CD3022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FURPS</w:t>
      </w:r>
      <w:r w:rsidR="00CD3022" w:rsidRPr="008A0542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>_</w:t>
      </w:r>
      <w:r w:rsidR="00CD3022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list</w:t>
      </w:r>
      <w:r w:rsidR="00CD3022" w:rsidRPr="008A0542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</w:t>
      </w:r>
      <w:r w:rsidR="00CD3022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Exc</w:t>
      </w:r>
      <w:r w:rsidR="00CD3022" w:rsidRPr="008A0542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>2</w:t>
      </w:r>
      <w:r w:rsidR="00CD3022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>)</w:t>
      </w:r>
    </w:p>
    <w:tbl>
      <w:tblPr>
        <w:tblStyle w:val="StGen1"/>
        <w:tblW w:w="8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"/>
        <w:gridCol w:w="7504"/>
      </w:tblGrid>
      <w:tr w:rsidR="00592F49" w:rsidRPr="00514B55">
        <w:trPr>
          <w:trHeight w:val="515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jc w:val="center"/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7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hAnsi="Times New Roman" w:cs="Times New Roman"/>
                <w:b/>
              </w:rPr>
              <w:t>Требование</w:t>
            </w:r>
          </w:p>
        </w:tc>
      </w:tr>
      <w:tr w:rsidR="00592F49" w:rsidRPr="00514B55">
        <w:trPr>
          <w:trHeight w:val="230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Высокая доступность (99,9%)</w:t>
            </w:r>
          </w:p>
        </w:tc>
      </w:tr>
      <w:tr w:rsidR="00592F49" w:rsidRPr="00514B55">
        <w:trPr>
          <w:trHeight w:val="230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Безопасность данных</w:t>
            </w:r>
          </w:p>
        </w:tc>
      </w:tr>
      <w:tr w:rsidR="00592F49" w:rsidRPr="00514B55">
        <w:trPr>
          <w:trHeight w:val="230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2B43C8" w:rsidRDefault="00801F52">
            <w:pPr>
              <w:rPr>
                <w:rFonts w:ascii="Times New Roman" w:hAnsi="Times New Roman" w:cs="Times New Roman"/>
                <w:lang w:val="ru-RU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Резервное копирование</w:t>
            </w:r>
            <w:r w:rsidR="002B43C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(</w:t>
            </w:r>
            <w:r w:rsidR="002B43C8" w:rsidRPr="002B43C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Наличие механизм</w:t>
            </w:r>
            <w:r w:rsidR="002B43C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 переключения на резервный ЦОД)</w:t>
            </w:r>
          </w:p>
        </w:tc>
      </w:tr>
      <w:tr w:rsidR="00592F49" w:rsidRPr="00514B55">
        <w:trPr>
          <w:trHeight w:val="230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2B43C8" w:rsidRDefault="00801F52">
            <w:pPr>
              <w:rPr>
                <w:rFonts w:ascii="Times New Roman" w:hAnsi="Times New Roman" w:cs="Times New Roman"/>
                <w:lang w:val="ru-RU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Масштабируемость</w:t>
            </w:r>
            <w:r w:rsidR="002B43C8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(горизонтальная)</w:t>
            </w:r>
          </w:p>
        </w:tc>
      </w:tr>
      <w:tr w:rsidR="00592F49" w:rsidRPr="00514B55">
        <w:trPr>
          <w:trHeight w:val="230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801F52">
            <w:pPr>
              <w:rPr>
                <w:rFonts w:ascii="Times New Roman" w:hAnsi="Times New Roman" w:cs="Times New Roman"/>
              </w:rPr>
            </w:pPr>
            <w:r w:rsidRPr="00514B55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7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F49" w:rsidRPr="00514B55" w:rsidRDefault="002B43C8">
            <w:pPr>
              <w:rPr>
                <w:rFonts w:ascii="Times New Roman" w:hAnsi="Times New Roman" w:cs="Times New Roman"/>
              </w:rPr>
            </w:pPr>
            <w:r w:rsidRPr="002B43C8">
              <w:rPr>
                <w:rFonts w:ascii="Times New Roman" w:eastAsia="Times New Roman" w:hAnsi="Times New Roman" w:cs="Times New Roman"/>
                <w:color w:val="000000"/>
              </w:rPr>
              <w:t>Распределённость систем по нескольким зонам доступности</w:t>
            </w:r>
          </w:p>
        </w:tc>
      </w:tr>
    </w:tbl>
    <w:p w:rsidR="00592F49" w:rsidRPr="00777A57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5" w:name="_tyjcwt"/>
      <w:bookmarkEnd w:id="5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Решение</w:t>
      </w:r>
    </w:p>
    <w:p w:rsidR="00592F49" w:rsidRPr="00777A57" w:rsidRDefault="00801F52">
      <w:pPr>
        <w:spacing w:before="240" w:after="240"/>
        <w:rPr>
          <w:rFonts w:ascii="Times New Roman" w:hAnsi="Times New Roman" w:cs="Times New Roman"/>
        </w:rPr>
      </w:pPr>
      <w:r w:rsidRPr="00777A57">
        <w:rPr>
          <w:rFonts w:ascii="Times New Roman" w:hAnsi="Times New Roman" w:cs="Times New Roman"/>
        </w:rPr>
        <w:t>В рамках MVP почти полностью ограничимся имеющимися технологиями и стеком, особенно, с учетом накладываемых ограничений. Добавим лишь новый сервис для асинхронного сбора метрик из АБС, сервис будет взаимодействовать с АБС средствами JMS по модели точка-точка, т.к. потребитель один, а так же т.к. Модель потребитель-издатель вынуждает потребителей работать во время отправки.</w:t>
      </w:r>
    </w:p>
    <w:p w:rsidR="00592F49" w:rsidRPr="00777A57" w:rsidRDefault="00801F5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6" w:name="_3dy6vkm"/>
      <w:bookmarkEnd w:id="6"/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Альтернативы</w:t>
      </w:r>
    </w:p>
    <w:p w:rsidR="00592F49" w:rsidRPr="00777A57" w:rsidRDefault="00801F52">
      <w:pPr>
        <w:spacing w:before="240" w:after="240"/>
        <w:rPr>
          <w:rFonts w:ascii="Times New Roman" w:hAnsi="Times New Roman" w:cs="Times New Roman"/>
        </w:rPr>
      </w:pPr>
      <w:r w:rsidRPr="00777A57">
        <w:rPr>
          <w:rFonts w:ascii="Times New Roman" w:hAnsi="Times New Roman" w:cs="Times New Roman"/>
        </w:rPr>
        <w:t>Возможен вариант с переходом на микросервисную архитектуру с асинхронным взаимодействием между компонентами, а так же использование полностью или частично нового стека.</w:t>
      </w:r>
    </w:p>
    <w:p w:rsidR="00592F49" w:rsidRPr="00777A57" w:rsidRDefault="00801F52">
      <w:pPr>
        <w:spacing w:before="240" w:after="240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777A57">
        <w:rPr>
          <w:rFonts w:ascii="Times New Roman" w:hAnsi="Times New Roman" w:cs="Times New Roman"/>
          <w:b/>
          <w:color w:val="000000"/>
          <w:sz w:val="26"/>
          <w:szCs w:val="26"/>
        </w:rPr>
        <w:t>Недостатки, ограничения, риски</w:t>
      </w:r>
    </w:p>
    <w:p w:rsidR="00592F49" w:rsidRPr="008A0542" w:rsidRDefault="00801F52" w:rsidP="008A0542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</w:rPr>
      </w:pPr>
      <w:r w:rsidRPr="008A0542">
        <w:rPr>
          <w:rFonts w:ascii="Times New Roman" w:hAnsi="Times New Roman" w:cs="Times New Roman"/>
        </w:rPr>
        <w:t>АБС поддерживает только вертикальное масштабирование</w:t>
      </w:r>
    </w:p>
    <w:p w:rsidR="00592F49" w:rsidRPr="008A0542" w:rsidRDefault="00801F52" w:rsidP="008A0542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</w:rPr>
      </w:pPr>
      <w:r w:rsidRPr="008A0542">
        <w:rPr>
          <w:rFonts w:ascii="Times New Roman" w:hAnsi="Times New Roman" w:cs="Times New Roman"/>
        </w:rPr>
        <w:t>Необходимость хранения персональных данных</w:t>
      </w:r>
    </w:p>
    <w:p w:rsidR="00592F49" w:rsidRPr="008A0542" w:rsidRDefault="00801F52" w:rsidP="008A0542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</w:rPr>
      </w:pPr>
      <w:r w:rsidRPr="008A0542">
        <w:rPr>
          <w:rFonts w:ascii="Times New Roman" w:hAnsi="Times New Roman" w:cs="Times New Roman"/>
        </w:rPr>
        <w:lastRenderedPageBreak/>
        <w:t>Лучше избежать прямой работы с API АБС</w:t>
      </w:r>
    </w:p>
    <w:p w:rsidR="00592F49" w:rsidRPr="008A0542" w:rsidRDefault="00801F52" w:rsidP="008A0542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</w:rPr>
      </w:pPr>
      <w:r w:rsidRPr="008A0542">
        <w:rPr>
          <w:rFonts w:ascii="Times New Roman" w:hAnsi="Times New Roman" w:cs="Times New Roman"/>
        </w:rPr>
        <w:t>Макимальное использование имеющихся технологи</w:t>
      </w:r>
      <w:bookmarkStart w:id="7" w:name="_GoBack"/>
      <w:bookmarkEnd w:id="7"/>
      <w:r w:rsidRPr="008A0542">
        <w:rPr>
          <w:rFonts w:ascii="Times New Roman" w:hAnsi="Times New Roman" w:cs="Times New Roman"/>
        </w:rPr>
        <w:t>й (MS SQL и Oracle)</w:t>
      </w:r>
    </w:p>
    <w:sectPr w:rsidR="00592F49" w:rsidRPr="008A0542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CE1" w:rsidRDefault="00195CE1">
      <w:pPr>
        <w:spacing w:line="240" w:lineRule="auto"/>
      </w:pPr>
      <w:r>
        <w:separator/>
      </w:r>
    </w:p>
  </w:endnote>
  <w:endnote w:type="continuationSeparator" w:id="0">
    <w:p w:rsidR="00195CE1" w:rsidRDefault="00195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CE1" w:rsidRDefault="00195CE1">
      <w:pPr>
        <w:spacing w:line="240" w:lineRule="auto"/>
      </w:pPr>
      <w:r>
        <w:separator/>
      </w:r>
    </w:p>
  </w:footnote>
  <w:footnote w:type="continuationSeparator" w:id="0">
    <w:p w:rsidR="00195CE1" w:rsidRDefault="00195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F43E0"/>
    <w:multiLevelType w:val="hybridMultilevel"/>
    <w:tmpl w:val="7A14C0F6"/>
    <w:lvl w:ilvl="0" w:tplc="4C76A5AE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 w:tplc="8AAC5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1AED9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 w:tplc="9E3CCD98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 w:tplc="FA96E0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13EF7F4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 w:tplc="035654BE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 w:tplc="7500EE3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C94E11C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B7D9B"/>
    <w:multiLevelType w:val="hybridMultilevel"/>
    <w:tmpl w:val="04243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302A4"/>
    <w:multiLevelType w:val="hybridMultilevel"/>
    <w:tmpl w:val="F9561A78"/>
    <w:lvl w:ilvl="0" w:tplc="C87E06AE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 w:tplc="90CA02A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BE421C8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 w:tplc="6770B1B0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 w:tplc="50B8FF2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98AE06A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 w:tplc="D904112E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 w:tplc="957E8F5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7A50CCB6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88F6159"/>
    <w:multiLevelType w:val="hybridMultilevel"/>
    <w:tmpl w:val="BFE2E96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4AE0BB3"/>
    <w:multiLevelType w:val="hybridMultilevel"/>
    <w:tmpl w:val="F45612D4"/>
    <w:lvl w:ilvl="0" w:tplc="C8969C18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 w:tplc="BFC4721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FD8767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 w:tplc="60507B38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 w:tplc="8DCAFAF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5A1A1362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 w:tplc="125EDFBA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 w:tplc="6B18DDD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2FB0C116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F49"/>
    <w:rsid w:val="00195CE1"/>
    <w:rsid w:val="001D0FA2"/>
    <w:rsid w:val="0024792F"/>
    <w:rsid w:val="00297977"/>
    <w:rsid w:val="002B43C8"/>
    <w:rsid w:val="00514B55"/>
    <w:rsid w:val="00592F49"/>
    <w:rsid w:val="00777A57"/>
    <w:rsid w:val="00801F52"/>
    <w:rsid w:val="008A0542"/>
    <w:rsid w:val="0096753B"/>
    <w:rsid w:val="00CD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7321C6-775C-4C62-A6ED-9A4BCB00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line="240" w:lineRule="auto"/>
    </w:p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AcsD</cp:lastModifiedBy>
  <cp:revision>11</cp:revision>
  <dcterms:created xsi:type="dcterms:W3CDTF">2025-02-21T17:18:00Z</dcterms:created>
  <dcterms:modified xsi:type="dcterms:W3CDTF">2025-02-21T17:56:00Z</dcterms:modified>
</cp:coreProperties>
</file>