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ind w:left="720" w:hanging="399.716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t xml:space="preserve">Вывести в терминал строку “Hello World!”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99.716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t xml:space="preserve">Создать переменную для каждого типа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99.716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t xml:space="preserve">Вывести в консоль редактора кода созданные переменные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99.716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t xml:space="preserve">Вывести ее тип через оператор typeof и функцию typeof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99.716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t xml:space="preserve">Попробовать изменить переменную объявленную через 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99.716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t xml:space="preserve">Попробовать изменить переменную с типом object объявленную через 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99.716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t xml:space="preserve">Попробовать изменить переменную с типом object объявленную через 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99.716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t xml:space="preserve">Попробовать изменить переменную с типом object объявленную через 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99.716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t xml:space="preserve">Установить редактор кода VS Code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99.716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t xml:space="preserve">Ознакомиться с системой контроля версий GitHub (завести аккаунт)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