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6A69772" w14:textId="58FA831B" w:rsidR="001A1E2D" w:rsidRDefault="001A1E2D" w:rsidP="00071FDA">
      <w:pPr>
        <w:suppressAutoHyphens/>
        <w:spacing w:after="200" w:line="240" w:lineRule="auto"/>
        <w:ind w:firstLine="340"/>
        <w:jc w:val="center"/>
        <w:rPr>
          <w:rFonts w:eastAsia="Times New Roman" w:cs="Times New Roman"/>
          <w:bCs/>
          <w:color w:val="00000A"/>
          <w:lang w:eastAsia="ru-RU"/>
        </w:rPr>
      </w:pPr>
      <w:r w:rsidRPr="001A1E2D">
        <w:rPr>
          <w:rFonts w:eastAsia="Times New Roman" w:cs="Times New Roman"/>
          <w:bCs/>
          <w:color w:val="00000A"/>
          <w:lang w:eastAsia="ru-RU"/>
        </w:rPr>
        <w:t>Министерство науки и высшего образования Российской Федерации</w:t>
      </w:r>
    </w:p>
    <w:p w14:paraId="0AA991E9" w14:textId="77777777" w:rsidR="00071FDA" w:rsidRPr="00071FDA" w:rsidRDefault="00071FDA" w:rsidP="00071FDA">
      <w:pPr>
        <w:suppressAutoHyphens/>
        <w:spacing w:after="200" w:line="240" w:lineRule="auto"/>
        <w:ind w:firstLine="340"/>
        <w:jc w:val="center"/>
        <w:rPr>
          <w:rFonts w:eastAsia="Times New Roman" w:cs="Times New Roman"/>
          <w:bCs/>
          <w:color w:val="00000A"/>
          <w:lang w:eastAsia="ru-RU"/>
        </w:rPr>
      </w:pPr>
      <w:r w:rsidRPr="00071FDA">
        <w:rPr>
          <w:rFonts w:eastAsia="Times New Roman" w:cs="Times New Roman"/>
          <w:bCs/>
          <w:color w:val="00000A"/>
          <w:lang w:eastAsia="ru-RU"/>
        </w:rPr>
        <w:t>Федеральное государственное бюджетное образовательное учреждение высшего образования «Российский химико-технологический университет имени Д.И. Менделеева»</w:t>
      </w:r>
    </w:p>
    <w:p w14:paraId="264F6040" w14:textId="77777777" w:rsidR="00071FDA" w:rsidRPr="00071FDA" w:rsidRDefault="00071FDA" w:rsidP="00071FDA">
      <w:pPr>
        <w:suppressAutoHyphens/>
        <w:spacing w:after="200" w:line="240" w:lineRule="auto"/>
        <w:ind w:firstLine="340"/>
        <w:jc w:val="center"/>
        <w:rPr>
          <w:rFonts w:eastAsia="Times New Roman" w:cs="Times New Roman"/>
          <w:color w:val="00000A"/>
          <w:lang w:eastAsia="ru-RU"/>
        </w:rPr>
      </w:pPr>
      <w:r w:rsidRPr="00071FDA">
        <w:rPr>
          <w:rFonts w:eastAsia="Times New Roman" w:cs="Times New Roman"/>
          <w:color w:val="00000A"/>
          <w:szCs w:val="28"/>
          <w:lang w:eastAsia="ru-RU"/>
        </w:rPr>
        <w:t>Факультет цифровых технологий и химического инжиниринга</w:t>
      </w:r>
    </w:p>
    <w:p w14:paraId="4E2C5177" w14:textId="77777777" w:rsidR="00071FDA" w:rsidRPr="00071FDA" w:rsidRDefault="00071FDA" w:rsidP="00071FDA">
      <w:pPr>
        <w:suppressAutoHyphens/>
        <w:spacing w:after="200" w:line="240" w:lineRule="auto"/>
        <w:ind w:firstLine="340"/>
        <w:jc w:val="center"/>
        <w:rPr>
          <w:rFonts w:eastAsia="Times New Roman" w:cs="Times New Roman"/>
          <w:color w:val="00000A"/>
          <w:szCs w:val="28"/>
          <w:lang w:eastAsia="ru-RU"/>
        </w:rPr>
      </w:pPr>
      <w:r w:rsidRPr="00071FDA">
        <w:rPr>
          <w:rFonts w:eastAsia="Times New Roman" w:cs="Times New Roman"/>
          <w:color w:val="00000A"/>
          <w:szCs w:val="28"/>
          <w:lang w:eastAsia="ru-RU"/>
        </w:rPr>
        <w:t>Кафедра информационных компьютерных технологий</w:t>
      </w:r>
    </w:p>
    <w:p w14:paraId="153E1062" w14:textId="77777777" w:rsidR="00071FDA" w:rsidRPr="00071FDA" w:rsidRDefault="00071FDA" w:rsidP="00071FDA">
      <w:pPr>
        <w:suppressAutoHyphens/>
        <w:spacing w:after="200"/>
        <w:ind w:firstLine="340"/>
        <w:jc w:val="center"/>
        <w:rPr>
          <w:rFonts w:eastAsia="Times New Roman" w:cs="Times New Roman"/>
          <w:color w:val="00000A"/>
          <w:szCs w:val="28"/>
          <w:lang w:eastAsia="ru-RU"/>
        </w:rPr>
      </w:pPr>
    </w:p>
    <w:p w14:paraId="09074464" w14:textId="77777777" w:rsidR="00071FDA" w:rsidRPr="00071FDA" w:rsidRDefault="00071FDA" w:rsidP="00071FDA">
      <w:pPr>
        <w:suppressAutoHyphens/>
        <w:spacing w:after="200"/>
        <w:ind w:firstLine="340"/>
        <w:jc w:val="center"/>
        <w:rPr>
          <w:rFonts w:eastAsia="Times New Roman" w:cs="Times New Roman"/>
          <w:color w:val="00000A"/>
          <w:szCs w:val="28"/>
          <w:lang w:eastAsia="ru-RU"/>
        </w:rPr>
      </w:pPr>
    </w:p>
    <w:p w14:paraId="76D75A0F" w14:textId="3D5FB1AE" w:rsidR="00071FDA" w:rsidRPr="00036FD9" w:rsidRDefault="00071FDA" w:rsidP="00071FDA">
      <w:pPr>
        <w:suppressAutoHyphens/>
        <w:spacing w:after="200"/>
        <w:ind w:firstLine="340"/>
        <w:jc w:val="center"/>
        <w:rPr>
          <w:rFonts w:eastAsia="Times New Roman" w:cs="Times New Roman"/>
          <w:b/>
          <w:color w:val="00000A"/>
          <w:lang w:eastAsia="ru-RU"/>
        </w:rPr>
      </w:pPr>
      <w:r w:rsidRPr="00071FDA">
        <w:rPr>
          <w:rFonts w:eastAsia="Times New Roman" w:cs="Times New Roman"/>
          <w:b/>
          <w:color w:val="00000A"/>
          <w:lang w:eastAsia="ru-RU"/>
        </w:rPr>
        <w:t xml:space="preserve">ОТЧЕТ ПО </w:t>
      </w:r>
      <w:r w:rsidR="001066B9">
        <w:rPr>
          <w:rFonts w:eastAsia="Times New Roman" w:cs="Times New Roman"/>
          <w:b/>
          <w:color w:val="00000A"/>
          <w:lang w:eastAsia="ru-RU"/>
        </w:rPr>
        <w:t>ПРАКТИЧЕСКОЙ</w:t>
      </w:r>
      <w:r w:rsidR="00036FD9">
        <w:rPr>
          <w:rFonts w:eastAsia="Times New Roman" w:cs="Times New Roman"/>
          <w:b/>
          <w:color w:val="00000A"/>
          <w:lang w:eastAsia="ru-RU"/>
        </w:rPr>
        <w:t xml:space="preserve"> РАБОТЕ № </w:t>
      </w:r>
      <w:r w:rsidR="00814406">
        <w:rPr>
          <w:rFonts w:eastAsia="Times New Roman" w:cs="Times New Roman"/>
          <w:b/>
          <w:color w:val="00000A"/>
          <w:lang w:eastAsia="ru-RU"/>
        </w:rPr>
        <w:t>7</w:t>
      </w:r>
    </w:p>
    <w:p w14:paraId="047480A3" w14:textId="77777777" w:rsidR="00F040AF" w:rsidRDefault="00036FD9" w:rsidP="00071FDA">
      <w:pPr>
        <w:suppressAutoHyphens/>
        <w:spacing w:after="200"/>
        <w:ind w:firstLine="340"/>
        <w:jc w:val="center"/>
        <w:rPr>
          <w:rFonts w:eastAsia="Times New Roman" w:cs="Times New Roman"/>
          <w:b/>
          <w:bCs/>
          <w:color w:val="00000A"/>
          <w:szCs w:val="28"/>
          <w:lang w:eastAsia="ru-RU"/>
        </w:rPr>
      </w:pPr>
      <w:r>
        <w:rPr>
          <w:rFonts w:eastAsia="Times New Roman" w:cs="Times New Roman"/>
          <w:b/>
          <w:bCs/>
          <w:color w:val="00000A"/>
          <w:szCs w:val="28"/>
          <w:lang w:eastAsia="ru-RU"/>
        </w:rPr>
        <w:t xml:space="preserve">ПО </w:t>
      </w:r>
      <w:r w:rsidR="00F040AF" w:rsidRPr="001D6FFC">
        <w:rPr>
          <w:rFonts w:eastAsia="Times New Roman" w:cs="Times New Roman"/>
          <w:b/>
          <w:bCs/>
          <w:color w:val="00000A"/>
          <w:szCs w:val="28"/>
          <w:lang w:eastAsia="ru-RU"/>
        </w:rPr>
        <w:t>КУРСУ</w:t>
      </w:r>
    </w:p>
    <w:p w14:paraId="3EA6F852" w14:textId="1B8C24B4" w:rsidR="00071FDA" w:rsidRPr="00071FDA" w:rsidRDefault="00F040AF" w:rsidP="00071FDA">
      <w:pPr>
        <w:suppressAutoHyphens/>
        <w:spacing w:after="200"/>
        <w:ind w:firstLine="340"/>
        <w:jc w:val="center"/>
        <w:rPr>
          <w:rFonts w:eastAsia="Times New Roman" w:cs="Times New Roman"/>
          <w:b/>
          <w:bCs/>
          <w:color w:val="00000A"/>
          <w:szCs w:val="28"/>
          <w:lang w:eastAsia="ru-RU"/>
        </w:rPr>
      </w:pPr>
      <w:r>
        <w:rPr>
          <w:rFonts w:eastAsia="Times New Roman" w:cs="Times New Roman"/>
          <w:b/>
          <w:bCs/>
          <w:color w:val="00000A"/>
          <w:szCs w:val="28"/>
          <w:lang w:eastAsia="ru-RU"/>
        </w:rPr>
        <w:t>«</w:t>
      </w:r>
      <w:r w:rsidR="00036FD9">
        <w:rPr>
          <w:rFonts w:eastAsia="Times New Roman" w:cs="Times New Roman"/>
          <w:b/>
          <w:bCs/>
          <w:color w:val="00000A"/>
          <w:szCs w:val="28"/>
          <w:lang w:eastAsia="ru-RU"/>
        </w:rPr>
        <w:t>ЦИФРОВО</w:t>
      </w:r>
      <w:r>
        <w:rPr>
          <w:rFonts w:eastAsia="Times New Roman" w:cs="Times New Roman"/>
          <w:b/>
          <w:bCs/>
          <w:color w:val="00000A"/>
          <w:szCs w:val="28"/>
          <w:lang w:eastAsia="ru-RU"/>
        </w:rPr>
        <w:t>Е</w:t>
      </w:r>
      <w:r w:rsidR="00036FD9">
        <w:rPr>
          <w:rFonts w:eastAsia="Times New Roman" w:cs="Times New Roman"/>
          <w:b/>
          <w:bCs/>
          <w:color w:val="00000A"/>
          <w:szCs w:val="28"/>
          <w:lang w:eastAsia="ru-RU"/>
        </w:rPr>
        <w:t xml:space="preserve"> МОДЕЛИРОВАНИ</w:t>
      </w:r>
      <w:r>
        <w:rPr>
          <w:rFonts w:eastAsia="Times New Roman" w:cs="Times New Roman"/>
          <w:b/>
          <w:bCs/>
          <w:color w:val="00000A"/>
          <w:szCs w:val="28"/>
          <w:lang w:eastAsia="ru-RU"/>
        </w:rPr>
        <w:t>Е</w:t>
      </w:r>
      <w:r w:rsidR="00036FD9">
        <w:rPr>
          <w:rFonts w:eastAsia="Times New Roman" w:cs="Times New Roman"/>
          <w:b/>
          <w:bCs/>
          <w:color w:val="00000A"/>
          <w:szCs w:val="28"/>
          <w:lang w:eastAsia="ru-RU"/>
        </w:rPr>
        <w:t xml:space="preserve"> ФИЗИКО-ХИМИЧЕСКИХ СИСТЕМ</w:t>
      </w:r>
      <w:r>
        <w:rPr>
          <w:rFonts w:eastAsia="Times New Roman" w:cs="Times New Roman"/>
          <w:b/>
          <w:bCs/>
          <w:color w:val="00000A"/>
          <w:szCs w:val="28"/>
          <w:lang w:eastAsia="ru-RU"/>
        </w:rPr>
        <w:t>»</w:t>
      </w:r>
      <w:r w:rsidR="00071FDA" w:rsidRPr="00071FDA">
        <w:rPr>
          <w:rFonts w:eastAsia="Times New Roman" w:cs="Times New Roman"/>
          <w:b/>
          <w:bCs/>
          <w:color w:val="00000A"/>
          <w:szCs w:val="28"/>
          <w:lang w:eastAsia="ru-RU"/>
        </w:rPr>
        <w:t>:</w:t>
      </w:r>
    </w:p>
    <w:p w14:paraId="269139D5" w14:textId="183072F8" w:rsidR="00071FDA" w:rsidRPr="00071FDA" w:rsidRDefault="00071FDA" w:rsidP="00071FDA">
      <w:pPr>
        <w:suppressAutoHyphens/>
        <w:spacing w:after="200"/>
        <w:ind w:firstLine="340"/>
        <w:jc w:val="center"/>
        <w:rPr>
          <w:rFonts w:eastAsia="Times New Roman" w:cs="Times New Roman"/>
          <w:b/>
          <w:bCs/>
          <w:color w:val="00000A"/>
          <w:szCs w:val="28"/>
          <w:lang w:eastAsia="ru-RU"/>
        </w:rPr>
      </w:pPr>
      <w:r w:rsidRPr="001D6FFC">
        <w:rPr>
          <w:rFonts w:eastAsia="Times New Roman" w:cs="Times New Roman"/>
          <w:b/>
          <w:bCs/>
          <w:color w:val="00000A"/>
          <w:szCs w:val="28"/>
          <w:lang w:eastAsia="ru-RU"/>
        </w:rPr>
        <w:t>«</w:t>
      </w:r>
      <w:r w:rsidR="00814406" w:rsidRPr="00814406">
        <w:rPr>
          <w:rFonts w:cs="Times New Roman"/>
          <w:b/>
          <w:color w:val="1F1F1F"/>
          <w:szCs w:val="28"/>
          <w:shd w:val="clear" w:color="auto" w:fill="FFFFFF"/>
        </w:rPr>
        <w:t>Решение прямой и обратной кинетической задачи для стационарной гетерогенно-каталитической реакции в mech optimiz</w:t>
      </w:r>
      <w:r w:rsidRPr="001D6FFC">
        <w:rPr>
          <w:rFonts w:eastAsia="Times New Roman" w:cs="Times New Roman"/>
          <w:b/>
          <w:bCs/>
          <w:color w:val="00000A"/>
          <w:szCs w:val="28"/>
          <w:lang w:eastAsia="ru-RU"/>
        </w:rPr>
        <w:t>»</w:t>
      </w:r>
    </w:p>
    <w:p w14:paraId="2C646444" w14:textId="77777777" w:rsidR="00071FDA" w:rsidRPr="00071FDA" w:rsidRDefault="00071FDA" w:rsidP="00071FDA">
      <w:pPr>
        <w:suppressAutoHyphens/>
        <w:spacing w:after="200" w:line="240" w:lineRule="auto"/>
        <w:ind w:firstLine="340"/>
        <w:jc w:val="left"/>
        <w:rPr>
          <w:rFonts w:eastAsia="Times New Roman" w:cs="Times New Roman"/>
          <w:iCs/>
          <w:color w:val="00000A"/>
          <w:szCs w:val="28"/>
          <w:lang w:eastAsia="ru-RU"/>
        </w:rPr>
      </w:pPr>
    </w:p>
    <w:p w14:paraId="1D848737" w14:textId="77777777" w:rsidR="001A1E2D" w:rsidRDefault="001A1E2D" w:rsidP="00071FDA">
      <w:pPr>
        <w:suppressAutoHyphens/>
        <w:spacing w:after="200" w:line="240" w:lineRule="auto"/>
        <w:ind w:firstLine="340"/>
        <w:jc w:val="left"/>
        <w:rPr>
          <w:rFonts w:eastAsia="Times New Roman" w:cs="Times New Roman"/>
          <w:color w:val="00000A"/>
          <w:lang w:eastAsia="ru-RU"/>
        </w:rPr>
      </w:pPr>
      <w:bookmarkStart w:id="0" w:name="_Toc452975972"/>
      <w:bookmarkStart w:id="1" w:name="_Toc191865424"/>
      <w:bookmarkStart w:id="2" w:name="_Toc191350041"/>
      <w:bookmarkStart w:id="3" w:name="_Toc191177659"/>
      <w:bookmarkStart w:id="4" w:name="_Toc191054296"/>
      <w:bookmarkStart w:id="5" w:name="_Toc191052709"/>
      <w:bookmarkStart w:id="6" w:name="_Toc190570839"/>
      <w:bookmarkStart w:id="7" w:name="_Toc190569375"/>
      <w:bookmarkStart w:id="8" w:name="_Toc189844211"/>
      <w:bookmarkStart w:id="9" w:name="_Toc189844114"/>
      <w:bookmarkStart w:id="10" w:name="_Toc189837467"/>
      <w:bookmarkStart w:id="11" w:name="_Toc189832864"/>
      <w:bookmarkStart w:id="12" w:name="_Toc189832797"/>
      <w:bookmarkStart w:id="13" w:name="_Toc189832730"/>
      <w:bookmarkStart w:id="14" w:name="_Toc189622061"/>
    </w:p>
    <w:p w14:paraId="00440BBF" w14:textId="77777777" w:rsidR="001A1E2D" w:rsidRDefault="001A1E2D" w:rsidP="00071FDA">
      <w:pPr>
        <w:suppressAutoHyphens/>
        <w:spacing w:after="200" w:line="240" w:lineRule="auto"/>
        <w:ind w:firstLine="340"/>
        <w:jc w:val="left"/>
        <w:rPr>
          <w:rFonts w:eastAsia="Times New Roman" w:cs="Times New Roman"/>
          <w:color w:val="00000A"/>
          <w:lang w:eastAsia="ru-RU"/>
        </w:rPr>
      </w:pPr>
    </w:p>
    <w:p w14:paraId="3126AFC2" w14:textId="4DFD5A62" w:rsidR="001D6FFC" w:rsidRDefault="001D6FFC" w:rsidP="00814406">
      <w:pPr>
        <w:suppressAutoHyphens/>
        <w:spacing w:after="200" w:line="240" w:lineRule="auto"/>
        <w:ind w:firstLine="0"/>
        <w:jc w:val="left"/>
        <w:rPr>
          <w:rFonts w:eastAsia="Times New Roman" w:cs="Times New Roman"/>
          <w:color w:val="00000A"/>
          <w:lang w:eastAsia="ru-RU"/>
        </w:rPr>
      </w:pPr>
    </w:p>
    <w:p w14:paraId="34466E8A" w14:textId="7847DF9A" w:rsidR="001D6FFC" w:rsidRDefault="001D6FFC" w:rsidP="00071FDA">
      <w:pPr>
        <w:suppressAutoHyphens/>
        <w:spacing w:after="200" w:line="240" w:lineRule="auto"/>
        <w:ind w:firstLine="340"/>
        <w:jc w:val="left"/>
        <w:rPr>
          <w:rFonts w:eastAsia="Times New Roman" w:cs="Times New Roman"/>
          <w:color w:val="00000A"/>
          <w:lang w:eastAsia="ru-RU"/>
        </w:rPr>
      </w:pPr>
    </w:p>
    <w:bookmarkEnd w:id="0"/>
    <w:bookmarkEnd w:id="1"/>
    <w:bookmarkEnd w:id="2"/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bookmarkEnd w:id="12"/>
    <w:bookmarkEnd w:id="13"/>
    <w:bookmarkEnd w:id="14"/>
    <w:p w14:paraId="58721F60" w14:textId="3DDC03AA" w:rsidR="00071FDA" w:rsidRPr="00071FDA" w:rsidRDefault="001A1E2D" w:rsidP="00071FDA">
      <w:pPr>
        <w:suppressAutoHyphens/>
        <w:spacing w:after="200" w:line="240" w:lineRule="auto"/>
        <w:ind w:firstLine="340"/>
        <w:jc w:val="left"/>
        <w:rPr>
          <w:rFonts w:eastAsia="Times New Roman" w:cs="Times New Roman"/>
          <w:color w:val="00000A"/>
          <w:lang w:eastAsia="ru-RU"/>
        </w:rPr>
      </w:pPr>
      <w:r>
        <w:rPr>
          <w:rFonts w:eastAsia="Times New Roman" w:cs="Times New Roman"/>
          <w:color w:val="00000A"/>
          <w:lang w:eastAsia="ru-RU"/>
        </w:rPr>
        <w:t>Ведущий преподаватель</w:t>
      </w:r>
    </w:p>
    <w:p w14:paraId="3C85553E" w14:textId="38009F57" w:rsidR="001A1E2D" w:rsidRPr="001A1E2D" w:rsidRDefault="00F040AF" w:rsidP="00071FDA">
      <w:pPr>
        <w:suppressAutoHyphens/>
        <w:spacing w:after="200" w:line="240" w:lineRule="auto"/>
        <w:ind w:firstLine="340"/>
        <w:jc w:val="left"/>
        <w:rPr>
          <w:rFonts w:eastAsia="Times New Roman" w:cs="Times New Roman"/>
          <w:iCs/>
          <w:color w:val="00000A"/>
          <w:szCs w:val="28"/>
          <w:lang w:eastAsia="ru-RU"/>
        </w:rPr>
      </w:pPr>
      <w:r w:rsidRPr="001D6FFC">
        <w:rPr>
          <w:rFonts w:eastAsia="Times New Roman" w:cs="Times New Roman"/>
          <w:color w:val="00000A"/>
          <w:szCs w:val="28"/>
          <w:lang w:eastAsia="ru-RU"/>
        </w:rPr>
        <w:t>Ст. преподаватель</w:t>
      </w:r>
      <w:r w:rsidR="001A1E2D" w:rsidRPr="001D6FFC">
        <w:rPr>
          <w:rFonts w:eastAsia="Times New Roman" w:cs="Times New Roman"/>
          <w:color w:val="00000A"/>
          <w:szCs w:val="28"/>
          <w:lang w:eastAsia="ru-RU"/>
        </w:rPr>
        <w:t xml:space="preserve">                                                     </w:t>
      </w:r>
      <w:r w:rsidR="001A1E2D" w:rsidRPr="001D6FFC">
        <w:rPr>
          <w:rFonts w:eastAsia="Times New Roman" w:cs="Times New Roman"/>
          <w:color w:val="00000A"/>
          <w:szCs w:val="28"/>
          <w:lang w:eastAsia="ru-RU"/>
        </w:rPr>
        <w:tab/>
      </w:r>
      <w:r w:rsidR="001A1E2D" w:rsidRPr="001D6FFC">
        <w:rPr>
          <w:rFonts w:eastAsia="Times New Roman" w:cs="Times New Roman"/>
          <w:color w:val="00000A"/>
          <w:szCs w:val="28"/>
          <w:lang w:eastAsia="ru-RU"/>
        </w:rPr>
        <w:tab/>
        <w:t>Скичко Е.А.</w:t>
      </w:r>
    </w:p>
    <w:p w14:paraId="538EF459" w14:textId="77777777" w:rsidR="00071FDA" w:rsidRPr="00071FDA" w:rsidRDefault="00071FDA" w:rsidP="00071FDA">
      <w:pPr>
        <w:suppressAutoHyphens/>
        <w:spacing w:after="200" w:line="240" w:lineRule="auto"/>
        <w:ind w:firstLine="340"/>
        <w:jc w:val="left"/>
        <w:rPr>
          <w:rFonts w:eastAsia="Times New Roman" w:cs="Times New Roman"/>
          <w:iCs/>
          <w:color w:val="00000A"/>
          <w:szCs w:val="28"/>
          <w:lang w:eastAsia="ru-RU"/>
        </w:rPr>
      </w:pPr>
    </w:p>
    <w:p w14:paraId="2E40E1BC" w14:textId="77777777" w:rsidR="00071FDA" w:rsidRPr="00071FDA" w:rsidRDefault="00071FDA" w:rsidP="00071FDA">
      <w:pPr>
        <w:suppressAutoHyphens/>
        <w:spacing w:after="200" w:line="240" w:lineRule="auto"/>
        <w:ind w:firstLine="340"/>
        <w:jc w:val="left"/>
        <w:rPr>
          <w:rFonts w:eastAsia="Times New Roman" w:cs="Times New Roman"/>
          <w:iCs/>
          <w:color w:val="00000A"/>
          <w:szCs w:val="28"/>
          <w:lang w:eastAsia="ru-RU"/>
        </w:rPr>
      </w:pPr>
    </w:p>
    <w:p w14:paraId="0A20B640" w14:textId="5ECC3FE1" w:rsidR="00071FDA" w:rsidRPr="00071FDA" w:rsidRDefault="00071FDA" w:rsidP="00071FDA">
      <w:pPr>
        <w:suppressAutoHyphens/>
        <w:spacing w:after="200" w:line="240" w:lineRule="auto"/>
        <w:ind w:firstLine="340"/>
        <w:jc w:val="left"/>
        <w:rPr>
          <w:rFonts w:eastAsia="Times New Roman" w:cs="Times New Roman"/>
          <w:color w:val="00000A"/>
          <w:sz w:val="36"/>
          <w:szCs w:val="28"/>
          <w:lang w:eastAsia="ru-RU"/>
        </w:rPr>
      </w:pPr>
      <w:bookmarkStart w:id="15" w:name="_Toc191865426"/>
      <w:bookmarkStart w:id="16" w:name="_Toc191350043"/>
      <w:bookmarkStart w:id="17" w:name="_Toc191177661"/>
      <w:bookmarkStart w:id="18" w:name="_Toc191054298"/>
      <w:bookmarkStart w:id="19" w:name="_Toc191052711"/>
      <w:bookmarkStart w:id="20" w:name="_Toc190570841"/>
      <w:bookmarkStart w:id="21" w:name="_Toc190569377"/>
      <w:bookmarkStart w:id="22" w:name="_Toc189844213"/>
      <w:bookmarkStart w:id="23" w:name="_Toc189844116"/>
      <w:bookmarkStart w:id="24" w:name="_Toc189837469"/>
      <w:bookmarkStart w:id="25" w:name="_Toc189832866"/>
      <w:bookmarkStart w:id="26" w:name="_Toc189832799"/>
      <w:bookmarkStart w:id="27" w:name="_Toc189832732"/>
      <w:bookmarkStart w:id="28" w:name="_Toc189622063"/>
      <w:r w:rsidRPr="00071FDA">
        <w:rPr>
          <w:rFonts w:eastAsia="Times New Roman" w:cs="Times New Roman"/>
          <w:b/>
          <w:bCs/>
          <w:color w:val="00000A"/>
          <w:szCs w:val="28"/>
          <w:lang w:eastAsia="ru-RU"/>
        </w:rPr>
        <w:t xml:space="preserve">СТУДЕНТ группы </w:t>
      </w:r>
      <w:r w:rsidR="001A1E2D">
        <w:rPr>
          <w:rFonts w:eastAsia="Times New Roman" w:cs="Times New Roman"/>
          <w:b/>
          <w:bCs/>
          <w:color w:val="00000A"/>
          <w:szCs w:val="28"/>
          <w:lang w:eastAsia="ru-RU"/>
        </w:rPr>
        <w:t>КС-2</w:t>
      </w:r>
      <w:r w:rsidR="001D6FFC" w:rsidRPr="001D6FFC">
        <w:rPr>
          <w:rFonts w:eastAsia="Times New Roman" w:cs="Times New Roman"/>
          <w:b/>
          <w:bCs/>
          <w:color w:val="00000A"/>
          <w:szCs w:val="28"/>
          <w:lang w:eastAsia="ru-RU"/>
        </w:rPr>
        <w:t>0</w:t>
      </w:r>
      <w:r w:rsidRPr="00071FDA">
        <w:rPr>
          <w:rFonts w:eastAsia="Times New Roman" w:cs="Times New Roman"/>
          <w:color w:val="00000A"/>
          <w:lang w:eastAsia="ru-RU"/>
        </w:rPr>
        <w:tab/>
      </w:r>
      <w:r w:rsidRPr="00071FDA">
        <w:rPr>
          <w:rFonts w:eastAsia="Times New Roman" w:cs="Times New Roman"/>
          <w:color w:val="00000A"/>
          <w:lang w:eastAsia="ru-RU"/>
        </w:rPr>
        <w:tab/>
      </w:r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r w:rsidRPr="00071FDA">
        <w:rPr>
          <w:rFonts w:eastAsia="Times New Roman" w:cs="Times New Roman"/>
          <w:color w:val="00000A"/>
          <w:lang w:eastAsia="ru-RU"/>
        </w:rPr>
        <w:tab/>
      </w:r>
      <w:r w:rsidRPr="00071FDA">
        <w:rPr>
          <w:rFonts w:eastAsia="Times New Roman" w:cs="Times New Roman"/>
          <w:color w:val="00000A"/>
          <w:lang w:eastAsia="ru-RU"/>
        </w:rPr>
        <w:tab/>
        <w:t xml:space="preserve">          </w:t>
      </w:r>
      <w:r w:rsidR="001D6FFC">
        <w:rPr>
          <w:rFonts w:eastAsia="Times New Roman" w:cs="Times New Roman"/>
          <w:color w:val="00000A"/>
          <w:lang w:eastAsia="ru-RU"/>
        </w:rPr>
        <w:t>Мелехин А.А.</w:t>
      </w:r>
    </w:p>
    <w:p w14:paraId="23FC7DA2" w14:textId="77777777" w:rsidR="00071FDA" w:rsidRPr="00071FDA" w:rsidRDefault="00071FDA" w:rsidP="00071FDA">
      <w:pPr>
        <w:snapToGrid w:val="0"/>
        <w:spacing w:after="0"/>
        <w:ind w:firstLine="340"/>
        <w:jc w:val="left"/>
        <w:rPr>
          <w:rFonts w:eastAsia="Times New Roman" w:cs="Times New Roman"/>
          <w:sz w:val="36"/>
          <w:szCs w:val="28"/>
          <w:lang w:val="x-none" w:eastAsia="x-none"/>
        </w:rPr>
      </w:pPr>
    </w:p>
    <w:p w14:paraId="63D78068" w14:textId="77777777" w:rsidR="00071FDA" w:rsidRPr="00071FDA" w:rsidRDefault="00071FDA" w:rsidP="00071FDA">
      <w:pPr>
        <w:snapToGrid w:val="0"/>
        <w:spacing w:after="0"/>
        <w:ind w:firstLine="340"/>
        <w:jc w:val="left"/>
        <w:rPr>
          <w:rFonts w:eastAsia="Times New Roman" w:cs="Times New Roman"/>
          <w:sz w:val="36"/>
          <w:szCs w:val="28"/>
          <w:lang w:val="x-none" w:eastAsia="x-none"/>
        </w:rPr>
      </w:pPr>
    </w:p>
    <w:p w14:paraId="5D65FFCE" w14:textId="77777777" w:rsidR="00071FDA" w:rsidRPr="00D16E03" w:rsidRDefault="00071FDA" w:rsidP="00071FDA">
      <w:pPr>
        <w:suppressAutoHyphens/>
        <w:spacing w:after="200" w:line="240" w:lineRule="auto"/>
        <w:ind w:firstLine="340"/>
        <w:jc w:val="center"/>
        <w:rPr>
          <w:rFonts w:eastAsia="Times New Roman" w:cs="Times New Roman"/>
          <w:b/>
          <w:bCs/>
          <w:color w:val="00000A"/>
          <w:sz w:val="32"/>
          <w:szCs w:val="28"/>
          <w:lang w:eastAsia="ru-RU"/>
        </w:rPr>
      </w:pPr>
      <w:r w:rsidRPr="00D16E03">
        <w:rPr>
          <w:rFonts w:eastAsia="Times New Roman" w:cs="Times New Roman"/>
          <w:b/>
          <w:bCs/>
          <w:color w:val="00000A"/>
          <w:sz w:val="32"/>
          <w:szCs w:val="28"/>
          <w:lang w:eastAsia="ru-RU"/>
        </w:rPr>
        <w:t>Москва</w:t>
      </w:r>
    </w:p>
    <w:p w14:paraId="03E4DEB6" w14:textId="0C37D10E" w:rsidR="00071FDA" w:rsidRPr="001D6FFC" w:rsidRDefault="00071FDA" w:rsidP="001D6FFC">
      <w:pPr>
        <w:suppressAutoHyphens/>
        <w:spacing w:after="200" w:line="240" w:lineRule="auto"/>
        <w:ind w:firstLine="340"/>
        <w:jc w:val="center"/>
        <w:rPr>
          <w:rFonts w:eastAsia="Times New Roman" w:cs="Times New Roman"/>
          <w:color w:val="00000A"/>
          <w:sz w:val="32"/>
          <w:lang w:eastAsia="ru-RU"/>
        </w:rPr>
      </w:pPr>
      <w:r w:rsidRPr="00D16E03">
        <w:rPr>
          <w:rFonts w:ascii="Calibri" w:eastAsia="Times New Roman" w:hAnsi="Calibri" w:cs="Times New Roman"/>
          <w:b/>
          <w:bCs/>
          <w:color w:val="00000A"/>
          <w:sz w:val="32"/>
          <w:szCs w:val="28"/>
          <w:lang w:eastAsia="ru-RU"/>
        </w:rPr>
        <w:t xml:space="preserve"> </w:t>
      </w:r>
      <w:r w:rsidRPr="00D16E03">
        <w:rPr>
          <w:rFonts w:eastAsia="Times New Roman" w:cs="Times New Roman"/>
          <w:b/>
          <w:bCs/>
          <w:color w:val="00000A"/>
          <w:sz w:val="32"/>
          <w:szCs w:val="28"/>
          <w:lang w:eastAsia="ru-RU"/>
        </w:rPr>
        <w:t>202</w:t>
      </w:r>
      <w:r w:rsidR="00D15826">
        <w:rPr>
          <w:rFonts w:eastAsia="Times New Roman" w:cs="Times New Roman"/>
          <w:b/>
          <w:bCs/>
          <w:color w:val="00000A"/>
          <w:sz w:val="32"/>
          <w:szCs w:val="28"/>
          <w:lang w:eastAsia="ru-RU"/>
        </w:rPr>
        <w:t>4</w:t>
      </w:r>
    </w:p>
    <w:p w14:paraId="6A45F5E0" w14:textId="4EA395CF" w:rsidR="00907FA6" w:rsidRPr="00814406" w:rsidRDefault="00D16E03" w:rsidP="00907FA6">
      <w:pPr>
        <w:pStyle w:val="1"/>
        <w:jc w:val="center"/>
        <w:rPr>
          <w:rFonts w:ascii="Times New Roman" w:hAnsi="Times New Roman" w:cs="Times New Roman"/>
          <w:b/>
          <w:color w:val="auto"/>
        </w:rPr>
      </w:pPr>
      <w:r w:rsidRPr="00814406">
        <w:rPr>
          <w:rFonts w:ascii="Times New Roman" w:hAnsi="Times New Roman" w:cs="Times New Roman"/>
          <w:b/>
          <w:color w:val="auto"/>
        </w:rPr>
        <w:lastRenderedPageBreak/>
        <w:t>Задание</w:t>
      </w:r>
    </w:p>
    <w:p w14:paraId="7BAF31CC" w14:textId="77777777" w:rsidR="00814406" w:rsidRPr="00DF669A" w:rsidRDefault="00814406" w:rsidP="00814406">
      <w:pPr>
        <w:pStyle w:val="a3"/>
        <w:numPr>
          <w:ilvl w:val="0"/>
          <w:numId w:val="37"/>
        </w:numPr>
        <w:spacing w:line="259" w:lineRule="auto"/>
        <w:rPr>
          <w:rFonts w:eastAsiaTheme="minorEastAsia" w:cs="Times New Roman"/>
          <w:szCs w:val="28"/>
        </w:rPr>
      </w:pPr>
      <w:r w:rsidRPr="00DF669A">
        <w:rPr>
          <w:rFonts w:eastAsiaTheme="minorEastAsia" w:cs="Times New Roman"/>
          <w:szCs w:val="28"/>
        </w:rPr>
        <w:t xml:space="preserve">Необходимо </w:t>
      </w:r>
      <w:r w:rsidRPr="00DF669A">
        <w:rPr>
          <w:rFonts w:eastAsiaTheme="minorEastAsia" w:cs="Times New Roman"/>
          <w:b/>
          <w:szCs w:val="28"/>
        </w:rPr>
        <w:t xml:space="preserve">записать модель окисления </w:t>
      </w:r>
      <w:r w:rsidRPr="00DF669A">
        <w:rPr>
          <w:rFonts w:eastAsiaTheme="minorEastAsia" w:cs="Times New Roman"/>
          <w:b/>
          <w:szCs w:val="28"/>
          <w:lang w:val="en-US"/>
        </w:rPr>
        <w:t>CO</w:t>
      </w:r>
      <w:r w:rsidRPr="00DF669A">
        <w:rPr>
          <w:rFonts w:eastAsiaTheme="minorEastAsia" w:cs="Times New Roman"/>
          <w:b/>
          <w:szCs w:val="28"/>
        </w:rPr>
        <w:t xml:space="preserve"> в виде файла .</w:t>
      </w:r>
      <w:r w:rsidRPr="00DF669A">
        <w:rPr>
          <w:rFonts w:eastAsiaTheme="minorEastAsia" w:cs="Times New Roman"/>
          <w:b/>
          <w:szCs w:val="28"/>
          <w:lang w:val="en-US"/>
        </w:rPr>
        <w:t>inp</w:t>
      </w:r>
      <w:r w:rsidRPr="00DF669A">
        <w:rPr>
          <w:rFonts w:eastAsiaTheme="minorEastAsia" w:cs="Times New Roman"/>
          <w:szCs w:val="28"/>
        </w:rPr>
        <w:t>. Для стадий адсорбции кинетическая константа должна рассчитываться с использованием коэффициента вероятности адсорбции. Для остальных стадий – через уравнения Аррениуса.</w:t>
      </w:r>
    </w:p>
    <w:p w14:paraId="0B165FFD" w14:textId="77777777" w:rsidR="00814406" w:rsidRPr="00DF669A" w:rsidRDefault="00814406" w:rsidP="00814406">
      <w:pPr>
        <w:pStyle w:val="a3"/>
        <w:numPr>
          <w:ilvl w:val="0"/>
          <w:numId w:val="37"/>
        </w:numPr>
        <w:spacing w:line="259" w:lineRule="auto"/>
        <w:rPr>
          <w:rFonts w:cs="Times New Roman"/>
          <w:szCs w:val="28"/>
        </w:rPr>
      </w:pPr>
      <w:r w:rsidRPr="00DF669A">
        <w:rPr>
          <w:rFonts w:cs="Times New Roman"/>
          <w:b/>
          <w:szCs w:val="28"/>
        </w:rPr>
        <w:t xml:space="preserve">Требуется создать конфигурационный файл </w:t>
      </w:r>
      <w:r w:rsidRPr="00DF669A">
        <w:rPr>
          <w:rFonts w:cs="Times New Roman"/>
          <w:b/>
          <w:szCs w:val="28"/>
          <w:lang w:val="en-US"/>
        </w:rPr>
        <w:t>mech</w:t>
      </w:r>
      <w:r w:rsidRPr="00DF669A">
        <w:rPr>
          <w:rFonts w:cs="Times New Roman"/>
          <w:b/>
          <w:szCs w:val="28"/>
        </w:rPr>
        <w:t>_</w:t>
      </w:r>
      <w:r w:rsidRPr="00DF669A">
        <w:rPr>
          <w:rFonts w:cs="Times New Roman"/>
          <w:b/>
          <w:szCs w:val="28"/>
          <w:lang w:val="en-US"/>
        </w:rPr>
        <w:t>optimiz</w:t>
      </w:r>
      <w:r w:rsidRPr="00DF669A">
        <w:rPr>
          <w:rFonts w:cs="Times New Roman"/>
          <w:b/>
          <w:szCs w:val="28"/>
        </w:rPr>
        <w:t xml:space="preserve"> и подобрать в этой программе для стадий 1-8 кинетические параметры в следующих диапазонах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709"/>
        <w:gridCol w:w="3969"/>
        <w:gridCol w:w="3680"/>
      </w:tblGrid>
      <w:tr w:rsidR="00814406" w:rsidRPr="002A0207" w14:paraId="7B9EA112" w14:textId="77777777" w:rsidTr="00A173D1">
        <w:tc>
          <w:tcPr>
            <w:tcW w:w="1696" w:type="dxa"/>
          </w:tcPr>
          <w:p w14:paraId="746D3091" w14:textId="77777777" w:rsidR="00814406" w:rsidRPr="002A0207" w:rsidRDefault="00814406" w:rsidP="00A173D1">
            <w:pPr>
              <w:rPr>
                <w:rFonts w:cs="Times New Roman"/>
                <w:szCs w:val="28"/>
              </w:rPr>
            </w:pPr>
            <w:r w:rsidRPr="002A0207">
              <w:rPr>
                <w:rFonts w:cs="Times New Roman"/>
                <w:szCs w:val="28"/>
              </w:rPr>
              <w:t>Номер стадии</w:t>
            </w:r>
          </w:p>
        </w:tc>
        <w:tc>
          <w:tcPr>
            <w:tcW w:w="3969" w:type="dxa"/>
          </w:tcPr>
          <w:p w14:paraId="1BED2BB4" w14:textId="77777777" w:rsidR="00814406" w:rsidRPr="002A0207" w:rsidRDefault="00814406" w:rsidP="00A173D1">
            <w:pPr>
              <w:rPr>
                <w:rFonts w:cs="Times New Roman"/>
                <w:szCs w:val="28"/>
                <w:lang w:val="en-US"/>
              </w:rPr>
            </w:pPr>
            <w:r w:rsidRPr="002A0207">
              <w:rPr>
                <w:rFonts w:cs="Times New Roman"/>
                <w:szCs w:val="28"/>
                <w:lang w:val="en-US"/>
              </w:rPr>
              <w:t>A, 1/</w:t>
            </w:r>
            <w:r w:rsidRPr="002A0207">
              <w:rPr>
                <w:rFonts w:cs="Times New Roman"/>
                <w:szCs w:val="28"/>
              </w:rPr>
              <w:t>с</w:t>
            </w:r>
            <w:r w:rsidRPr="002A0207">
              <w:rPr>
                <w:rFonts w:cs="Times New Roman"/>
                <w:szCs w:val="28"/>
                <w:lang w:val="en-US"/>
              </w:rPr>
              <w:t xml:space="preserve"> (</w:t>
            </w:r>
            <w:r w:rsidRPr="002A0207">
              <w:rPr>
                <w:rFonts w:cs="Times New Roman"/>
                <w:szCs w:val="28"/>
              </w:rPr>
              <w:t>или</w:t>
            </w:r>
            <w:r w:rsidRPr="002A0207">
              <w:rPr>
                <w:rFonts w:cs="Times New Roman"/>
                <w:szCs w:val="28"/>
                <w:lang w:val="en-US"/>
              </w:rPr>
              <w:t xml:space="preserve"> </w:t>
            </w:r>
            <w:r w:rsidRPr="002A0207">
              <w:rPr>
                <w:rFonts w:cs="Times New Roman"/>
                <w:szCs w:val="28"/>
              </w:rPr>
              <w:t>б</w:t>
            </w:r>
            <w:r w:rsidRPr="002A0207">
              <w:rPr>
                <w:rFonts w:cs="Times New Roman"/>
                <w:szCs w:val="28"/>
                <w:lang w:val="en-US"/>
              </w:rPr>
              <w:t>/</w:t>
            </w:r>
            <w:r w:rsidRPr="002A0207">
              <w:rPr>
                <w:rFonts w:cs="Times New Roman"/>
                <w:szCs w:val="28"/>
              </w:rPr>
              <w:t>р</w:t>
            </w:r>
            <w:r w:rsidRPr="002A0207">
              <w:rPr>
                <w:rFonts w:cs="Times New Roman"/>
                <w:szCs w:val="28"/>
                <w:lang w:val="en-US"/>
              </w:rPr>
              <w:t xml:space="preserve"> </w:t>
            </w:r>
            <w:r w:rsidRPr="002A0207">
              <w:rPr>
                <w:rFonts w:cs="Times New Roman"/>
                <w:szCs w:val="28"/>
              </w:rPr>
              <w:t>для</w:t>
            </w:r>
            <w:r w:rsidRPr="002A0207">
              <w:rPr>
                <w:rFonts w:cs="Times New Roman"/>
                <w:szCs w:val="28"/>
                <w:lang w:val="en-US"/>
              </w:rPr>
              <w:t xml:space="preserve"> sticking coefficient)</w:t>
            </w:r>
          </w:p>
        </w:tc>
        <w:tc>
          <w:tcPr>
            <w:tcW w:w="3680" w:type="dxa"/>
          </w:tcPr>
          <w:p w14:paraId="74B26A22" w14:textId="77777777" w:rsidR="00814406" w:rsidRPr="002A0207" w:rsidRDefault="00814406" w:rsidP="00A173D1">
            <w:pPr>
              <w:rPr>
                <w:rFonts w:cs="Times New Roman"/>
                <w:szCs w:val="28"/>
              </w:rPr>
            </w:pPr>
            <w:r w:rsidRPr="002A0207">
              <w:rPr>
                <w:rFonts w:cs="Times New Roman"/>
                <w:szCs w:val="28"/>
                <w:lang w:val="en-US"/>
              </w:rPr>
              <w:t xml:space="preserve">E, </w:t>
            </w:r>
            <w:r w:rsidRPr="002A0207">
              <w:rPr>
                <w:rFonts w:cs="Times New Roman"/>
                <w:szCs w:val="28"/>
              </w:rPr>
              <w:t>кДж/моль</w:t>
            </w:r>
          </w:p>
        </w:tc>
      </w:tr>
      <w:tr w:rsidR="00814406" w:rsidRPr="002A0207" w14:paraId="7B47DA06" w14:textId="77777777" w:rsidTr="00A173D1">
        <w:tc>
          <w:tcPr>
            <w:tcW w:w="1696" w:type="dxa"/>
          </w:tcPr>
          <w:p w14:paraId="0F962029" w14:textId="77777777" w:rsidR="00814406" w:rsidRPr="002A0207" w:rsidRDefault="00814406" w:rsidP="00A173D1">
            <w:pPr>
              <w:rPr>
                <w:rFonts w:cs="Times New Roman"/>
                <w:szCs w:val="28"/>
                <w:lang w:val="en-US"/>
              </w:rPr>
            </w:pPr>
            <w:r w:rsidRPr="002A0207">
              <w:rPr>
                <w:rFonts w:cs="Times New Roman"/>
                <w:szCs w:val="28"/>
                <w:lang w:val="en-US"/>
              </w:rPr>
              <w:t>1</w:t>
            </w:r>
          </w:p>
        </w:tc>
        <w:tc>
          <w:tcPr>
            <w:tcW w:w="3969" w:type="dxa"/>
          </w:tcPr>
          <w:p w14:paraId="0D5C78AC" w14:textId="77777777" w:rsidR="00814406" w:rsidRPr="002A0207" w:rsidRDefault="00814406" w:rsidP="00A173D1">
            <w:pPr>
              <w:rPr>
                <w:rFonts w:cs="Times New Roman"/>
                <w:szCs w:val="28"/>
                <w:lang w:val="en-US"/>
              </w:rPr>
            </w:pPr>
            <w:r w:rsidRPr="002A0207">
              <w:rPr>
                <w:rFonts w:cs="Times New Roman"/>
                <w:szCs w:val="28"/>
                <w:lang w:val="en-US"/>
              </w:rPr>
              <w:t>0 1</w:t>
            </w:r>
          </w:p>
        </w:tc>
        <w:tc>
          <w:tcPr>
            <w:tcW w:w="3680" w:type="dxa"/>
          </w:tcPr>
          <w:p w14:paraId="2F8E25AB" w14:textId="77777777" w:rsidR="00814406" w:rsidRPr="002A0207" w:rsidRDefault="00814406" w:rsidP="00A173D1">
            <w:pPr>
              <w:rPr>
                <w:rFonts w:cs="Times New Roman"/>
                <w:szCs w:val="28"/>
                <w:lang w:val="en-US"/>
              </w:rPr>
            </w:pPr>
            <w:r w:rsidRPr="002A0207">
              <w:rPr>
                <w:rFonts w:cs="Times New Roman"/>
                <w:szCs w:val="28"/>
                <w:lang w:val="en-US"/>
              </w:rPr>
              <w:t>0</w:t>
            </w:r>
          </w:p>
        </w:tc>
      </w:tr>
      <w:tr w:rsidR="00814406" w:rsidRPr="002A0207" w14:paraId="4555FA4A" w14:textId="77777777" w:rsidTr="00A173D1">
        <w:tc>
          <w:tcPr>
            <w:tcW w:w="1696" w:type="dxa"/>
          </w:tcPr>
          <w:p w14:paraId="0E840E45" w14:textId="77777777" w:rsidR="00814406" w:rsidRPr="002A0207" w:rsidRDefault="00814406" w:rsidP="00A173D1">
            <w:pPr>
              <w:rPr>
                <w:rFonts w:cs="Times New Roman"/>
                <w:szCs w:val="28"/>
                <w:lang w:val="en-US"/>
              </w:rPr>
            </w:pPr>
            <w:r w:rsidRPr="002A0207">
              <w:rPr>
                <w:rFonts w:cs="Times New Roman"/>
                <w:szCs w:val="28"/>
                <w:lang w:val="en-US"/>
              </w:rPr>
              <w:t>2</w:t>
            </w:r>
          </w:p>
        </w:tc>
        <w:tc>
          <w:tcPr>
            <w:tcW w:w="3969" w:type="dxa"/>
          </w:tcPr>
          <w:p w14:paraId="7B242ABB" w14:textId="77777777" w:rsidR="00814406" w:rsidRPr="002A0207" w:rsidRDefault="00814406" w:rsidP="00A173D1">
            <w:pPr>
              <w:rPr>
                <w:rFonts w:cs="Times New Roman"/>
                <w:szCs w:val="28"/>
                <w:lang w:val="en-US"/>
              </w:rPr>
            </w:pPr>
            <w:r w:rsidRPr="002A0207">
              <w:rPr>
                <w:rFonts w:cs="Times New Roman"/>
                <w:szCs w:val="28"/>
                <w:lang w:val="en-US"/>
              </w:rPr>
              <w:t>1e11 1e14</w:t>
            </w:r>
          </w:p>
        </w:tc>
        <w:tc>
          <w:tcPr>
            <w:tcW w:w="3680" w:type="dxa"/>
          </w:tcPr>
          <w:p w14:paraId="35883495" w14:textId="77777777" w:rsidR="00814406" w:rsidRPr="002A0207" w:rsidRDefault="00814406" w:rsidP="00A173D1">
            <w:pPr>
              <w:rPr>
                <w:rFonts w:cs="Times New Roman"/>
                <w:szCs w:val="28"/>
                <w:lang w:val="en-US"/>
              </w:rPr>
            </w:pPr>
            <w:r w:rsidRPr="002A0207">
              <w:rPr>
                <w:rFonts w:cs="Times New Roman"/>
                <w:szCs w:val="28"/>
                <w:lang w:val="en-US"/>
              </w:rPr>
              <w:t>200 400</w:t>
            </w:r>
          </w:p>
        </w:tc>
      </w:tr>
      <w:tr w:rsidR="00814406" w:rsidRPr="002A0207" w14:paraId="2949E991" w14:textId="77777777" w:rsidTr="00A173D1">
        <w:tc>
          <w:tcPr>
            <w:tcW w:w="1696" w:type="dxa"/>
          </w:tcPr>
          <w:p w14:paraId="0E6FD1A3" w14:textId="77777777" w:rsidR="00814406" w:rsidRPr="002A0207" w:rsidRDefault="00814406" w:rsidP="00A173D1">
            <w:pPr>
              <w:rPr>
                <w:rFonts w:cs="Times New Roman"/>
                <w:szCs w:val="28"/>
                <w:lang w:val="en-US"/>
              </w:rPr>
            </w:pPr>
            <w:r w:rsidRPr="002A0207">
              <w:rPr>
                <w:rFonts w:cs="Times New Roman"/>
                <w:szCs w:val="28"/>
                <w:lang w:val="en-US"/>
              </w:rPr>
              <w:t>3</w:t>
            </w:r>
          </w:p>
        </w:tc>
        <w:tc>
          <w:tcPr>
            <w:tcW w:w="3969" w:type="dxa"/>
          </w:tcPr>
          <w:p w14:paraId="72CA0B24" w14:textId="77777777" w:rsidR="00814406" w:rsidRPr="002A0207" w:rsidRDefault="00814406" w:rsidP="00A173D1">
            <w:pPr>
              <w:rPr>
                <w:rFonts w:cs="Times New Roman"/>
                <w:szCs w:val="28"/>
                <w:lang w:val="en-US"/>
              </w:rPr>
            </w:pPr>
            <w:r w:rsidRPr="002A0207">
              <w:rPr>
                <w:rFonts w:cs="Times New Roman"/>
                <w:szCs w:val="28"/>
                <w:lang w:val="en-US"/>
              </w:rPr>
              <w:t>0 1</w:t>
            </w:r>
          </w:p>
        </w:tc>
        <w:tc>
          <w:tcPr>
            <w:tcW w:w="3680" w:type="dxa"/>
          </w:tcPr>
          <w:p w14:paraId="4C1A555F" w14:textId="77777777" w:rsidR="00814406" w:rsidRPr="002A0207" w:rsidRDefault="00814406" w:rsidP="00A173D1">
            <w:pPr>
              <w:rPr>
                <w:rFonts w:cs="Times New Roman"/>
                <w:szCs w:val="28"/>
                <w:lang w:val="en-US"/>
              </w:rPr>
            </w:pPr>
            <w:r w:rsidRPr="002A0207">
              <w:rPr>
                <w:rFonts w:cs="Times New Roman"/>
                <w:szCs w:val="28"/>
                <w:lang w:val="en-US"/>
              </w:rPr>
              <w:t>0</w:t>
            </w:r>
          </w:p>
        </w:tc>
      </w:tr>
      <w:tr w:rsidR="00814406" w:rsidRPr="002A0207" w14:paraId="5CE1A947" w14:textId="77777777" w:rsidTr="00A173D1">
        <w:tc>
          <w:tcPr>
            <w:tcW w:w="1696" w:type="dxa"/>
          </w:tcPr>
          <w:p w14:paraId="1392212B" w14:textId="77777777" w:rsidR="00814406" w:rsidRPr="002A0207" w:rsidRDefault="00814406" w:rsidP="00A173D1">
            <w:pPr>
              <w:rPr>
                <w:rFonts w:cs="Times New Roman"/>
                <w:szCs w:val="28"/>
                <w:lang w:val="en-US"/>
              </w:rPr>
            </w:pPr>
            <w:r w:rsidRPr="002A0207">
              <w:rPr>
                <w:rFonts w:cs="Times New Roman"/>
                <w:szCs w:val="28"/>
                <w:lang w:val="en-US"/>
              </w:rPr>
              <w:t>4</w:t>
            </w:r>
          </w:p>
        </w:tc>
        <w:tc>
          <w:tcPr>
            <w:tcW w:w="3969" w:type="dxa"/>
          </w:tcPr>
          <w:p w14:paraId="680F18A7" w14:textId="77777777" w:rsidR="00814406" w:rsidRPr="002A0207" w:rsidRDefault="00814406" w:rsidP="00A173D1">
            <w:pPr>
              <w:rPr>
                <w:rFonts w:cs="Times New Roman"/>
                <w:szCs w:val="28"/>
                <w:lang w:val="en-US"/>
              </w:rPr>
            </w:pPr>
            <w:r w:rsidRPr="002A0207">
              <w:rPr>
                <w:rFonts w:cs="Times New Roman"/>
                <w:szCs w:val="28"/>
                <w:lang w:val="en-US"/>
              </w:rPr>
              <w:t>1e11 1e14</w:t>
            </w:r>
          </w:p>
        </w:tc>
        <w:tc>
          <w:tcPr>
            <w:tcW w:w="3680" w:type="dxa"/>
          </w:tcPr>
          <w:p w14:paraId="2631BB0D" w14:textId="77777777" w:rsidR="00814406" w:rsidRPr="002A0207" w:rsidRDefault="00814406" w:rsidP="00A173D1">
            <w:pPr>
              <w:rPr>
                <w:rFonts w:cs="Times New Roman"/>
                <w:szCs w:val="28"/>
                <w:lang w:val="en-US"/>
              </w:rPr>
            </w:pPr>
            <w:r w:rsidRPr="002A0207">
              <w:rPr>
                <w:rFonts w:cs="Times New Roman"/>
                <w:szCs w:val="28"/>
                <w:lang w:val="en-US"/>
              </w:rPr>
              <w:t>80 140</w:t>
            </w:r>
          </w:p>
        </w:tc>
      </w:tr>
      <w:tr w:rsidR="00814406" w:rsidRPr="002A0207" w14:paraId="2FC8193A" w14:textId="77777777" w:rsidTr="00A173D1">
        <w:tc>
          <w:tcPr>
            <w:tcW w:w="1696" w:type="dxa"/>
          </w:tcPr>
          <w:p w14:paraId="5827F48A" w14:textId="77777777" w:rsidR="00814406" w:rsidRPr="002A0207" w:rsidRDefault="00814406" w:rsidP="00A173D1">
            <w:pPr>
              <w:rPr>
                <w:rFonts w:cs="Times New Roman"/>
                <w:szCs w:val="28"/>
                <w:lang w:val="en-US"/>
              </w:rPr>
            </w:pPr>
            <w:r w:rsidRPr="002A0207">
              <w:rPr>
                <w:rFonts w:cs="Times New Roman"/>
                <w:szCs w:val="28"/>
                <w:lang w:val="en-US"/>
              </w:rPr>
              <w:t>5</w:t>
            </w:r>
          </w:p>
        </w:tc>
        <w:tc>
          <w:tcPr>
            <w:tcW w:w="3969" w:type="dxa"/>
          </w:tcPr>
          <w:p w14:paraId="0FDD339E" w14:textId="77777777" w:rsidR="00814406" w:rsidRPr="002A0207" w:rsidRDefault="00814406" w:rsidP="00A173D1">
            <w:pPr>
              <w:rPr>
                <w:rFonts w:cs="Times New Roman"/>
                <w:szCs w:val="28"/>
                <w:lang w:val="en-US"/>
              </w:rPr>
            </w:pPr>
            <w:r w:rsidRPr="002A0207">
              <w:rPr>
                <w:rFonts w:cs="Times New Roman"/>
                <w:szCs w:val="28"/>
                <w:lang w:val="en-US"/>
              </w:rPr>
              <w:t>1e10 1e13</w:t>
            </w:r>
          </w:p>
        </w:tc>
        <w:tc>
          <w:tcPr>
            <w:tcW w:w="3680" w:type="dxa"/>
          </w:tcPr>
          <w:p w14:paraId="3411F3F0" w14:textId="77777777" w:rsidR="00814406" w:rsidRPr="002A0207" w:rsidRDefault="00814406" w:rsidP="00A173D1">
            <w:pPr>
              <w:rPr>
                <w:rFonts w:cs="Times New Roman"/>
                <w:szCs w:val="28"/>
                <w:lang w:val="en-US"/>
              </w:rPr>
            </w:pPr>
            <w:r w:rsidRPr="002A0207">
              <w:rPr>
                <w:rFonts w:cs="Times New Roman"/>
                <w:szCs w:val="28"/>
                <w:lang w:val="en-US"/>
              </w:rPr>
              <w:t>80 160</w:t>
            </w:r>
          </w:p>
        </w:tc>
      </w:tr>
      <w:tr w:rsidR="00814406" w:rsidRPr="002A0207" w14:paraId="3AC83351" w14:textId="77777777" w:rsidTr="00A173D1">
        <w:tc>
          <w:tcPr>
            <w:tcW w:w="1696" w:type="dxa"/>
          </w:tcPr>
          <w:p w14:paraId="2A7C9426" w14:textId="77777777" w:rsidR="00814406" w:rsidRPr="002A0207" w:rsidRDefault="00814406" w:rsidP="00A173D1">
            <w:pPr>
              <w:rPr>
                <w:rFonts w:cs="Times New Roman"/>
                <w:szCs w:val="28"/>
                <w:lang w:val="en-US"/>
              </w:rPr>
            </w:pPr>
            <w:r w:rsidRPr="002A0207">
              <w:rPr>
                <w:rFonts w:cs="Times New Roman"/>
                <w:szCs w:val="28"/>
                <w:lang w:val="en-US"/>
              </w:rPr>
              <w:t>6</w:t>
            </w:r>
          </w:p>
        </w:tc>
        <w:tc>
          <w:tcPr>
            <w:tcW w:w="3969" w:type="dxa"/>
          </w:tcPr>
          <w:p w14:paraId="084C33A0" w14:textId="77777777" w:rsidR="00814406" w:rsidRPr="002A0207" w:rsidRDefault="00814406" w:rsidP="00A173D1">
            <w:pPr>
              <w:rPr>
                <w:rFonts w:cs="Times New Roman"/>
                <w:szCs w:val="28"/>
                <w:lang w:val="en-US"/>
              </w:rPr>
            </w:pPr>
            <w:r w:rsidRPr="002A0207">
              <w:rPr>
                <w:rFonts w:cs="Times New Roman"/>
                <w:szCs w:val="28"/>
                <w:lang w:val="en-US"/>
              </w:rPr>
              <w:t>1e12 1e15</w:t>
            </w:r>
          </w:p>
        </w:tc>
        <w:tc>
          <w:tcPr>
            <w:tcW w:w="3680" w:type="dxa"/>
          </w:tcPr>
          <w:p w14:paraId="6E652EFB" w14:textId="77777777" w:rsidR="00814406" w:rsidRPr="002A0207" w:rsidRDefault="00814406" w:rsidP="00A173D1">
            <w:pPr>
              <w:rPr>
                <w:rFonts w:cs="Times New Roman"/>
                <w:szCs w:val="28"/>
                <w:lang w:val="en-US"/>
              </w:rPr>
            </w:pPr>
            <w:r w:rsidRPr="002A0207">
              <w:rPr>
                <w:rFonts w:cs="Times New Roman"/>
                <w:szCs w:val="28"/>
                <w:lang w:val="en-US"/>
              </w:rPr>
              <w:t>30 1</w:t>
            </w:r>
            <w:r w:rsidRPr="002A0207">
              <w:rPr>
                <w:rFonts w:cs="Times New Roman"/>
                <w:szCs w:val="28"/>
              </w:rPr>
              <w:t>8</w:t>
            </w:r>
            <w:r w:rsidRPr="002A0207">
              <w:rPr>
                <w:rFonts w:cs="Times New Roman"/>
                <w:szCs w:val="28"/>
                <w:lang w:val="en-US"/>
              </w:rPr>
              <w:t>0</w:t>
            </w:r>
          </w:p>
        </w:tc>
      </w:tr>
      <w:tr w:rsidR="00814406" w:rsidRPr="002A0207" w14:paraId="0BB175CC" w14:textId="77777777" w:rsidTr="00A173D1">
        <w:tc>
          <w:tcPr>
            <w:tcW w:w="1696" w:type="dxa"/>
          </w:tcPr>
          <w:p w14:paraId="2D658611" w14:textId="77777777" w:rsidR="00814406" w:rsidRPr="002A0207" w:rsidRDefault="00814406" w:rsidP="00A173D1">
            <w:pPr>
              <w:rPr>
                <w:rFonts w:cs="Times New Roman"/>
                <w:szCs w:val="28"/>
                <w:lang w:val="en-US"/>
              </w:rPr>
            </w:pPr>
            <w:r w:rsidRPr="002A0207">
              <w:rPr>
                <w:rFonts w:cs="Times New Roman"/>
                <w:szCs w:val="28"/>
                <w:lang w:val="en-US"/>
              </w:rPr>
              <w:t>7</w:t>
            </w:r>
          </w:p>
        </w:tc>
        <w:tc>
          <w:tcPr>
            <w:tcW w:w="3969" w:type="dxa"/>
          </w:tcPr>
          <w:p w14:paraId="2AD4F346" w14:textId="77777777" w:rsidR="00814406" w:rsidRPr="002A0207" w:rsidRDefault="00814406" w:rsidP="00A173D1">
            <w:pPr>
              <w:rPr>
                <w:rFonts w:cs="Times New Roman"/>
                <w:szCs w:val="28"/>
                <w:lang w:val="en-US"/>
              </w:rPr>
            </w:pPr>
            <w:r w:rsidRPr="002A0207">
              <w:rPr>
                <w:rFonts w:cs="Times New Roman"/>
                <w:szCs w:val="28"/>
                <w:lang w:val="en-US"/>
              </w:rPr>
              <w:t>1e-3 0.6</w:t>
            </w:r>
          </w:p>
        </w:tc>
        <w:tc>
          <w:tcPr>
            <w:tcW w:w="3680" w:type="dxa"/>
          </w:tcPr>
          <w:p w14:paraId="468587A4" w14:textId="77777777" w:rsidR="00814406" w:rsidRPr="002A0207" w:rsidRDefault="00814406" w:rsidP="00A173D1">
            <w:pPr>
              <w:rPr>
                <w:rFonts w:cs="Times New Roman"/>
                <w:szCs w:val="28"/>
                <w:lang w:val="en-US"/>
              </w:rPr>
            </w:pPr>
            <w:r w:rsidRPr="002A0207">
              <w:rPr>
                <w:rFonts w:cs="Times New Roman"/>
                <w:szCs w:val="28"/>
                <w:lang w:val="en-US"/>
              </w:rPr>
              <w:t>0</w:t>
            </w:r>
          </w:p>
        </w:tc>
      </w:tr>
      <w:tr w:rsidR="00814406" w:rsidRPr="002A0207" w14:paraId="768D3923" w14:textId="77777777" w:rsidTr="00A173D1">
        <w:tc>
          <w:tcPr>
            <w:tcW w:w="1696" w:type="dxa"/>
          </w:tcPr>
          <w:p w14:paraId="3200D712" w14:textId="77777777" w:rsidR="00814406" w:rsidRPr="002A0207" w:rsidRDefault="00814406" w:rsidP="00A173D1">
            <w:pPr>
              <w:rPr>
                <w:rFonts w:cs="Times New Roman"/>
                <w:szCs w:val="28"/>
                <w:lang w:val="en-US"/>
              </w:rPr>
            </w:pPr>
            <w:r w:rsidRPr="002A0207">
              <w:rPr>
                <w:rFonts w:cs="Times New Roman"/>
                <w:szCs w:val="28"/>
                <w:lang w:val="en-US"/>
              </w:rPr>
              <w:t>8</w:t>
            </w:r>
          </w:p>
        </w:tc>
        <w:tc>
          <w:tcPr>
            <w:tcW w:w="3969" w:type="dxa"/>
          </w:tcPr>
          <w:p w14:paraId="65479DB6" w14:textId="77777777" w:rsidR="00814406" w:rsidRPr="002A0207" w:rsidRDefault="00814406" w:rsidP="00A173D1">
            <w:pPr>
              <w:rPr>
                <w:rFonts w:cs="Times New Roman"/>
                <w:szCs w:val="28"/>
                <w:lang w:val="en-US"/>
              </w:rPr>
            </w:pPr>
            <w:r w:rsidRPr="002A0207">
              <w:rPr>
                <w:rFonts w:cs="Times New Roman"/>
                <w:szCs w:val="28"/>
                <w:lang w:val="en-US"/>
              </w:rPr>
              <w:t>5e10 1e13</w:t>
            </w:r>
          </w:p>
        </w:tc>
        <w:tc>
          <w:tcPr>
            <w:tcW w:w="3680" w:type="dxa"/>
          </w:tcPr>
          <w:p w14:paraId="077A3699" w14:textId="77777777" w:rsidR="00814406" w:rsidRPr="002A0207" w:rsidRDefault="00814406" w:rsidP="00A173D1">
            <w:pPr>
              <w:rPr>
                <w:rFonts w:cs="Times New Roman"/>
                <w:szCs w:val="28"/>
                <w:lang w:val="en-US"/>
              </w:rPr>
            </w:pPr>
            <w:r w:rsidRPr="002A0207">
              <w:rPr>
                <w:rFonts w:cs="Times New Roman"/>
                <w:szCs w:val="28"/>
                <w:lang w:val="en-US"/>
              </w:rPr>
              <w:t>20 150</w:t>
            </w:r>
          </w:p>
        </w:tc>
      </w:tr>
    </w:tbl>
    <w:p w14:paraId="22D5DE57" w14:textId="77777777" w:rsidR="00814406" w:rsidRDefault="00814406" w:rsidP="00814406">
      <w:pPr>
        <w:ind w:firstLine="708"/>
        <w:rPr>
          <w:rFonts w:cs="Times New Roman"/>
          <w:szCs w:val="28"/>
        </w:rPr>
      </w:pPr>
    </w:p>
    <w:p w14:paraId="29064EBF" w14:textId="2FB530A2" w:rsidR="00814406" w:rsidRDefault="00814406" w:rsidP="000812C6">
      <w:pPr>
        <w:rPr>
          <w:rFonts w:cs="Times New Roman"/>
          <w:szCs w:val="28"/>
        </w:rPr>
      </w:pPr>
      <w:r w:rsidRPr="002A0207">
        <w:rPr>
          <w:rFonts w:cs="Times New Roman"/>
          <w:szCs w:val="28"/>
        </w:rPr>
        <w:t>Включить критерий термодинамической непротиворечивости при подборе.</w:t>
      </w:r>
    </w:p>
    <w:p w14:paraId="7207C6AF" w14:textId="77777777" w:rsidR="00814406" w:rsidRDefault="00814406" w:rsidP="00814406">
      <w:pPr>
        <w:pStyle w:val="a3"/>
        <w:numPr>
          <w:ilvl w:val="0"/>
          <w:numId w:val="37"/>
        </w:numPr>
        <w:spacing w:line="259" w:lineRule="auto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Построить график конверсии реагента</w:t>
      </w:r>
      <w:r w:rsidRPr="00C672CD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CO</w:t>
      </w:r>
      <w:r>
        <w:rPr>
          <w:rFonts w:cs="Times New Roman"/>
          <w:szCs w:val="28"/>
        </w:rPr>
        <w:t xml:space="preserve"> (эксперимент –точками, моделирование – линией без точек). Найти среднее значение абсолютной ошибки по конверсии </w:t>
      </w:r>
      <w:r>
        <w:rPr>
          <w:rFonts w:cs="Times New Roman"/>
          <w:szCs w:val="28"/>
          <w:lang w:val="en-US"/>
        </w:rPr>
        <w:t>CO</w:t>
      </w:r>
      <w:r>
        <w:rPr>
          <w:rFonts w:cs="Times New Roman"/>
          <w:szCs w:val="28"/>
        </w:rPr>
        <w:t>.</w:t>
      </w:r>
    </w:p>
    <w:p w14:paraId="2F5E1B7D" w14:textId="77777777" w:rsidR="00814406" w:rsidRDefault="00814406" w:rsidP="00814406">
      <w:pPr>
        <w:pStyle w:val="a3"/>
        <w:numPr>
          <w:ilvl w:val="0"/>
          <w:numId w:val="37"/>
        </w:numPr>
        <w:spacing w:line="259" w:lineRule="auto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Если средняя абсолютная ошибка более 10%, то необходимо увеличить диапазон поиска по значениям энергии активации реакций и повторить поиск. Снова выполнить пункт 3.</w:t>
      </w:r>
    </w:p>
    <w:p w14:paraId="757FBCEB" w14:textId="7AA4F8CE" w:rsidR="00814406" w:rsidRPr="000812C6" w:rsidRDefault="00814406" w:rsidP="000812C6">
      <w:pPr>
        <w:pStyle w:val="a3"/>
        <w:numPr>
          <w:ilvl w:val="0"/>
          <w:numId w:val="37"/>
        </w:numPr>
        <w:spacing w:line="259" w:lineRule="auto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Сделать выводы по работе: для какой реакции, какие кинетические параметры подбирали, какое значение абсолютной ошибки по конверсии CO удалось достичь.</w:t>
      </w:r>
    </w:p>
    <w:p w14:paraId="407F8320" w14:textId="77777777" w:rsidR="00814406" w:rsidRPr="00371DA1" w:rsidRDefault="00814406" w:rsidP="00814406">
      <w:pPr>
        <w:rPr>
          <w:rFonts w:cs="Times New Roman"/>
          <w:szCs w:val="28"/>
        </w:rPr>
      </w:pPr>
      <w:r>
        <w:rPr>
          <w:rFonts w:cs="Times New Roman"/>
          <w:szCs w:val="28"/>
        </w:rPr>
        <w:t>Плотность активных центров (</w:t>
      </w:r>
      <w:r>
        <w:rPr>
          <w:rFonts w:cs="Times New Roman"/>
          <w:szCs w:val="28"/>
          <w:lang w:val="en-US"/>
        </w:rPr>
        <w:t>Surface</w:t>
      </w:r>
      <w:r w:rsidRPr="00371DA1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site</w:t>
      </w:r>
      <w:r w:rsidRPr="00371DA1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density</w:t>
      </w:r>
      <w:r>
        <w:rPr>
          <w:rFonts w:cs="Times New Roman"/>
          <w:szCs w:val="28"/>
        </w:rPr>
        <w:t>)</w:t>
      </w:r>
      <w:r w:rsidRPr="00371DA1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>кмоль</w:t>
      </w:r>
      <w:r w:rsidRPr="00371DA1">
        <w:rPr>
          <w:rFonts w:cs="Times New Roman"/>
          <w:szCs w:val="28"/>
        </w:rPr>
        <w:t>/</w:t>
      </w:r>
      <w:r>
        <w:rPr>
          <w:rFonts w:cs="Times New Roman"/>
          <w:szCs w:val="28"/>
        </w:rPr>
        <w:t>м</w:t>
      </w:r>
      <w:r w:rsidRPr="00371DA1">
        <w:rPr>
          <w:rFonts w:cs="Times New Roman"/>
          <w:szCs w:val="28"/>
          <w:vertAlign w:val="superscript"/>
        </w:rPr>
        <w:t>2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814406" w14:paraId="681B2E25" w14:textId="77777777" w:rsidTr="00A173D1">
        <w:tc>
          <w:tcPr>
            <w:tcW w:w="4672" w:type="dxa"/>
          </w:tcPr>
          <w:p w14:paraId="76D630EC" w14:textId="77777777" w:rsidR="00814406" w:rsidRDefault="00814406" w:rsidP="00A173D1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Rh</w:t>
            </w:r>
          </w:p>
        </w:tc>
        <w:tc>
          <w:tcPr>
            <w:tcW w:w="4673" w:type="dxa"/>
          </w:tcPr>
          <w:p w14:paraId="121FC6D2" w14:textId="77777777" w:rsidR="00814406" w:rsidRPr="00EF0C49" w:rsidRDefault="00814406" w:rsidP="00A173D1">
            <w:pPr>
              <w:rPr>
                <w:rFonts w:cs="Times New Roman"/>
                <w:szCs w:val="28"/>
                <w:lang w:val="en-US"/>
              </w:rPr>
            </w:pPr>
            <w:r w:rsidRPr="00EF0C49">
              <w:rPr>
                <w:rFonts w:cs="Times New Roman"/>
                <w:szCs w:val="28"/>
                <w:lang w:val="en-US"/>
              </w:rPr>
              <w:t>2.77</w:t>
            </w:r>
            <w:r>
              <w:rPr>
                <w:rFonts w:cs="Times New Roman"/>
                <w:szCs w:val="28"/>
                <w:lang w:val="en-US"/>
              </w:rPr>
              <w:t>e-08</w:t>
            </w:r>
          </w:p>
        </w:tc>
      </w:tr>
    </w:tbl>
    <w:p w14:paraId="77FD3702" w14:textId="4B0958BA" w:rsidR="000812C6" w:rsidRDefault="000812C6" w:rsidP="001066B9">
      <w:pPr>
        <w:jc w:val="center"/>
        <w:rPr>
          <w:sz w:val="32"/>
        </w:rPr>
      </w:pPr>
    </w:p>
    <w:tbl>
      <w:tblPr>
        <w:tblStyle w:val="ac"/>
        <w:tblW w:w="9493" w:type="dxa"/>
        <w:tblLayout w:type="fixed"/>
        <w:tblLook w:val="04A0" w:firstRow="1" w:lastRow="0" w:firstColumn="1" w:lastColumn="0" w:noHBand="0" w:noVBand="1"/>
      </w:tblPr>
      <w:tblGrid>
        <w:gridCol w:w="988"/>
        <w:gridCol w:w="1134"/>
        <w:gridCol w:w="1378"/>
        <w:gridCol w:w="890"/>
        <w:gridCol w:w="708"/>
        <w:gridCol w:w="709"/>
        <w:gridCol w:w="1134"/>
        <w:gridCol w:w="848"/>
        <w:gridCol w:w="853"/>
        <w:gridCol w:w="851"/>
      </w:tblGrid>
      <w:tr w:rsidR="000812C6" w:rsidRPr="002439EE" w14:paraId="591BC0F4" w14:textId="77777777" w:rsidTr="00A173D1">
        <w:tc>
          <w:tcPr>
            <w:tcW w:w="988" w:type="dxa"/>
            <w:vMerge w:val="restart"/>
            <w:shd w:val="clear" w:color="auto" w:fill="F7CAAC" w:themeFill="accent2" w:themeFillTint="66"/>
          </w:tcPr>
          <w:p w14:paraId="22AE82E9" w14:textId="77777777" w:rsidR="000812C6" w:rsidRPr="002A0207" w:rsidRDefault="000812C6" w:rsidP="000812C6">
            <w:pPr>
              <w:ind w:firstLine="0"/>
              <w:rPr>
                <w:rFonts w:cs="Times New Roman"/>
                <w:szCs w:val="28"/>
              </w:rPr>
            </w:pPr>
            <w:r w:rsidRPr="002A0207">
              <w:rPr>
                <w:rFonts w:cs="Times New Roman"/>
                <w:szCs w:val="28"/>
              </w:rPr>
              <w:lastRenderedPageBreak/>
              <w:t>Вариант</w:t>
            </w:r>
          </w:p>
        </w:tc>
        <w:tc>
          <w:tcPr>
            <w:tcW w:w="1134" w:type="dxa"/>
            <w:vMerge w:val="restart"/>
          </w:tcPr>
          <w:p w14:paraId="1BE0E8AF" w14:textId="77777777" w:rsidR="000812C6" w:rsidRPr="002A0207" w:rsidRDefault="000812C6" w:rsidP="000812C6">
            <w:pPr>
              <w:ind w:firstLine="0"/>
              <w:rPr>
                <w:rFonts w:cs="Times New Roman"/>
                <w:szCs w:val="28"/>
              </w:rPr>
            </w:pPr>
            <w:r w:rsidRPr="002A0207">
              <w:rPr>
                <w:rFonts w:cs="Times New Roman"/>
                <w:szCs w:val="28"/>
              </w:rPr>
              <w:t>Длина реакто</w:t>
            </w:r>
            <w:r>
              <w:rPr>
                <w:rFonts w:cs="Times New Roman"/>
                <w:szCs w:val="28"/>
              </w:rPr>
              <w:t>р</w:t>
            </w:r>
            <w:r w:rsidRPr="002A0207">
              <w:rPr>
                <w:rFonts w:cs="Times New Roman"/>
                <w:szCs w:val="28"/>
              </w:rPr>
              <w:t>а, мм</w:t>
            </w:r>
          </w:p>
        </w:tc>
        <w:tc>
          <w:tcPr>
            <w:tcW w:w="1378" w:type="dxa"/>
            <w:vMerge w:val="restart"/>
          </w:tcPr>
          <w:p w14:paraId="1E4B325B" w14:textId="77777777" w:rsidR="000812C6" w:rsidRPr="002A0207" w:rsidRDefault="000812C6" w:rsidP="000812C6">
            <w:pPr>
              <w:ind w:firstLine="0"/>
              <w:rPr>
                <w:rFonts w:cs="Times New Roman"/>
                <w:szCs w:val="28"/>
              </w:rPr>
            </w:pPr>
            <w:r w:rsidRPr="002A0207">
              <w:rPr>
                <w:rFonts w:cs="Times New Roman"/>
                <w:szCs w:val="28"/>
              </w:rPr>
              <w:t>Диаметр реактора, мм</w:t>
            </w:r>
          </w:p>
        </w:tc>
        <w:tc>
          <w:tcPr>
            <w:tcW w:w="890" w:type="dxa"/>
            <w:vMerge w:val="restart"/>
          </w:tcPr>
          <w:p w14:paraId="45D78A0D" w14:textId="77777777" w:rsidR="000812C6" w:rsidRPr="002A0207" w:rsidRDefault="000812C6" w:rsidP="000812C6">
            <w:pPr>
              <w:ind w:firstLine="0"/>
              <w:rPr>
                <w:rFonts w:cs="Times New Roman"/>
                <w:szCs w:val="28"/>
              </w:rPr>
            </w:pPr>
            <w:r w:rsidRPr="002A0207">
              <w:rPr>
                <w:rFonts w:cs="Times New Roman"/>
                <w:szCs w:val="28"/>
              </w:rPr>
              <w:t>Катализатор</w:t>
            </w:r>
          </w:p>
        </w:tc>
        <w:tc>
          <w:tcPr>
            <w:tcW w:w="2551" w:type="dxa"/>
            <w:gridSpan w:val="3"/>
          </w:tcPr>
          <w:p w14:paraId="78D7E904" w14:textId="77777777" w:rsidR="000812C6" w:rsidRPr="002A0207" w:rsidRDefault="000812C6" w:rsidP="000812C6">
            <w:pPr>
              <w:ind w:firstLine="0"/>
              <w:rPr>
                <w:rFonts w:cs="Times New Roman"/>
                <w:szCs w:val="28"/>
                <w:lang w:val="en-US"/>
              </w:rPr>
            </w:pPr>
            <w:r w:rsidRPr="002A0207">
              <w:rPr>
                <w:rFonts w:cs="Times New Roman"/>
                <w:szCs w:val="28"/>
                <w:lang w:val="en-US"/>
              </w:rPr>
              <w:t>Feed (N</w:t>
            </w:r>
            <w:r w:rsidRPr="00A16CA7">
              <w:rPr>
                <w:rFonts w:cs="Times New Roman"/>
                <w:szCs w:val="28"/>
                <w:vertAlign w:val="subscript"/>
                <w:lang w:val="en-US"/>
              </w:rPr>
              <w:t>2</w:t>
            </w:r>
            <w:r w:rsidRPr="002A0207">
              <w:rPr>
                <w:rFonts w:cs="Times New Roman"/>
                <w:szCs w:val="28"/>
                <w:lang w:val="en-US"/>
              </w:rPr>
              <w:t xml:space="preserve"> </w:t>
            </w:r>
            <w:r w:rsidRPr="002A0207">
              <w:rPr>
                <w:rFonts w:cs="Times New Roman"/>
                <w:szCs w:val="28"/>
              </w:rPr>
              <w:t>до</w:t>
            </w:r>
            <w:r w:rsidRPr="002A0207">
              <w:rPr>
                <w:rFonts w:cs="Times New Roman"/>
                <w:szCs w:val="28"/>
                <w:lang w:val="en-US"/>
              </w:rPr>
              <w:t xml:space="preserve"> 100%)</w:t>
            </w:r>
          </w:p>
        </w:tc>
        <w:tc>
          <w:tcPr>
            <w:tcW w:w="848" w:type="dxa"/>
            <w:vMerge w:val="restart"/>
          </w:tcPr>
          <w:p w14:paraId="0E13258F" w14:textId="77777777" w:rsidR="000812C6" w:rsidRPr="00FE7FB4" w:rsidRDefault="000812C6" w:rsidP="000812C6">
            <w:pPr>
              <w:ind w:firstLine="0"/>
              <w:rPr>
                <w:rFonts w:cs="Times New Roman"/>
                <w:b/>
                <w:szCs w:val="28"/>
                <w:lang w:val="en-US"/>
              </w:rPr>
            </w:pPr>
            <w:r w:rsidRPr="00FE7FB4">
              <w:rPr>
                <w:rFonts w:cs="Times New Roman"/>
                <w:b/>
                <w:szCs w:val="28"/>
                <w:lang w:val="en-US"/>
              </w:rPr>
              <w:t>U</w:t>
            </w:r>
            <w:r w:rsidRPr="00FE7FB4">
              <w:rPr>
                <w:rFonts w:cs="Times New Roman"/>
                <w:b/>
                <w:szCs w:val="28"/>
              </w:rPr>
              <w:t xml:space="preserve">, </w:t>
            </w:r>
            <w:r w:rsidRPr="00FE7FB4">
              <w:rPr>
                <w:rFonts w:cs="Times New Roman"/>
                <w:b/>
                <w:szCs w:val="28"/>
                <w:lang w:val="en-US"/>
              </w:rPr>
              <w:t>K</w:t>
            </w:r>
          </w:p>
        </w:tc>
        <w:tc>
          <w:tcPr>
            <w:tcW w:w="853" w:type="dxa"/>
            <w:vMerge w:val="restart"/>
          </w:tcPr>
          <w:p w14:paraId="0F949008" w14:textId="77777777" w:rsidR="000812C6" w:rsidRPr="002439EE" w:rsidRDefault="000812C6" w:rsidP="000812C6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m</w:t>
            </w:r>
            <w:r w:rsidRPr="00A16CA7">
              <w:rPr>
                <w:rFonts w:cs="Times New Roman"/>
                <w:szCs w:val="28"/>
                <w:vertAlign w:val="subscript"/>
              </w:rPr>
              <w:t>кат</w:t>
            </w:r>
            <w:r w:rsidRPr="00A16CA7">
              <w:rPr>
                <w:rFonts w:cs="Times New Roman"/>
                <w:szCs w:val="28"/>
                <w:vertAlign w:val="subscript"/>
                <w:lang w:val="en-US"/>
              </w:rPr>
              <w:t>.</w:t>
            </w:r>
            <w:r w:rsidRPr="002439EE">
              <w:rPr>
                <w:rFonts w:cs="Times New Roman"/>
                <w:szCs w:val="28"/>
                <w:lang w:val="en-US"/>
              </w:rPr>
              <w:t>,</w:t>
            </w:r>
            <w:r>
              <w:rPr>
                <w:rFonts w:cs="Times New Roman"/>
                <w:szCs w:val="28"/>
              </w:rPr>
              <w:t xml:space="preserve"> г</w:t>
            </w:r>
          </w:p>
        </w:tc>
        <w:tc>
          <w:tcPr>
            <w:tcW w:w="851" w:type="dxa"/>
            <w:vMerge w:val="restart"/>
          </w:tcPr>
          <w:p w14:paraId="51663568" w14:textId="77777777" w:rsidR="000812C6" w:rsidRPr="002439EE" w:rsidRDefault="000812C6" w:rsidP="004E468F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S</w:t>
            </w:r>
            <w:r w:rsidRPr="00A16CA7">
              <w:rPr>
                <w:rFonts w:cs="Times New Roman"/>
                <w:szCs w:val="28"/>
                <w:vertAlign w:val="subscript"/>
                <w:lang w:val="en-US"/>
              </w:rPr>
              <w:t>BET</w:t>
            </w:r>
            <w:r>
              <w:rPr>
                <w:rFonts w:cs="Times New Roman"/>
                <w:szCs w:val="28"/>
                <w:lang w:val="en-US"/>
              </w:rPr>
              <w:t>,</w:t>
            </w:r>
            <w:r>
              <w:rPr>
                <w:rFonts w:cs="Times New Roman"/>
                <w:szCs w:val="28"/>
              </w:rPr>
              <w:t xml:space="preserve"> м</w:t>
            </w:r>
            <w:r w:rsidRPr="00A16CA7">
              <w:rPr>
                <w:rFonts w:cs="Times New Roman"/>
                <w:szCs w:val="28"/>
                <w:vertAlign w:val="superscript"/>
              </w:rPr>
              <w:t>2</w:t>
            </w:r>
            <w:r>
              <w:rPr>
                <w:rFonts w:cs="Times New Roman"/>
                <w:szCs w:val="28"/>
              </w:rPr>
              <w:t>/г</w:t>
            </w:r>
          </w:p>
        </w:tc>
      </w:tr>
      <w:tr w:rsidR="000812C6" w:rsidRPr="002439EE" w14:paraId="70C8F67E" w14:textId="77777777" w:rsidTr="00A173D1">
        <w:tc>
          <w:tcPr>
            <w:tcW w:w="988" w:type="dxa"/>
            <w:vMerge/>
            <w:shd w:val="clear" w:color="auto" w:fill="F7CAAC" w:themeFill="accent2" w:themeFillTint="66"/>
          </w:tcPr>
          <w:p w14:paraId="18C6393E" w14:textId="77777777" w:rsidR="000812C6" w:rsidRPr="002439EE" w:rsidRDefault="000812C6" w:rsidP="00A173D1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1134" w:type="dxa"/>
            <w:vMerge/>
          </w:tcPr>
          <w:p w14:paraId="078EC8E2" w14:textId="77777777" w:rsidR="000812C6" w:rsidRPr="002439EE" w:rsidRDefault="000812C6" w:rsidP="00A173D1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1378" w:type="dxa"/>
            <w:vMerge/>
          </w:tcPr>
          <w:p w14:paraId="0BBD32EA" w14:textId="77777777" w:rsidR="000812C6" w:rsidRPr="002439EE" w:rsidRDefault="000812C6" w:rsidP="00A173D1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890" w:type="dxa"/>
            <w:vMerge/>
          </w:tcPr>
          <w:p w14:paraId="7456DFF2" w14:textId="77777777" w:rsidR="000812C6" w:rsidRPr="002439EE" w:rsidRDefault="000812C6" w:rsidP="00A173D1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708" w:type="dxa"/>
          </w:tcPr>
          <w:p w14:paraId="43DA35CF" w14:textId="6E33BA43" w:rsidR="000812C6" w:rsidRPr="002A0207" w:rsidRDefault="000812C6" w:rsidP="000812C6">
            <w:pPr>
              <w:ind w:firstLine="0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CO</w:t>
            </w:r>
            <w:r w:rsidRPr="002439EE">
              <w:rPr>
                <w:rFonts w:cs="Times New Roman"/>
                <w:szCs w:val="28"/>
                <w:lang w:val="en-US"/>
              </w:rPr>
              <w:t>%</w:t>
            </w:r>
          </w:p>
        </w:tc>
        <w:tc>
          <w:tcPr>
            <w:tcW w:w="709" w:type="dxa"/>
          </w:tcPr>
          <w:p w14:paraId="254F1972" w14:textId="272AAA68" w:rsidR="000812C6" w:rsidRPr="002A0207" w:rsidRDefault="000812C6" w:rsidP="000812C6">
            <w:pPr>
              <w:ind w:firstLine="0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O</w:t>
            </w:r>
            <w:r w:rsidRPr="00A16CA7">
              <w:rPr>
                <w:rFonts w:cs="Times New Roman"/>
                <w:szCs w:val="28"/>
                <w:vertAlign w:val="subscript"/>
                <w:lang w:val="en-US"/>
              </w:rPr>
              <w:t>2</w:t>
            </w:r>
            <w:r w:rsidRPr="002A0207">
              <w:rPr>
                <w:rFonts w:cs="Times New Roman"/>
                <w:szCs w:val="28"/>
                <w:lang w:val="en-US"/>
              </w:rPr>
              <w:t>%</w:t>
            </w:r>
          </w:p>
        </w:tc>
        <w:tc>
          <w:tcPr>
            <w:tcW w:w="1134" w:type="dxa"/>
          </w:tcPr>
          <w:p w14:paraId="668FFCAF" w14:textId="1505E0A4" w:rsidR="000812C6" w:rsidRPr="002439EE" w:rsidRDefault="000812C6" w:rsidP="000812C6">
            <w:pPr>
              <w:ind w:firstLine="0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расход</w:t>
            </w:r>
            <w:r>
              <w:rPr>
                <w:rFonts w:cs="Times New Roman"/>
                <w:szCs w:val="28"/>
                <w:lang w:val="en-US"/>
              </w:rPr>
              <w:t xml:space="preserve"> </w:t>
            </w:r>
            <w:r w:rsidRPr="002A0207">
              <w:rPr>
                <w:rFonts w:cs="Times New Roman"/>
                <w:szCs w:val="28"/>
                <w:lang w:val="en-US"/>
              </w:rPr>
              <w:t xml:space="preserve">(STP), </w:t>
            </w:r>
            <w:r w:rsidRPr="002A0207">
              <w:rPr>
                <w:rFonts w:cs="Times New Roman"/>
                <w:szCs w:val="28"/>
              </w:rPr>
              <w:t>мл</w:t>
            </w:r>
            <w:r w:rsidRPr="002439EE">
              <w:rPr>
                <w:rFonts w:cs="Times New Roman"/>
                <w:szCs w:val="28"/>
                <w:lang w:val="en-US"/>
              </w:rPr>
              <w:t>/</w:t>
            </w:r>
            <w:r w:rsidRPr="002A0207">
              <w:rPr>
                <w:rFonts w:cs="Times New Roman"/>
                <w:szCs w:val="28"/>
              </w:rPr>
              <w:t>мин</w:t>
            </w:r>
          </w:p>
        </w:tc>
        <w:tc>
          <w:tcPr>
            <w:tcW w:w="848" w:type="dxa"/>
            <w:vMerge/>
          </w:tcPr>
          <w:p w14:paraId="3CDDB059" w14:textId="77777777" w:rsidR="000812C6" w:rsidRPr="00FE7FB4" w:rsidRDefault="000812C6" w:rsidP="00A173D1">
            <w:pPr>
              <w:rPr>
                <w:rFonts w:cs="Times New Roman"/>
                <w:b/>
                <w:szCs w:val="28"/>
                <w:lang w:val="en-US"/>
              </w:rPr>
            </w:pPr>
          </w:p>
        </w:tc>
        <w:tc>
          <w:tcPr>
            <w:tcW w:w="853" w:type="dxa"/>
            <w:vMerge/>
          </w:tcPr>
          <w:p w14:paraId="1FC319F4" w14:textId="77777777" w:rsidR="000812C6" w:rsidRPr="002439EE" w:rsidRDefault="000812C6" w:rsidP="00A173D1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851" w:type="dxa"/>
            <w:vMerge/>
          </w:tcPr>
          <w:p w14:paraId="1AC77465" w14:textId="77777777" w:rsidR="000812C6" w:rsidRPr="002439EE" w:rsidRDefault="000812C6" w:rsidP="00A173D1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0812C6" w:rsidRPr="002439EE" w14:paraId="236D8147" w14:textId="77777777" w:rsidTr="00A173D1">
        <w:tc>
          <w:tcPr>
            <w:tcW w:w="988" w:type="dxa"/>
            <w:shd w:val="clear" w:color="auto" w:fill="F7CAAC" w:themeFill="accent2" w:themeFillTint="66"/>
          </w:tcPr>
          <w:p w14:paraId="6533D9F1" w14:textId="77777777" w:rsidR="000812C6" w:rsidRPr="00E57F80" w:rsidRDefault="000812C6" w:rsidP="000812C6">
            <w:pPr>
              <w:ind w:firstLine="0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14</w:t>
            </w:r>
          </w:p>
        </w:tc>
        <w:tc>
          <w:tcPr>
            <w:tcW w:w="1134" w:type="dxa"/>
          </w:tcPr>
          <w:p w14:paraId="113CD0F7" w14:textId="77777777" w:rsidR="000812C6" w:rsidRPr="00E57F80" w:rsidRDefault="000812C6" w:rsidP="000812C6">
            <w:pPr>
              <w:ind w:firstLine="0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130</w:t>
            </w:r>
          </w:p>
        </w:tc>
        <w:tc>
          <w:tcPr>
            <w:tcW w:w="1378" w:type="dxa"/>
          </w:tcPr>
          <w:p w14:paraId="65294D93" w14:textId="77777777" w:rsidR="000812C6" w:rsidRPr="00E57F80" w:rsidRDefault="000812C6" w:rsidP="000812C6">
            <w:pPr>
              <w:ind w:firstLine="0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16</w:t>
            </w:r>
          </w:p>
        </w:tc>
        <w:tc>
          <w:tcPr>
            <w:tcW w:w="890" w:type="dxa"/>
          </w:tcPr>
          <w:p w14:paraId="7C91E2EE" w14:textId="77777777" w:rsidR="000812C6" w:rsidRPr="002A0207" w:rsidRDefault="000812C6" w:rsidP="000812C6">
            <w:pPr>
              <w:ind w:firstLine="0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Rh</w:t>
            </w:r>
          </w:p>
        </w:tc>
        <w:tc>
          <w:tcPr>
            <w:tcW w:w="708" w:type="dxa"/>
          </w:tcPr>
          <w:p w14:paraId="03BBBF33" w14:textId="511BE384" w:rsidR="000812C6" w:rsidRPr="002439EE" w:rsidRDefault="000812C6" w:rsidP="000812C6">
            <w:pPr>
              <w:ind w:firstLine="0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4</w:t>
            </w:r>
          </w:p>
        </w:tc>
        <w:tc>
          <w:tcPr>
            <w:tcW w:w="709" w:type="dxa"/>
          </w:tcPr>
          <w:p w14:paraId="54A2A905" w14:textId="77777777" w:rsidR="000812C6" w:rsidRPr="002439EE" w:rsidRDefault="000812C6" w:rsidP="000812C6">
            <w:pPr>
              <w:ind w:firstLine="0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2</w:t>
            </w:r>
          </w:p>
        </w:tc>
        <w:tc>
          <w:tcPr>
            <w:tcW w:w="1134" w:type="dxa"/>
          </w:tcPr>
          <w:p w14:paraId="7F3B0612" w14:textId="77777777" w:rsidR="000812C6" w:rsidRPr="002439EE" w:rsidRDefault="000812C6" w:rsidP="000812C6">
            <w:pPr>
              <w:ind w:firstLine="0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500</w:t>
            </w:r>
          </w:p>
        </w:tc>
        <w:tc>
          <w:tcPr>
            <w:tcW w:w="848" w:type="dxa"/>
          </w:tcPr>
          <w:p w14:paraId="1664D7E7" w14:textId="77777777" w:rsidR="000812C6" w:rsidRPr="00FE7FB4" w:rsidRDefault="000812C6" w:rsidP="000812C6">
            <w:pPr>
              <w:ind w:firstLine="0"/>
              <w:rPr>
                <w:rFonts w:cs="Times New Roman"/>
                <w:b/>
                <w:szCs w:val="28"/>
                <w:lang w:val="en-US"/>
              </w:rPr>
            </w:pPr>
            <w:r w:rsidRPr="00FE7FB4">
              <w:rPr>
                <w:rFonts w:cs="Times New Roman"/>
                <w:b/>
                <w:szCs w:val="28"/>
                <w:lang w:val="en-US"/>
              </w:rPr>
              <w:t>620</w:t>
            </w:r>
          </w:p>
        </w:tc>
        <w:tc>
          <w:tcPr>
            <w:tcW w:w="853" w:type="dxa"/>
          </w:tcPr>
          <w:p w14:paraId="35BB7A08" w14:textId="77777777" w:rsidR="000812C6" w:rsidRPr="002439EE" w:rsidRDefault="000812C6" w:rsidP="000812C6">
            <w:pPr>
              <w:ind w:firstLine="0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0.2</w:t>
            </w:r>
          </w:p>
        </w:tc>
        <w:tc>
          <w:tcPr>
            <w:tcW w:w="851" w:type="dxa"/>
          </w:tcPr>
          <w:p w14:paraId="744558D3" w14:textId="77777777" w:rsidR="000812C6" w:rsidRPr="002439EE" w:rsidRDefault="000812C6" w:rsidP="000812C6">
            <w:pPr>
              <w:ind w:firstLine="0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80</w:t>
            </w:r>
          </w:p>
        </w:tc>
      </w:tr>
    </w:tbl>
    <w:p w14:paraId="775ECE6D" w14:textId="77777777" w:rsidR="0000702C" w:rsidRPr="002A0207" w:rsidRDefault="0000702C" w:rsidP="0000702C">
      <w:pPr>
        <w:rPr>
          <w:rFonts w:eastAsiaTheme="minorEastAsia" w:cs="Times New Roman"/>
          <w:szCs w:val="28"/>
        </w:rPr>
      </w:pPr>
      <w:r w:rsidRPr="002A0207">
        <w:rPr>
          <w:rFonts w:eastAsiaTheme="minorEastAsia" w:cs="Times New Roman"/>
          <w:szCs w:val="28"/>
        </w:rPr>
        <w:t>Получены следующие данные эксперимента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533"/>
        <w:gridCol w:w="2201"/>
      </w:tblGrid>
      <w:tr w:rsidR="0000702C" w:rsidRPr="002A0207" w14:paraId="0380C1C6" w14:textId="77777777" w:rsidTr="00616A61">
        <w:tc>
          <w:tcPr>
            <w:tcW w:w="1696" w:type="dxa"/>
          </w:tcPr>
          <w:p w14:paraId="0B2211CE" w14:textId="77777777" w:rsidR="0000702C" w:rsidRPr="002A0207" w:rsidRDefault="0000702C" w:rsidP="00616A61">
            <w:pPr>
              <w:rPr>
                <w:rFonts w:cs="Times New Roman"/>
                <w:szCs w:val="28"/>
              </w:rPr>
            </w:pPr>
            <w:r w:rsidRPr="002A0207">
              <w:rPr>
                <w:rFonts w:cs="Times New Roman"/>
                <w:szCs w:val="28"/>
              </w:rPr>
              <w:t>Температура, K</w:t>
            </w:r>
          </w:p>
        </w:tc>
        <w:tc>
          <w:tcPr>
            <w:tcW w:w="1843" w:type="dxa"/>
          </w:tcPr>
          <w:p w14:paraId="3511B606" w14:textId="77777777" w:rsidR="0000702C" w:rsidRPr="002A0207" w:rsidRDefault="0000702C" w:rsidP="00616A61">
            <w:pPr>
              <w:rPr>
                <w:rFonts w:cs="Times New Roman"/>
                <w:szCs w:val="28"/>
              </w:rPr>
            </w:pPr>
            <w:r w:rsidRPr="002A0207">
              <w:rPr>
                <w:rFonts w:cs="Times New Roman"/>
                <w:szCs w:val="28"/>
              </w:rPr>
              <w:t xml:space="preserve">Конверсия </w:t>
            </w:r>
            <w:r w:rsidRPr="002A0207">
              <w:rPr>
                <w:rFonts w:cs="Times New Roman"/>
                <w:szCs w:val="28"/>
                <w:lang w:val="en-US"/>
              </w:rPr>
              <w:t>CO</w:t>
            </w:r>
            <w:r w:rsidRPr="002A0207">
              <w:rPr>
                <w:rFonts w:cs="Times New Roman"/>
                <w:szCs w:val="28"/>
              </w:rPr>
              <w:t>, %</w:t>
            </w:r>
          </w:p>
        </w:tc>
      </w:tr>
      <w:tr w:rsidR="0000702C" w:rsidRPr="002A0207" w14:paraId="73E25D41" w14:textId="77777777" w:rsidTr="00616A61">
        <w:tc>
          <w:tcPr>
            <w:tcW w:w="1696" w:type="dxa"/>
          </w:tcPr>
          <w:p w14:paraId="7D96883E" w14:textId="192FD173" w:rsidR="0000702C" w:rsidRPr="00451B56" w:rsidRDefault="00451B56" w:rsidP="00616A61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620</w:t>
            </w:r>
          </w:p>
        </w:tc>
        <w:tc>
          <w:tcPr>
            <w:tcW w:w="1843" w:type="dxa"/>
          </w:tcPr>
          <w:p w14:paraId="12F59F06" w14:textId="77777777" w:rsidR="0000702C" w:rsidRPr="002A0207" w:rsidRDefault="0000702C" w:rsidP="00616A61">
            <w:pPr>
              <w:rPr>
                <w:rFonts w:cs="Times New Roman"/>
                <w:szCs w:val="28"/>
                <w:lang w:val="en-US"/>
              </w:rPr>
            </w:pPr>
            <w:r w:rsidRPr="002A0207">
              <w:rPr>
                <w:rFonts w:cs="Times New Roman"/>
                <w:szCs w:val="28"/>
                <w:lang w:val="en-US"/>
              </w:rPr>
              <w:t>1</w:t>
            </w:r>
          </w:p>
        </w:tc>
      </w:tr>
      <w:tr w:rsidR="0000702C" w:rsidRPr="002A0207" w14:paraId="4ADC8C3F" w14:textId="77777777" w:rsidTr="00616A61">
        <w:tc>
          <w:tcPr>
            <w:tcW w:w="1696" w:type="dxa"/>
          </w:tcPr>
          <w:p w14:paraId="4E2069AB" w14:textId="1682507D" w:rsidR="0000702C" w:rsidRPr="002A0207" w:rsidRDefault="00451B56" w:rsidP="00616A61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640</w:t>
            </w:r>
          </w:p>
        </w:tc>
        <w:tc>
          <w:tcPr>
            <w:tcW w:w="1843" w:type="dxa"/>
          </w:tcPr>
          <w:p w14:paraId="4C82A40E" w14:textId="77777777" w:rsidR="0000702C" w:rsidRPr="002A0207" w:rsidRDefault="0000702C" w:rsidP="00616A61">
            <w:pPr>
              <w:rPr>
                <w:rFonts w:cs="Times New Roman"/>
                <w:szCs w:val="28"/>
                <w:lang w:val="en-US"/>
              </w:rPr>
            </w:pPr>
            <w:r w:rsidRPr="002A0207">
              <w:rPr>
                <w:rFonts w:cs="Times New Roman"/>
                <w:szCs w:val="28"/>
                <w:lang w:val="en-US"/>
              </w:rPr>
              <w:t>3</w:t>
            </w:r>
          </w:p>
        </w:tc>
      </w:tr>
      <w:tr w:rsidR="0000702C" w:rsidRPr="002A0207" w14:paraId="516644A0" w14:textId="77777777" w:rsidTr="00616A61">
        <w:tc>
          <w:tcPr>
            <w:tcW w:w="1696" w:type="dxa"/>
          </w:tcPr>
          <w:p w14:paraId="09FD1A97" w14:textId="799A2CCD" w:rsidR="0000702C" w:rsidRPr="002A0207" w:rsidRDefault="00451B56" w:rsidP="00616A61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660</w:t>
            </w:r>
          </w:p>
        </w:tc>
        <w:tc>
          <w:tcPr>
            <w:tcW w:w="1843" w:type="dxa"/>
          </w:tcPr>
          <w:p w14:paraId="4DF1D431" w14:textId="77777777" w:rsidR="0000702C" w:rsidRPr="002A0207" w:rsidRDefault="0000702C" w:rsidP="00616A61">
            <w:pPr>
              <w:rPr>
                <w:rFonts w:cs="Times New Roman"/>
                <w:szCs w:val="28"/>
                <w:lang w:val="en-US"/>
              </w:rPr>
            </w:pPr>
            <w:r w:rsidRPr="002A0207">
              <w:rPr>
                <w:rFonts w:cs="Times New Roman"/>
                <w:szCs w:val="28"/>
                <w:lang w:val="en-US"/>
              </w:rPr>
              <w:t>7</w:t>
            </w:r>
          </w:p>
        </w:tc>
      </w:tr>
      <w:tr w:rsidR="0000702C" w:rsidRPr="002A0207" w14:paraId="40DF105B" w14:textId="77777777" w:rsidTr="00616A61">
        <w:tc>
          <w:tcPr>
            <w:tcW w:w="1696" w:type="dxa"/>
          </w:tcPr>
          <w:p w14:paraId="5B638C62" w14:textId="707A5AB0" w:rsidR="0000702C" w:rsidRPr="002A0207" w:rsidRDefault="00451B56" w:rsidP="00616A61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680</w:t>
            </w:r>
          </w:p>
        </w:tc>
        <w:tc>
          <w:tcPr>
            <w:tcW w:w="1843" w:type="dxa"/>
          </w:tcPr>
          <w:p w14:paraId="150D78C6" w14:textId="77777777" w:rsidR="0000702C" w:rsidRPr="002A0207" w:rsidRDefault="0000702C" w:rsidP="00616A61">
            <w:pPr>
              <w:rPr>
                <w:rFonts w:cs="Times New Roman"/>
                <w:szCs w:val="28"/>
                <w:lang w:val="en-US"/>
              </w:rPr>
            </w:pPr>
            <w:r w:rsidRPr="002A0207">
              <w:rPr>
                <w:rFonts w:cs="Times New Roman"/>
                <w:szCs w:val="28"/>
                <w:lang w:val="en-US"/>
              </w:rPr>
              <w:t>26</w:t>
            </w:r>
          </w:p>
        </w:tc>
      </w:tr>
      <w:tr w:rsidR="0000702C" w:rsidRPr="002A0207" w14:paraId="60CDA427" w14:textId="77777777" w:rsidTr="00616A61">
        <w:tc>
          <w:tcPr>
            <w:tcW w:w="1696" w:type="dxa"/>
          </w:tcPr>
          <w:p w14:paraId="48835763" w14:textId="2AD7D827" w:rsidR="0000702C" w:rsidRPr="002A0207" w:rsidRDefault="00451B56" w:rsidP="00616A61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690</w:t>
            </w:r>
          </w:p>
        </w:tc>
        <w:tc>
          <w:tcPr>
            <w:tcW w:w="1843" w:type="dxa"/>
          </w:tcPr>
          <w:p w14:paraId="71BC531E" w14:textId="77777777" w:rsidR="0000702C" w:rsidRPr="002A0207" w:rsidRDefault="0000702C" w:rsidP="00616A61">
            <w:pPr>
              <w:rPr>
                <w:rFonts w:cs="Times New Roman"/>
                <w:szCs w:val="28"/>
                <w:lang w:val="en-US"/>
              </w:rPr>
            </w:pPr>
            <w:r w:rsidRPr="002A0207">
              <w:rPr>
                <w:rFonts w:cs="Times New Roman"/>
                <w:szCs w:val="28"/>
                <w:lang w:val="en-US"/>
              </w:rPr>
              <w:t>50</w:t>
            </w:r>
          </w:p>
        </w:tc>
      </w:tr>
      <w:tr w:rsidR="0000702C" w:rsidRPr="002A0207" w14:paraId="1BEA0EBB" w14:textId="77777777" w:rsidTr="00616A61">
        <w:tc>
          <w:tcPr>
            <w:tcW w:w="1696" w:type="dxa"/>
          </w:tcPr>
          <w:p w14:paraId="4C1F488E" w14:textId="0753625E" w:rsidR="0000702C" w:rsidRPr="002A0207" w:rsidRDefault="00451B56" w:rsidP="00616A61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695</w:t>
            </w:r>
          </w:p>
        </w:tc>
        <w:tc>
          <w:tcPr>
            <w:tcW w:w="1843" w:type="dxa"/>
          </w:tcPr>
          <w:p w14:paraId="672F4800" w14:textId="77777777" w:rsidR="0000702C" w:rsidRPr="002A0207" w:rsidRDefault="0000702C" w:rsidP="00616A61">
            <w:pPr>
              <w:rPr>
                <w:rFonts w:cs="Times New Roman"/>
                <w:szCs w:val="28"/>
                <w:lang w:val="en-US"/>
              </w:rPr>
            </w:pPr>
            <w:r w:rsidRPr="002A0207">
              <w:rPr>
                <w:rFonts w:cs="Times New Roman"/>
                <w:szCs w:val="28"/>
                <w:lang w:val="en-US"/>
              </w:rPr>
              <w:t>90</w:t>
            </w:r>
          </w:p>
        </w:tc>
        <w:bookmarkStart w:id="29" w:name="_GoBack"/>
        <w:bookmarkEnd w:id="29"/>
      </w:tr>
      <w:tr w:rsidR="0000702C" w:rsidRPr="002A0207" w14:paraId="02AA1FC1" w14:textId="77777777" w:rsidTr="00616A61">
        <w:tc>
          <w:tcPr>
            <w:tcW w:w="1696" w:type="dxa"/>
          </w:tcPr>
          <w:p w14:paraId="7D43D088" w14:textId="00F4EBA1" w:rsidR="0000702C" w:rsidRPr="002A0207" w:rsidRDefault="00451B56" w:rsidP="00616A61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700</w:t>
            </w:r>
          </w:p>
        </w:tc>
        <w:tc>
          <w:tcPr>
            <w:tcW w:w="1843" w:type="dxa"/>
          </w:tcPr>
          <w:p w14:paraId="2DA3DEE1" w14:textId="77777777" w:rsidR="0000702C" w:rsidRPr="002A0207" w:rsidRDefault="0000702C" w:rsidP="00616A61">
            <w:pPr>
              <w:rPr>
                <w:rFonts w:cs="Times New Roman"/>
                <w:szCs w:val="28"/>
                <w:lang w:val="en-US"/>
              </w:rPr>
            </w:pPr>
            <w:r w:rsidRPr="002A0207">
              <w:rPr>
                <w:rFonts w:cs="Times New Roman"/>
                <w:szCs w:val="28"/>
                <w:lang w:val="en-US"/>
              </w:rPr>
              <w:t>99.9</w:t>
            </w:r>
          </w:p>
        </w:tc>
      </w:tr>
    </w:tbl>
    <w:p w14:paraId="5390E390" w14:textId="77777777" w:rsidR="0000702C" w:rsidRPr="002A0207" w:rsidRDefault="0000702C" w:rsidP="0000702C">
      <w:pPr>
        <w:rPr>
          <w:rFonts w:eastAsiaTheme="minorEastAsia" w:cs="Times New Roman"/>
          <w:szCs w:val="28"/>
        </w:rPr>
      </w:pPr>
      <w:r w:rsidRPr="002A0207">
        <w:rPr>
          <w:rFonts w:eastAsiaTheme="minorEastAsia" w:cs="Times New Roman"/>
          <w:szCs w:val="28"/>
        </w:rPr>
        <w:t>U – см. по вариантам ниже.</w:t>
      </w:r>
    </w:p>
    <w:p w14:paraId="7876EAD8" w14:textId="77777777" w:rsidR="0000702C" w:rsidRDefault="0000702C" w:rsidP="0000702C">
      <w:pPr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>Порозность катализатора 42%. Средний размер частиц 150 мкм.</w:t>
      </w:r>
    </w:p>
    <w:p w14:paraId="051C6805" w14:textId="77777777" w:rsidR="0000702C" w:rsidRPr="002A0207" w:rsidRDefault="0000702C" w:rsidP="0000702C">
      <w:pPr>
        <w:rPr>
          <w:rFonts w:eastAsiaTheme="minorEastAsia" w:cs="Times New Roman"/>
          <w:szCs w:val="28"/>
        </w:rPr>
      </w:pPr>
      <w:r w:rsidRPr="002A0207">
        <w:rPr>
          <w:rFonts w:eastAsiaTheme="minorEastAsia" w:cs="Times New Roman"/>
          <w:szCs w:val="28"/>
        </w:rPr>
        <w:t xml:space="preserve">Известен механизм окисления – </w:t>
      </w:r>
      <w:r w:rsidRPr="002A0207">
        <w:rPr>
          <w:rFonts w:eastAsiaTheme="minorEastAsia" w:cs="Times New Roman"/>
          <w:szCs w:val="28"/>
          <w:lang w:val="en-US"/>
        </w:rPr>
        <w:t>L</w:t>
      </w:r>
      <w:r w:rsidRPr="002A0207">
        <w:rPr>
          <w:rFonts w:eastAsiaTheme="minorEastAsia" w:cs="Times New Roman"/>
          <w:szCs w:val="28"/>
        </w:rPr>
        <w:t>-</w:t>
      </w:r>
      <w:r w:rsidRPr="002A0207">
        <w:rPr>
          <w:rFonts w:eastAsiaTheme="minorEastAsia" w:cs="Times New Roman"/>
          <w:szCs w:val="28"/>
          <w:lang w:val="en-US"/>
        </w:rPr>
        <w:t>H</w:t>
      </w:r>
      <w:r w:rsidRPr="002A0207">
        <w:rPr>
          <w:rFonts w:eastAsiaTheme="minorEastAsia" w:cs="Times New Roman"/>
          <w:szCs w:val="28"/>
        </w:rPr>
        <w:t>-типа с диссоциативной адсорбцией кислорода:</w:t>
      </w:r>
    </w:p>
    <w:p w14:paraId="2DCF2B8F" w14:textId="77777777" w:rsidR="0000702C" w:rsidRPr="002A0207" w:rsidRDefault="0000702C" w:rsidP="0000702C">
      <w:pPr>
        <w:rPr>
          <w:rFonts w:eastAsiaTheme="minorEastAsia" w:cs="Times New Roman"/>
          <w:szCs w:val="28"/>
        </w:rPr>
      </w:pPr>
      <m:oMathPara>
        <m:oMath>
          <m:r>
            <w:rPr>
              <w:rFonts w:ascii="Cambria Math" w:hAnsi="Cambria Math" w:cs="Times New Roman"/>
              <w:szCs w:val="28"/>
            </w:rPr>
            <m:t>2</m:t>
          </m:r>
          <m:d>
            <m:d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Cs w:val="28"/>
                </w:rPr>
                <m:t>*</m:t>
              </m:r>
            </m:e>
          </m:d>
          <m:r>
            <w:rPr>
              <w:rFonts w:ascii="Cambria Math" w:hAnsi="Cambria Math" w:cs="Times New Roman"/>
              <w:szCs w:val="28"/>
            </w:rPr>
            <m:t xml:space="preserve">+ 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O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Cs w:val="28"/>
            </w:rPr>
            <m:t>⇄2</m:t>
          </m:r>
          <m:r>
            <w:rPr>
              <w:rFonts w:ascii="Cambria Math" w:hAnsi="Cambria Math" w:cs="Times New Roman"/>
              <w:szCs w:val="28"/>
              <w:lang w:val="en-US"/>
            </w:rPr>
            <m:t>O</m:t>
          </m:r>
          <m:d>
            <m:d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Cs w:val="28"/>
                </w:rPr>
                <m:t>*</m:t>
              </m:r>
            </m:e>
          </m:d>
          <m:r>
            <w:rPr>
              <w:rFonts w:ascii="Cambria Math" w:eastAsiaTheme="minorEastAsia" w:hAnsi="Cambria Math" w:cs="Times New Roman"/>
              <w:szCs w:val="28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Cs w:val="28"/>
            </w:rPr>
            <m:t>,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2</m:t>
              </m:r>
            </m:sub>
          </m:sSub>
        </m:oMath>
      </m:oMathPara>
    </w:p>
    <w:p w14:paraId="7FC6D913" w14:textId="77777777" w:rsidR="0000702C" w:rsidRPr="002A0207" w:rsidRDefault="00AA487A" w:rsidP="0000702C">
      <w:pPr>
        <w:rPr>
          <w:rFonts w:cs="Times New Roman"/>
          <w:szCs w:val="28"/>
          <w:lang w:val="en-US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Cs w:val="28"/>
                </w:rPr>
                <m:t>*</m:t>
              </m:r>
            </m:e>
          </m:d>
          <m:r>
            <w:rPr>
              <w:rFonts w:ascii="Cambria Math" w:hAnsi="Cambria Math" w:cs="Times New Roman"/>
              <w:szCs w:val="28"/>
            </w:rPr>
            <m:t xml:space="preserve">+ </m:t>
          </m:r>
          <m:r>
            <w:rPr>
              <w:rFonts w:ascii="Cambria Math" w:hAnsi="Cambria Math" w:cs="Times New Roman"/>
              <w:szCs w:val="28"/>
              <w:lang w:val="en-US"/>
            </w:rPr>
            <m:t>CO</m:t>
          </m:r>
          <m:r>
            <w:rPr>
              <w:rFonts w:ascii="Cambria Math" w:hAnsi="Cambria Math" w:cs="Times New Roman"/>
              <w:szCs w:val="28"/>
            </w:rPr>
            <m:t>⇄</m:t>
          </m:r>
          <m:r>
            <w:rPr>
              <w:rFonts w:ascii="Cambria Math" w:hAnsi="Cambria Math" w:cs="Times New Roman"/>
              <w:szCs w:val="28"/>
              <w:lang w:val="en-US"/>
            </w:rPr>
            <m:t>CO</m:t>
          </m:r>
          <m:d>
            <m:d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*</m:t>
              </m:r>
            </m:e>
          </m:d>
          <m:r>
            <w:rPr>
              <w:rFonts w:ascii="Cambria Math" w:eastAsiaTheme="minorEastAsia" w:hAnsi="Cambria Math" w:cs="Times New Roman"/>
              <w:szCs w:val="28"/>
              <w:lang w:val="en-US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szCs w:val="28"/>
              <w:lang w:val="en-US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4</m:t>
              </m:r>
            </m:sub>
          </m:sSub>
        </m:oMath>
      </m:oMathPara>
    </w:p>
    <w:p w14:paraId="0A829CBA" w14:textId="77777777" w:rsidR="0000702C" w:rsidRPr="002A0207" w:rsidRDefault="0000702C" w:rsidP="0000702C">
      <w:pPr>
        <w:rPr>
          <w:rFonts w:eastAsiaTheme="minorEastAsia" w:cs="Times New Roman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Cs w:val="28"/>
              <w:lang w:val="en-US"/>
            </w:rPr>
            <m:t>O</m:t>
          </m:r>
          <m:d>
            <m:d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*</m:t>
              </m:r>
            </m:e>
          </m:d>
          <m:r>
            <w:rPr>
              <w:rFonts w:ascii="Cambria Math" w:hAnsi="Cambria Math" w:cs="Times New Roman"/>
              <w:szCs w:val="28"/>
              <w:lang w:val="en-US"/>
            </w:rPr>
            <m:t>+ CO</m:t>
          </m:r>
          <m:d>
            <m:d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*</m:t>
              </m:r>
            </m:e>
          </m:d>
          <m:r>
            <w:rPr>
              <w:rFonts w:ascii="Cambria Math" w:hAnsi="Cambria Math" w:cs="Times New Roman"/>
              <w:szCs w:val="28"/>
              <w:lang w:val="en-US"/>
            </w:rPr>
            <m:t>⇄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CO</m:t>
              </m:r>
            </m:e>
            <m:sub>
              <m:r>
                <w:rPr>
                  <w:rFonts w:ascii="Cambria Math" w:hAnsi="Cambria Math" w:cs="Times New Roman"/>
                  <w:szCs w:val="28"/>
                  <w:lang w:val="en-US"/>
                </w:rPr>
                <m:t>2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*</m:t>
              </m:r>
            </m:e>
          </m:d>
          <m:r>
            <w:rPr>
              <w:rFonts w:ascii="Cambria Math" w:hAnsi="Cambria Math" w:cs="Times New Roman"/>
              <w:szCs w:val="28"/>
              <w:lang w:val="en-US"/>
            </w:rPr>
            <m:t>+(*)</m:t>
          </m:r>
          <m:r>
            <w:rPr>
              <w:rFonts w:ascii="Cambria Math" w:eastAsiaTheme="minorEastAsia" w:hAnsi="Cambria Math" w:cs="Times New Roman"/>
              <w:szCs w:val="28"/>
              <w:lang w:val="en-US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5</m:t>
              </m:r>
            </m:sub>
          </m:sSub>
          <m:r>
            <w:rPr>
              <w:rFonts w:ascii="Cambria Math" w:eastAsiaTheme="minorEastAsia" w:hAnsi="Cambria Math" w:cs="Times New Roman"/>
              <w:szCs w:val="28"/>
              <w:lang w:val="en-US"/>
            </w:rPr>
            <m:t>,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6</m:t>
              </m:r>
            </m:sub>
          </m:sSub>
        </m:oMath>
      </m:oMathPara>
    </w:p>
    <w:p w14:paraId="4FC3318F" w14:textId="77777777" w:rsidR="0000702C" w:rsidRPr="002A0207" w:rsidRDefault="00AA487A" w:rsidP="0000702C">
      <w:pPr>
        <w:rPr>
          <w:rFonts w:cs="Times New Roman"/>
          <w:szCs w:val="28"/>
          <w:lang w:val="en-US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*</m:t>
              </m:r>
            </m:e>
          </m:d>
          <m:r>
            <w:rPr>
              <w:rFonts w:ascii="Cambria Math" w:hAnsi="Cambria Math" w:cs="Times New Roman"/>
              <w:szCs w:val="28"/>
              <w:lang w:val="en-US"/>
            </w:rPr>
            <m:t xml:space="preserve">+ 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CO</m:t>
              </m:r>
            </m:e>
            <m:sub>
              <m:r>
                <w:rPr>
                  <w:rFonts w:ascii="Cambria Math" w:hAnsi="Cambria Math" w:cs="Times New Roman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szCs w:val="28"/>
              <w:lang w:val="en-US"/>
            </w:rPr>
            <m:t>⇄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CO</m:t>
              </m:r>
            </m:e>
            <m:sub>
              <m:r>
                <w:rPr>
                  <w:rFonts w:ascii="Cambria Math" w:hAnsi="Cambria Math" w:cs="Times New Roman"/>
                  <w:szCs w:val="28"/>
                  <w:lang w:val="en-US"/>
                </w:rPr>
                <m:t>2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*</m:t>
              </m:r>
            </m:e>
          </m:d>
          <m:r>
            <w:rPr>
              <w:rFonts w:ascii="Cambria Math" w:eastAsiaTheme="minorEastAsia" w:hAnsi="Cambria Math" w:cs="Times New Roman"/>
              <w:szCs w:val="28"/>
              <w:lang w:val="en-US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7</m:t>
              </m:r>
            </m:sub>
          </m:sSub>
          <m:r>
            <w:rPr>
              <w:rFonts w:ascii="Cambria Math" w:eastAsiaTheme="minorEastAsia" w:hAnsi="Cambria Math" w:cs="Times New Roman"/>
              <w:szCs w:val="28"/>
              <w:lang w:val="en-US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8</m:t>
              </m:r>
            </m:sub>
          </m:sSub>
        </m:oMath>
      </m:oMathPara>
    </w:p>
    <w:p w14:paraId="409DA20D" w14:textId="77777777" w:rsidR="000812C6" w:rsidRPr="0000702C" w:rsidRDefault="000812C6" w:rsidP="0000702C">
      <w:pPr>
        <w:rPr>
          <w:szCs w:val="20"/>
        </w:rPr>
      </w:pPr>
    </w:p>
    <w:p w14:paraId="7979A30B" w14:textId="77777777" w:rsidR="000812C6" w:rsidRDefault="000812C6">
      <w:pPr>
        <w:spacing w:line="259" w:lineRule="auto"/>
        <w:ind w:firstLine="0"/>
        <w:jc w:val="left"/>
        <w:rPr>
          <w:b/>
          <w:sz w:val="32"/>
        </w:rPr>
      </w:pPr>
      <w:r>
        <w:rPr>
          <w:b/>
          <w:sz w:val="32"/>
        </w:rPr>
        <w:br w:type="page"/>
      </w:r>
    </w:p>
    <w:p w14:paraId="4EE18E0C" w14:textId="7927757F" w:rsidR="00E67906" w:rsidRDefault="00F040AF" w:rsidP="00E67906">
      <w:pPr>
        <w:jc w:val="center"/>
        <w:rPr>
          <w:b/>
          <w:sz w:val="32"/>
        </w:rPr>
      </w:pPr>
      <w:r w:rsidRPr="000812C6">
        <w:rPr>
          <w:b/>
          <w:sz w:val="32"/>
        </w:rPr>
        <w:lastRenderedPageBreak/>
        <w:t>Теоретическое обоснование р</w:t>
      </w:r>
      <w:r w:rsidR="001066B9" w:rsidRPr="000812C6">
        <w:rPr>
          <w:b/>
          <w:sz w:val="32"/>
        </w:rPr>
        <w:t>ешени</w:t>
      </w:r>
      <w:r w:rsidRPr="000812C6">
        <w:rPr>
          <w:b/>
          <w:sz w:val="32"/>
        </w:rPr>
        <w:t>я</w:t>
      </w:r>
    </w:p>
    <w:p w14:paraId="38F37EB7" w14:textId="77777777" w:rsidR="00E67906" w:rsidRDefault="00E67906" w:rsidP="00E67906">
      <w:pPr>
        <w:spacing w:line="259" w:lineRule="auto"/>
        <w:ind w:firstLine="0"/>
      </w:pPr>
      <w:r w:rsidRPr="00E67906">
        <w:rPr>
          <w:b/>
        </w:rPr>
        <w:t>Катализ</w:t>
      </w:r>
      <w:r>
        <w:t xml:space="preserve"> – явление ускорения химической реакции в присутствии вещества – катализатора, который участвует в реакции, но не расходуется в ней.</w:t>
      </w:r>
    </w:p>
    <w:p w14:paraId="6A8EA7E3" w14:textId="519A1DBD" w:rsidR="00E67906" w:rsidRDefault="00E67906" w:rsidP="00E67906">
      <w:pPr>
        <w:spacing w:line="259" w:lineRule="auto"/>
        <w:ind w:firstLine="0"/>
      </w:pPr>
      <w:r w:rsidRPr="00E67906">
        <w:rPr>
          <w:b/>
        </w:rPr>
        <w:t>Гетерогенный катализ</w:t>
      </w:r>
      <w:r>
        <w:t xml:space="preserve"> - катализатор и участники реакции находятся в разных фазах, реакция происходит на границе раздела фаз. </w:t>
      </w:r>
    </w:p>
    <w:p w14:paraId="07412F48" w14:textId="77777777" w:rsidR="00E67906" w:rsidRPr="00E67906" w:rsidRDefault="00E67906" w:rsidP="00E67906">
      <w:pPr>
        <w:spacing w:line="259" w:lineRule="auto"/>
        <w:ind w:firstLine="0"/>
      </w:pPr>
      <w:r w:rsidRPr="00E67906">
        <w:rPr>
          <w:b/>
        </w:rPr>
        <w:t>Стадии гетерогенной реакции:</w:t>
      </w:r>
      <w:r>
        <w:t xml:space="preserve"> адсорбция, поверхностная реакция, десорбция</w:t>
      </w:r>
      <w:r w:rsidRPr="00E67906">
        <w:t>.</w:t>
      </w:r>
    </w:p>
    <w:p w14:paraId="542BF327" w14:textId="1D5BA0AA" w:rsidR="00BA2B78" w:rsidRDefault="00E67906" w:rsidP="00E67906">
      <w:pPr>
        <w:spacing w:line="259" w:lineRule="auto"/>
        <w:ind w:firstLine="0"/>
      </w:pPr>
      <w:r w:rsidRPr="00E67906">
        <w:rPr>
          <w:b/>
        </w:rPr>
        <w:t>Брутто-реакция</w:t>
      </w:r>
      <w:r>
        <w:t xml:space="preserve"> – суммарная реакция от реагентов до продуктов, запись которой не включает промежуточные вещества. Уравнения брутто-реакций можно получить путем сложения стадий реакции с необходимыми коэффициентами для исключения промежуточных веществ</w:t>
      </w:r>
      <w:r w:rsidRPr="00E67906">
        <w:t>.</w:t>
      </w:r>
    </w:p>
    <w:p w14:paraId="5F2F4BBC" w14:textId="611A3B6C" w:rsidR="00E67906" w:rsidRDefault="00E67906" w:rsidP="00E67906">
      <w:pPr>
        <w:spacing w:line="259" w:lineRule="auto"/>
        <w:ind w:firstLine="0"/>
      </w:pPr>
      <w:r w:rsidRPr="00E67906">
        <w:rPr>
          <w:b/>
        </w:rPr>
        <w:t>Механизм реакции</w:t>
      </w:r>
      <w:r>
        <w:t xml:space="preserve"> – детальная последовательность шагов, приводящих к реакции (каталитическому циклу). Может быть несколько возможных механизмов у одной реакции.</w:t>
      </w:r>
    </w:p>
    <w:p w14:paraId="46668230" w14:textId="5072189B" w:rsidR="00E67906" w:rsidRPr="00E67906" w:rsidRDefault="00E67906" w:rsidP="00E67906">
      <w:pPr>
        <w:spacing w:line="259" w:lineRule="auto"/>
        <w:ind w:firstLine="0"/>
      </w:pPr>
      <w:r w:rsidRPr="00E67906">
        <w:rPr>
          <w:b/>
        </w:rPr>
        <w:t xml:space="preserve">Гетерогенные катализаторы </w:t>
      </w:r>
      <w:r>
        <w:t>– это обычно твердые вещества, металлы и их оксиды. К металлам, широко используемым в катализе относят благородные металлы (Pt, Pd, Rh, и, в меньшей степени – Au, Ru, Ir, Ag), переходные металлы (Ni, Со, Сu, Fe). Реагенты и продукты в гетерогенном катализе обычно находятся в газовой фазе, иногда – в жидкой. Гетерогенные катализаторы, как правило, имеют кристаллическую структуру и являются поликристаллами – то есть, их поверхность представлена различными кристаллографическими плоскостями. Кристаллы не идеальны и содержат различные дефекты.</w:t>
      </w:r>
    </w:p>
    <w:p w14:paraId="07F15F40" w14:textId="628D2D18" w:rsidR="00E67906" w:rsidRDefault="00E67906">
      <w:pPr>
        <w:spacing w:line="259" w:lineRule="auto"/>
        <w:ind w:firstLine="0"/>
        <w:jc w:val="left"/>
        <w:rPr>
          <w:b/>
        </w:rPr>
      </w:pPr>
      <w:r>
        <w:rPr>
          <w:b/>
        </w:rPr>
        <w:br w:type="page"/>
      </w:r>
    </w:p>
    <w:p w14:paraId="744666D4" w14:textId="7A59443E" w:rsidR="00BA2B78" w:rsidRPr="000812C6" w:rsidRDefault="00BA2B78" w:rsidP="00BA2B78">
      <w:pPr>
        <w:jc w:val="center"/>
        <w:rPr>
          <w:b/>
        </w:rPr>
      </w:pPr>
      <w:r w:rsidRPr="000812C6">
        <w:rPr>
          <w:b/>
        </w:rPr>
        <w:lastRenderedPageBreak/>
        <w:t>Результаты расчетов</w:t>
      </w:r>
    </w:p>
    <w:p w14:paraId="14C1A63C" w14:textId="0D502906" w:rsidR="001261E3" w:rsidRDefault="00BA2B78" w:rsidP="001261E3">
      <w:r>
        <w:t>Здесь</w:t>
      </w:r>
      <w:r w:rsidR="00165DFD">
        <w:t xml:space="preserve"> приводится результат работы программы – ответ задачи, строятся необходимые графики и даются пояснения к результатам. При необходимости, если указано в задании, даются ответы на вопросы задания и делаются выводы.</w:t>
      </w:r>
    </w:p>
    <w:p w14:paraId="48ADFA4C" w14:textId="55680A34" w:rsidR="00F040AF" w:rsidRDefault="00F040AF" w:rsidP="00000D6B"/>
    <w:p w14:paraId="0CF28EF0" w14:textId="77777777" w:rsidR="00000D6B" w:rsidRDefault="00000D6B" w:rsidP="00000D6B">
      <w:r>
        <w:t>Отчет оформляется по данному образцу с полями, отступом красной строки, выравнивание по ширине, 14 пт шрифт.</w:t>
      </w:r>
    </w:p>
    <w:p w14:paraId="46E1B81C" w14:textId="77777777" w:rsidR="00000D6B" w:rsidRDefault="00000D6B" w:rsidP="001261E3"/>
    <w:sectPr w:rsidR="00000D6B" w:rsidSect="00FC51B5">
      <w:footerReference w:type="default" r:id="rId8"/>
      <w:pgSz w:w="11906" w:h="16838"/>
      <w:pgMar w:top="851" w:right="567" w:bottom="567" w:left="1134" w:header="0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A7EA5E0" w14:textId="77777777" w:rsidR="00AA487A" w:rsidRDefault="00AA487A" w:rsidP="00C33786">
      <w:pPr>
        <w:spacing w:after="0" w:line="240" w:lineRule="auto"/>
      </w:pPr>
      <w:r>
        <w:separator/>
      </w:r>
    </w:p>
  </w:endnote>
  <w:endnote w:type="continuationSeparator" w:id="0">
    <w:p w14:paraId="74DB5542" w14:textId="77777777" w:rsidR="00AA487A" w:rsidRDefault="00AA487A" w:rsidP="00C337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04216811"/>
      <w:docPartObj>
        <w:docPartGallery w:val="Page Numbers (Bottom of Page)"/>
        <w:docPartUnique/>
      </w:docPartObj>
    </w:sdtPr>
    <w:sdtEndPr/>
    <w:sdtContent>
      <w:p w14:paraId="772DCA96" w14:textId="2E62B712" w:rsidR="00C33786" w:rsidRDefault="00C33786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51B56">
          <w:rPr>
            <w:noProof/>
          </w:rPr>
          <w:t>4</w:t>
        </w:r>
        <w:r>
          <w:fldChar w:fldCharType="end"/>
        </w:r>
      </w:p>
    </w:sdtContent>
  </w:sdt>
  <w:p w14:paraId="0A87EA57" w14:textId="77777777" w:rsidR="00C33786" w:rsidRDefault="00C33786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7B0570E" w14:textId="77777777" w:rsidR="00AA487A" w:rsidRDefault="00AA487A" w:rsidP="00C33786">
      <w:pPr>
        <w:spacing w:after="0" w:line="240" w:lineRule="auto"/>
      </w:pPr>
      <w:r>
        <w:separator/>
      </w:r>
    </w:p>
  </w:footnote>
  <w:footnote w:type="continuationSeparator" w:id="0">
    <w:p w14:paraId="64B90E23" w14:textId="77777777" w:rsidR="00AA487A" w:rsidRDefault="00AA487A" w:rsidP="00C337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3E101B"/>
    <w:multiLevelType w:val="hybridMultilevel"/>
    <w:tmpl w:val="03CAB0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397989"/>
    <w:multiLevelType w:val="hybridMultilevel"/>
    <w:tmpl w:val="B86449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AB7383"/>
    <w:multiLevelType w:val="hybridMultilevel"/>
    <w:tmpl w:val="7E8060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A60EC2"/>
    <w:multiLevelType w:val="hybridMultilevel"/>
    <w:tmpl w:val="D90895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5231A4"/>
    <w:multiLevelType w:val="hybridMultilevel"/>
    <w:tmpl w:val="B86449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173B95"/>
    <w:multiLevelType w:val="hybridMultilevel"/>
    <w:tmpl w:val="CA8A8C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ED08B1"/>
    <w:multiLevelType w:val="hybridMultilevel"/>
    <w:tmpl w:val="2F566C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120739"/>
    <w:multiLevelType w:val="hybridMultilevel"/>
    <w:tmpl w:val="B030CB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407A5B"/>
    <w:multiLevelType w:val="hybridMultilevel"/>
    <w:tmpl w:val="ADBEC9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0D30A7"/>
    <w:multiLevelType w:val="hybridMultilevel"/>
    <w:tmpl w:val="877C01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C803C4"/>
    <w:multiLevelType w:val="hybridMultilevel"/>
    <w:tmpl w:val="648487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2D149CC"/>
    <w:multiLevelType w:val="hybridMultilevel"/>
    <w:tmpl w:val="C9E29F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39518F7"/>
    <w:multiLevelType w:val="hybridMultilevel"/>
    <w:tmpl w:val="E3EA03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6F63F85"/>
    <w:multiLevelType w:val="hybridMultilevel"/>
    <w:tmpl w:val="21B6A3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75B4D67"/>
    <w:multiLevelType w:val="hybridMultilevel"/>
    <w:tmpl w:val="7CDEF3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76C584F"/>
    <w:multiLevelType w:val="hybridMultilevel"/>
    <w:tmpl w:val="4A9A88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CBA6AA8"/>
    <w:multiLevelType w:val="hybridMultilevel"/>
    <w:tmpl w:val="F420F4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FE57BD6"/>
    <w:multiLevelType w:val="hybridMultilevel"/>
    <w:tmpl w:val="170C97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3B2531A"/>
    <w:multiLevelType w:val="hybridMultilevel"/>
    <w:tmpl w:val="A0FC50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5300888"/>
    <w:multiLevelType w:val="hybridMultilevel"/>
    <w:tmpl w:val="158AD3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BF0087F"/>
    <w:multiLevelType w:val="hybridMultilevel"/>
    <w:tmpl w:val="A5A4EFEA"/>
    <w:lvl w:ilvl="0" w:tplc="35DCA4C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4CA7554D"/>
    <w:multiLevelType w:val="hybridMultilevel"/>
    <w:tmpl w:val="5C7EA7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1CC369B"/>
    <w:multiLevelType w:val="hybridMultilevel"/>
    <w:tmpl w:val="404AE5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8E45AFD"/>
    <w:multiLevelType w:val="hybridMultilevel"/>
    <w:tmpl w:val="EB385D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8FA3213"/>
    <w:multiLevelType w:val="hybridMultilevel"/>
    <w:tmpl w:val="6458EA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9E561CC"/>
    <w:multiLevelType w:val="hybridMultilevel"/>
    <w:tmpl w:val="192289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BEC30B7"/>
    <w:multiLevelType w:val="hybridMultilevel"/>
    <w:tmpl w:val="2D625A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C4A53F1"/>
    <w:multiLevelType w:val="hybridMultilevel"/>
    <w:tmpl w:val="9F54CED4"/>
    <w:lvl w:ilvl="0" w:tplc="6E481FB4">
      <w:numFmt w:val="bullet"/>
      <w:suff w:val="space"/>
      <w:lvlText w:val="-"/>
      <w:lvlJc w:val="left"/>
      <w:pPr>
        <w:ind w:left="106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28" w15:restartNumberingAfterBreak="0">
    <w:nsid w:val="5CCA6CD1"/>
    <w:multiLevelType w:val="hybridMultilevel"/>
    <w:tmpl w:val="2D625A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DBC51DC"/>
    <w:multiLevelType w:val="hybridMultilevel"/>
    <w:tmpl w:val="67EC2D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73F2B6A"/>
    <w:multiLevelType w:val="hybridMultilevel"/>
    <w:tmpl w:val="7DC69B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98E379D"/>
    <w:multiLevelType w:val="hybridMultilevel"/>
    <w:tmpl w:val="7BA262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AE53254"/>
    <w:multiLevelType w:val="hybridMultilevel"/>
    <w:tmpl w:val="F92255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F07303A"/>
    <w:multiLevelType w:val="hybridMultilevel"/>
    <w:tmpl w:val="A28A1DD0"/>
    <w:lvl w:ilvl="0" w:tplc="BDDE8588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07B6D5B"/>
    <w:multiLevelType w:val="hybridMultilevel"/>
    <w:tmpl w:val="32D22C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97845A7"/>
    <w:multiLevelType w:val="hybridMultilevel"/>
    <w:tmpl w:val="3D50B434"/>
    <w:lvl w:ilvl="0" w:tplc="EC42371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BDDE8588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7D4F25F9"/>
    <w:multiLevelType w:val="hybridMultilevel"/>
    <w:tmpl w:val="A0FC50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20"/>
  </w:num>
  <w:num w:numId="3">
    <w:abstractNumId w:val="9"/>
  </w:num>
  <w:num w:numId="4">
    <w:abstractNumId w:val="17"/>
  </w:num>
  <w:num w:numId="5">
    <w:abstractNumId w:val="7"/>
  </w:num>
  <w:num w:numId="6">
    <w:abstractNumId w:val="13"/>
  </w:num>
  <w:num w:numId="7">
    <w:abstractNumId w:val="14"/>
  </w:num>
  <w:num w:numId="8">
    <w:abstractNumId w:val="1"/>
  </w:num>
  <w:num w:numId="9">
    <w:abstractNumId w:val="4"/>
  </w:num>
  <w:num w:numId="10">
    <w:abstractNumId w:val="2"/>
  </w:num>
  <w:num w:numId="11">
    <w:abstractNumId w:val="0"/>
  </w:num>
  <w:num w:numId="12">
    <w:abstractNumId w:val="26"/>
  </w:num>
  <w:num w:numId="13">
    <w:abstractNumId w:val="28"/>
  </w:num>
  <w:num w:numId="14">
    <w:abstractNumId w:val="6"/>
  </w:num>
  <w:num w:numId="15">
    <w:abstractNumId w:val="16"/>
  </w:num>
  <w:num w:numId="16">
    <w:abstractNumId w:val="34"/>
  </w:num>
  <w:num w:numId="17">
    <w:abstractNumId w:val="15"/>
  </w:num>
  <w:num w:numId="18">
    <w:abstractNumId w:val="21"/>
  </w:num>
  <w:num w:numId="19">
    <w:abstractNumId w:val="18"/>
  </w:num>
  <w:num w:numId="20">
    <w:abstractNumId w:val="36"/>
  </w:num>
  <w:num w:numId="21">
    <w:abstractNumId w:val="8"/>
  </w:num>
  <w:num w:numId="22">
    <w:abstractNumId w:val="31"/>
  </w:num>
  <w:num w:numId="23">
    <w:abstractNumId w:val="22"/>
  </w:num>
  <w:num w:numId="24">
    <w:abstractNumId w:val="30"/>
  </w:num>
  <w:num w:numId="25">
    <w:abstractNumId w:val="11"/>
  </w:num>
  <w:num w:numId="26">
    <w:abstractNumId w:val="23"/>
  </w:num>
  <w:num w:numId="27">
    <w:abstractNumId w:val="24"/>
  </w:num>
  <w:num w:numId="28">
    <w:abstractNumId w:val="32"/>
  </w:num>
  <w:num w:numId="29">
    <w:abstractNumId w:val="29"/>
  </w:num>
  <w:num w:numId="30">
    <w:abstractNumId w:val="25"/>
  </w:num>
  <w:num w:numId="31">
    <w:abstractNumId w:val="3"/>
  </w:num>
  <w:num w:numId="32">
    <w:abstractNumId w:val="12"/>
  </w:num>
  <w:num w:numId="33">
    <w:abstractNumId w:val="19"/>
  </w:num>
  <w:num w:numId="34">
    <w:abstractNumId w:val="35"/>
  </w:num>
  <w:num w:numId="35">
    <w:abstractNumId w:val="33"/>
  </w:num>
  <w:num w:numId="36">
    <w:abstractNumId w:val="27"/>
  </w:num>
  <w:num w:numId="3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111B"/>
    <w:rsid w:val="00000D6B"/>
    <w:rsid w:val="0000702C"/>
    <w:rsid w:val="000132F6"/>
    <w:rsid w:val="00035B17"/>
    <w:rsid w:val="00036FD9"/>
    <w:rsid w:val="000372A1"/>
    <w:rsid w:val="000710F0"/>
    <w:rsid w:val="0007111B"/>
    <w:rsid w:val="00071FDA"/>
    <w:rsid w:val="000812C6"/>
    <w:rsid w:val="001004C9"/>
    <w:rsid w:val="001066B9"/>
    <w:rsid w:val="00113651"/>
    <w:rsid w:val="001261E3"/>
    <w:rsid w:val="00140F00"/>
    <w:rsid w:val="00165DFD"/>
    <w:rsid w:val="001938E1"/>
    <w:rsid w:val="001A1E2D"/>
    <w:rsid w:val="001C73A4"/>
    <w:rsid w:val="001D6FFC"/>
    <w:rsid w:val="00203CF9"/>
    <w:rsid w:val="00247454"/>
    <w:rsid w:val="00271DA0"/>
    <w:rsid w:val="00277365"/>
    <w:rsid w:val="002A3946"/>
    <w:rsid w:val="002B20AA"/>
    <w:rsid w:val="002E73A5"/>
    <w:rsid w:val="002F30D2"/>
    <w:rsid w:val="00317E5B"/>
    <w:rsid w:val="00321456"/>
    <w:rsid w:val="0034436C"/>
    <w:rsid w:val="00346851"/>
    <w:rsid w:val="0035368A"/>
    <w:rsid w:val="00355746"/>
    <w:rsid w:val="003B30C8"/>
    <w:rsid w:val="003D4106"/>
    <w:rsid w:val="0041673A"/>
    <w:rsid w:val="004249BB"/>
    <w:rsid w:val="004265EE"/>
    <w:rsid w:val="004342D5"/>
    <w:rsid w:val="00451B56"/>
    <w:rsid w:val="00460BB7"/>
    <w:rsid w:val="00474851"/>
    <w:rsid w:val="00474A96"/>
    <w:rsid w:val="004C2C03"/>
    <w:rsid w:val="004E468F"/>
    <w:rsid w:val="005370A2"/>
    <w:rsid w:val="005464DD"/>
    <w:rsid w:val="00546EF5"/>
    <w:rsid w:val="00555234"/>
    <w:rsid w:val="005A6A9F"/>
    <w:rsid w:val="00657C88"/>
    <w:rsid w:val="00686C36"/>
    <w:rsid w:val="006C147E"/>
    <w:rsid w:val="006C1CC8"/>
    <w:rsid w:val="006C5B11"/>
    <w:rsid w:val="00750430"/>
    <w:rsid w:val="00754C5E"/>
    <w:rsid w:val="007720D8"/>
    <w:rsid w:val="0078119E"/>
    <w:rsid w:val="007811A4"/>
    <w:rsid w:val="0079193A"/>
    <w:rsid w:val="007C75CC"/>
    <w:rsid w:val="007D4386"/>
    <w:rsid w:val="007F2623"/>
    <w:rsid w:val="00814406"/>
    <w:rsid w:val="0089400D"/>
    <w:rsid w:val="008A7CFF"/>
    <w:rsid w:val="008D0EB1"/>
    <w:rsid w:val="00907FA6"/>
    <w:rsid w:val="00916DBF"/>
    <w:rsid w:val="00932036"/>
    <w:rsid w:val="009379D6"/>
    <w:rsid w:val="00963ACF"/>
    <w:rsid w:val="009662C7"/>
    <w:rsid w:val="00987206"/>
    <w:rsid w:val="009B72A7"/>
    <w:rsid w:val="009C289C"/>
    <w:rsid w:val="009F170B"/>
    <w:rsid w:val="009F2A18"/>
    <w:rsid w:val="00A017FC"/>
    <w:rsid w:val="00A04287"/>
    <w:rsid w:val="00A678E8"/>
    <w:rsid w:val="00A923A0"/>
    <w:rsid w:val="00AA487A"/>
    <w:rsid w:val="00B50F08"/>
    <w:rsid w:val="00BA12E0"/>
    <w:rsid w:val="00BA2B78"/>
    <w:rsid w:val="00BA4165"/>
    <w:rsid w:val="00BD01C8"/>
    <w:rsid w:val="00BD58B2"/>
    <w:rsid w:val="00BF718F"/>
    <w:rsid w:val="00C048A3"/>
    <w:rsid w:val="00C33786"/>
    <w:rsid w:val="00C424CE"/>
    <w:rsid w:val="00C65548"/>
    <w:rsid w:val="00C71B60"/>
    <w:rsid w:val="00C91329"/>
    <w:rsid w:val="00C91D34"/>
    <w:rsid w:val="00CF0F1C"/>
    <w:rsid w:val="00D054E2"/>
    <w:rsid w:val="00D0779E"/>
    <w:rsid w:val="00D15826"/>
    <w:rsid w:val="00D16E03"/>
    <w:rsid w:val="00D321CF"/>
    <w:rsid w:val="00D35A05"/>
    <w:rsid w:val="00D40807"/>
    <w:rsid w:val="00DD32C0"/>
    <w:rsid w:val="00E11C19"/>
    <w:rsid w:val="00E31765"/>
    <w:rsid w:val="00E47AFA"/>
    <w:rsid w:val="00E55272"/>
    <w:rsid w:val="00E674FF"/>
    <w:rsid w:val="00E67906"/>
    <w:rsid w:val="00E759D0"/>
    <w:rsid w:val="00E76CAA"/>
    <w:rsid w:val="00E84499"/>
    <w:rsid w:val="00E8464E"/>
    <w:rsid w:val="00E8527F"/>
    <w:rsid w:val="00E86DC8"/>
    <w:rsid w:val="00EC676B"/>
    <w:rsid w:val="00ED66DE"/>
    <w:rsid w:val="00EF07D1"/>
    <w:rsid w:val="00F040AF"/>
    <w:rsid w:val="00F330E4"/>
    <w:rsid w:val="00F44F41"/>
    <w:rsid w:val="00FA585F"/>
    <w:rsid w:val="00FB42CE"/>
    <w:rsid w:val="00FC51B5"/>
    <w:rsid w:val="00FE2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1233FD4"/>
  <w15:chartTrackingRefBased/>
  <w15:docId w15:val="{9B5765DD-E03A-47AC-B5FD-266FB3CBF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54C5E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9379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46EF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321C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379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0710F0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546EF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4">
    <w:name w:val="No Spacing"/>
    <w:uiPriority w:val="1"/>
    <w:qFormat/>
    <w:rsid w:val="00FE2FD3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paragraph" w:styleId="a5">
    <w:name w:val="TOC Heading"/>
    <w:basedOn w:val="1"/>
    <w:next w:val="a"/>
    <w:uiPriority w:val="39"/>
    <w:unhideWhenUsed/>
    <w:qFormat/>
    <w:rsid w:val="0035368A"/>
    <w:pPr>
      <w:spacing w:line="259" w:lineRule="auto"/>
      <w:ind w:firstLine="0"/>
      <w:jc w:val="left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5368A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35368A"/>
    <w:pPr>
      <w:spacing w:after="100"/>
      <w:ind w:left="280"/>
    </w:pPr>
  </w:style>
  <w:style w:type="character" w:styleId="a6">
    <w:name w:val="Hyperlink"/>
    <w:basedOn w:val="a0"/>
    <w:uiPriority w:val="99"/>
    <w:unhideWhenUsed/>
    <w:rsid w:val="0035368A"/>
    <w:rPr>
      <w:color w:val="0563C1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C3378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C33786"/>
    <w:rPr>
      <w:rFonts w:ascii="Times New Roman" w:hAnsi="Times New Roman"/>
      <w:sz w:val="28"/>
    </w:rPr>
  </w:style>
  <w:style w:type="paragraph" w:styleId="a9">
    <w:name w:val="footer"/>
    <w:basedOn w:val="a"/>
    <w:link w:val="aa"/>
    <w:uiPriority w:val="99"/>
    <w:unhideWhenUsed/>
    <w:rsid w:val="00C3378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C33786"/>
    <w:rPr>
      <w:rFonts w:ascii="Times New Roman" w:hAnsi="Times New Roman"/>
      <w:sz w:val="28"/>
    </w:rPr>
  </w:style>
  <w:style w:type="character" w:customStyle="1" w:styleId="30">
    <w:name w:val="Заголовок 3 Знак"/>
    <w:basedOn w:val="a0"/>
    <w:link w:val="3"/>
    <w:uiPriority w:val="9"/>
    <w:rsid w:val="00D321C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907FA6"/>
    <w:pPr>
      <w:spacing w:after="100"/>
      <w:ind w:left="560"/>
    </w:pPr>
  </w:style>
  <w:style w:type="character" w:styleId="ab">
    <w:name w:val="Placeholder Text"/>
    <w:basedOn w:val="a0"/>
    <w:uiPriority w:val="99"/>
    <w:semiHidden/>
    <w:rsid w:val="00F040AF"/>
    <w:rPr>
      <w:color w:val="808080"/>
    </w:rPr>
  </w:style>
  <w:style w:type="table" w:styleId="ac">
    <w:name w:val="Table Grid"/>
    <w:basedOn w:val="a1"/>
    <w:uiPriority w:val="39"/>
    <w:rsid w:val="008144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574012-6D0C-41F8-A9D5-4BD6D0C183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</TotalTime>
  <Pages>5</Pages>
  <Words>631</Words>
  <Characters>3603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</dc:creator>
  <cp:keywords/>
  <dc:description/>
  <cp:lastModifiedBy>Admin</cp:lastModifiedBy>
  <cp:revision>10</cp:revision>
  <dcterms:created xsi:type="dcterms:W3CDTF">2023-02-10T20:56:00Z</dcterms:created>
  <dcterms:modified xsi:type="dcterms:W3CDTF">2024-05-05T16:40:00Z</dcterms:modified>
</cp:coreProperties>
</file>