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77CAD177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F658D3">
        <w:rPr>
          <w:rFonts w:eastAsia="Times New Roman" w:cs="Times New Roman"/>
          <w:b/>
          <w:color w:val="00000A"/>
          <w:lang w:eastAsia="ru-RU"/>
        </w:rPr>
        <w:t>8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2BA83FA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6C1C11" w:rsidRPr="006C1C11">
        <w:rPr>
          <w:rFonts w:cs="Times New Roman"/>
          <w:b/>
          <w:color w:val="1F1F1F"/>
          <w:szCs w:val="18"/>
          <w:shd w:val="clear" w:color="auto" w:fill="FFFFFF"/>
        </w:rPr>
        <w:t>Оптимизация геометрии молекулы в Orca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C3A53B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6C1C11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C1C11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127F4302" w14:textId="77777777" w:rsidR="00C42CAF" w:rsidRDefault="00C42CAF" w:rsidP="00C42CAF">
      <w:pPr>
        <w:spacing w:line="259" w:lineRule="auto"/>
        <w:rPr>
          <w:szCs w:val="28"/>
        </w:rPr>
      </w:pPr>
      <w:r w:rsidRPr="00C42CAF">
        <w:rPr>
          <w:szCs w:val="28"/>
        </w:rPr>
        <w:t xml:space="preserve">Выполнить оптимизацию (начальные приближения для геометрии следует взять из </w:t>
      </w:r>
      <w:r w:rsidRPr="00C42CAF">
        <w:rPr>
          <w:szCs w:val="28"/>
          <w:lang w:val="en-US"/>
        </w:rPr>
        <w:t>cccbdb</w:t>
      </w:r>
      <w:r w:rsidRPr="00C42CAF">
        <w:rPr>
          <w:szCs w:val="28"/>
        </w:rPr>
        <w:t xml:space="preserve"> </w:t>
      </w:r>
      <w:r w:rsidRPr="00C42CAF">
        <w:rPr>
          <w:szCs w:val="28"/>
          <w:lang w:val="en-US"/>
        </w:rPr>
        <w:t>NIST</w:t>
      </w:r>
      <w:r w:rsidRPr="00C42CAF">
        <w:rPr>
          <w:szCs w:val="28"/>
        </w:rPr>
        <w:t xml:space="preserve">), рассчитать частоты колебаний для 298.15 </w:t>
      </w:r>
      <w:r w:rsidRPr="00C42CAF">
        <w:rPr>
          <w:szCs w:val="28"/>
          <w:lang w:val="en-US"/>
        </w:rPr>
        <w:t>K</w:t>
      </w:r>
      <w:r w:rsidRPr="00C42CAF">
        <w:rPr>
          <w:szCs w:val="28"/>
        </w:rPr>
        <w:t xml:space="preserve"> (доказав тем самым через отсутствие отрицательных частот устойчивость молекулы) найти полную энергию и энергию Гиббса в </w:t>
      </w:r>
      <w:r w:rsidRPr="00C42CAF">
        <w:rPr>
          <w:szCs w:val="28"/>
          <w:lang w:val="en-US"/>
        </w:rPr>
        <w:t>Eh</w:t>
      </w:r>
      <w:r w:rsidRPr="00C42CAF">
        <w:rPr>
          <w:szCs w:val="28"/>
        </w:rPr>
        <w:t xml:space="preserve"> для молекулы с настройками: </w:t>
      </w:r>
    </w:p>
    <w:p w14:paraId="0D466023" w14:textId="7DC1E51B" w:rsidR="00C42CAF" w:rsidRPr="00C42CAF" w:rsidRDefault="00C42CAF" w:rsidP="00C42CAF">
      <w:pPr>
        <w:spacing w:line="259" w:lineRule="auto"/>
        <w:rPr>
          <w:rFonts w:cs="Times New Roman"/>
          <w:color w:val="202122"/>
          <w:szCs w:val="28"/>
          <w:shd w:val="clear" w:color="auto" w:fill="FFFFFF"/>
        </w:rPr>
      </w:pPr>
      <w:r w:rsidRPr="00C42CAF">
        <w:rPr>
          <w:rFonts w:cs="Times New Roman"/>
          <w:color w:val="202122"/>
          <w:szCs w:val="28"/>
          <w:shd w:val="clear" w:color="auto" w:fill="FFFFFF"/>
        </w:rPr>
        <w:t>2-гидроксипиридин</w:t>
      </w:r>
      <w:r w:rsidRPr="00C42CAF">
        <w:rPr>
          <w:rFonts w:cs="Times New Roman"/>
          <w:szCs w:val="28"/>
        </w:rPr>
        <w:t>,</w:t>
      </w:r>
      <w:r w:rsidRPr="00C42CAF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BLYP</w:t>
      </w:r>
      <w:r w:rsidRPr="00C42CAF">
        <w:rPr>
          <w:rFonts w:cs="Times New Roman"/>
          <w:color w:val="202122"/>
          <w:szCs w:val="28"/>
          <w:shd w:val="clear" w:color="auto" w:fill="FFFFFF"/>
        </w:rPr>
        <w:t>/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DEF</w:t>
      </w:r>
      <w:r w:rsidRPr="00C42CAF">
        <w:rPr>
          <w:rFonts w:cs="Times New Roman"/>
          <w:color w:val="202122"/>
          <w:szCs w:val="28"/>
          <w:shd w:val="clear" w:color="auto" w:fill="FFFFFF"/>
        </w:rPr>
        <w:t>2-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TZVP</w:t>
      </w:r>
      <w:r w:rsidRPr="00C42CAF">
        <w:rPr>
          <w:rFonts w:cs="Times New Roman"/>
          <w:color w:val="202122"/>
          <w:szCs w:val="28"/>
          <w:shd w:val="clear" w:color="auto" w:fill="FFFFFF"/>
        </w:rPr>
        <w:t>, D3BJ, газ</w:t>
      </w:r>
    </w:p>
    <w:p w14:paraId="330C5834" w14:textId="64AD1CCF" w:rsidR="00165DFD" w:rsidRPr="00C42CAF" w:rsidRDefault="00165DFD" w:rsidP="00C42CAF">
      <w:pPr>
        <w:pStyle w:val="Default"/>
        <w:spacing w:after="87"/>
        <w:jc w:val="both"/>
        <w:rPr>
          <w:sz w:val="28"/>
          <w:szCs w:val="28"/>
        </w:rPr>
      </w:pPr>
    </w:p>
    <w:p w14:paraId="27145ED4" w14:textId="6294A4E8" w:rsidR="001066B9" w:rsidRDefault="00F040AF" w:rsidP="001066B9">
      <w:pPr>
        <w:jc w:val="center"/>
        <w:rPr>
          <w:b/>
          <w:sz w:val="32"/>
        </w:rPr>
      </w:pPr>
      <w:r w:rsidRPr="006C1C11">
        <w:rPr>
          <w:b/>
          <w:sz w:val="32"/>
        </w:rPr>
        <w:t>Теоретическое обоснование р</w:t>
      </w:r>
      <w:r w:rsidR="001066B9" w:rsidRPr="006C1C11">
        <w:rPr>
          <w:b/>
          <w:sz w:val="32"/>
        </w:rPr>
        <w:t>ешени</w:t>
      </w:r>
      <w:r w:rsidRPr="006C1C11">
        <w:rPr>
          <w:b/>
          <w:sz w:val="32"/>
        </w:rPr>
        <w:t>я</w:t>
      </w:r>
    </w:p>
    <w:p w14:paraId="7B8748F8" w14:textId="0342FD7F" w:rsidR="00B77091" w:rsidRDefault="00B77091" w:rsidP="00B77091">
      <w:pPr>
        <w:rPr>
          <w:rFonts w:cs="Times New Roman"/>
          <w:color w:val="0D0D0D"/>
          <w:shd w:val="clear" w:color="auto" w:fill="FFFFFF"/>
        </w:rPr>
      </w:pPr>
      <w:r>
        <w:br/>
      </w:r>
      <w:r w:rsidRPr="00B77091">
        <w:rPr>
          <w:rFonts w:cs="Times New Roman"/>
          <w:b/>
          <w:color w:val="0D0D0D"/>
          <w:shd w:val="clear" w:color="auto" w:fill="FFFFFF"/>
        </w:rPr>
        <w:t>Квантовая механика</w:t>
      </w:r>
      <w:r w:rsidRPr="00B77091">
        <w:rPr>
          <w:rFonts w:cs="Times New Roman"/>
          <w:color w:val="0D0D0D"/>
          <w:shd w:val="clear" w:color="auto" w:fill="FFFFFF"/>
        </w:rPr>
        <w:t xml:space="preserve"> — это раздел физики, который изучает поведение и взаимодействие частиц на уровне атомов и субатомных частиц. Она описывает природу на мельчайших масштабах, где классические законы физики, такие как законы Ньютона, перестают быть применимыми.</w:t>
      </w:r>
    </w:p>
    <w:p w14:paraId="39AFD0B2" w14:textId="77777777" w:rsidR="00B77091" w:rsidRDefault="00B77091" w:rsidP="00B77091">
      <w:pPr>
        <w:ind w:firstLine="0"/>
        <w:rPr>
          <w:rFonts w:eastAsiaTheme="minorEastAsia"/>
          <w:b/>
        </w:rPr>
      </w:pPr>
      <w:r w:rsidRPr="00B77091">
        <w:rPr>
          <w:b/>
        </w:rPr>
        <w:t>Стационарное уравнение Шредингера</w:t>
      </w:r>
      <w:r w:rsidRPr="00B77091">
        <w:rPr>
          <w:b/>
        </w:rPr>
        <w:t xml:space="preserve">: </w:t>
      </w:r>
    </w:p>
    <w:p w14:paraId="3C039D1F" w14:textId="0E46AD20" w:rsidR="00B77091" w:rsidRPr="00B77091" w:rsidRDefault="00B77091" w:rsidP="00B77091">
      <w:pPr>
        <w:ind w:firstLine="0"/>
        <w:rPr>
          <w:rFonts w:eastAsiaTheme="minorEastAsia" w:cs="Times New Roman"/>
          <w:b/>
        </w:rPr>
      </w:pPr>
      <m:oMathPara>
        <m:oMath>
          <m:r>
            <w:rPr>
              <w:rFonts w:ascii="Cambria Math" w:hAnsi="Cambria Math"/>
              <w:lang w:val="en-US"/>
            </w:rPr>
            <m:t>Hψ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ψ</m:t>
          </m:r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, …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, …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86C5999" w14:textId="1BA2F2EF" w:rsidR="00B77091" w:rsidRDefault="00B77091" w:rsidP="00B77091">
      <w:pPr>
        <w:ind w:firstLine="0"/>
      </w:pPr>
      <w:r>
        <w:t xml:space="preserve">R – координаты ядер, r – координаты электронов, E – полная энергия квантовомеханической системы, H – гамильтониан (оператор, включающий потенциальную </w:t>
      </w:r>
      <w:r w:rsidR="00BF6191">
        <w:t>и кинетическую энергию системы),</w:t>
      </w:r>
      <w:r>
        <w:t xml:space="preserve"> </w:t>
      </w:r>
      <m:oMath>
        <m:r>
          <w:rPr>
            <w:rFonts w:ascii="Cambria Math" w:hAnsi="Cambria Math"/>
            <w:lang w:val="en-US"/>
          </w:rPr>
          <m:t>ψ</m:t>
        </m:r>
      </m:oMath>
      <w:r w:rsidR="00BF6191">
        <w:rPr>
          <w:rFonts w:eastAsiaTheme="minorEastAsia"/>
        </w:rPr>
        <w:t xml:space="preserve"> -</w:t>
      </w:r>
      <w:r>
        <w:t xml:space="preserve"> </w:t>
      </w:r>
      <w:r w:rsidR="00BF6191">
        <w:t xml:space="preserve">функция, </w:t>
      </w:r>
      <w:r>
        <w:t>которая определяет все свойства квантовомеханической системы.</w:t>
      </w:r>
    </w:p>
    <w:p w14:paraId="554E8AEC" w14:textId="0364E983" w:rsidR="0069598C" w:rsidRDefault="0069598C" w:rsidP="0069598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74C985" wp14:editId="67C104BC">
            <wp:extent cx="6480175" cy="554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A08" w14:textId="1ECED706" w:rsidR="0069598C" w:rsidRDefault="0069598C" w:rsidP="0069598C">
      <w:pPr>
        <w:ind w:firstLine="0"/>
      </w:pPr>
      <w:r>
        <w:t xml:space="preserve">Первые два слагаемых в формуле описывают кинетическую энергию частиц (атомов/ионов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9598C">
        <w:rPr>
          <w:rFonts w:eastAsiaTheme="minorEastAsia"/>
        </w:rPr>
        <w:t xml:space="preserve"> </w:t>
      </w:r>
      <w:r>
        <w:t xml:space="preserve">и электронов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, соответственно), третье слагаемое – электрон-электронное взаимодействие, четвертое слагаемое – электрон-ионное взаимодействие, пятое слагаемое – ион-ионное взаимодействие, </w:t>
      </w:r>
      <w:r w:rsidRPr="0069598C">
        <w:rPr>
          <w:i/>
        </w:rPr>
        <w:t>e</w:t>
      </w:r>
      <w:r>
        <w:t xml:space="preserve"> – заряд электрона,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9598C">
        <w:rPr>
          <w:rFonts w:eastAsiaTheme="minorEastAsia"/>
        </w:rPr>
        <w:t xml:space="preserve"> </w:t>
      </w:r>
      <w:r>
        <w:t xml:space="preserve"> – заряд иона,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9598C">
        <w:rPr>
          <w:rFonts w:eastAsiaTheme="minorEastAsia"/>
        </w:rPr>
        <w:t xml:space="preserve"> </w:t>
      </w:r>
      <w:r>
        <w:t xml:space="preserve"> – электрическая постоянная.</w:t>
      </w:r>
    </w:p>
    <w:p w14:paraId="001BC239" w14:textId="7EC9B472" w:rsidR="0069598C" w:rsidRDefault="0069598C" w:rsidP="0069598C">
      <w:pPr>
        <w:ind w:firstLine="0"/>
      </w:pPr>
      <w:r w:rsidRPr="0069598C">
        <w:rPr>
          <w:b/>
        </w:rPr>
        <w:t>Электронная плотность</w:t>
      </w:r>
      <w:r>
        <w:t xml:space="preserve"> ρ(r) – функция трех пространственных координат</w:t>
      </w:r>
      <w:r>
        <w:t>.</w:t>
      </w:r>
    </w:p>
    <w:p w14:paraId="1B1C6F47" w14:textId="06DCA633" w:rsidR="0069598C" w:rsidRPr="0069598C" w:rsidRDefault="0069598C" w:rsidP="0069598C">
      <w:pPr>
        <w:ind w:firstLine="0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p(r)dr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0B5D06B7" w14:textId="77777777" w:rsidR="00130E0D" w:rsidRDefault="00130E0D" w:rsidP="00130E0D">
      <w:pPr>
        <w:spacing w:line="259" w:lineRule="auto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…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14:paraId="7914477B" w14:textId="77777777" w:rsidR="00130E0D" w:rsidRDefault="00130E0D" w:rsidP="00130E0D">
      <w:pPr>
        <w:spacing w:line="259" w:lineRule="auto"/>
        <w:ind w:firstLine="0"/>
      </w:pPr>
      <w:r>
        <w:t>Г</w:t>
      </w:r>
      <w:r>
        <w:t xml:space="preserve">де </w:t>
      </w:r>
      <w:r w:rsidRPr="00130E0D">
        <w:rPr>
          <w:i/>
        </w:rPr>
        <w:t>r</w:t>
      </w:r>
      <w:r>
        <w:t xml:space="preserve"> означают пространственные координаты электронов, а s – спиновые координаты электронов. Из-за антисимметричности волновой функции не важно, координата какого именно электрона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используется в определении.</w:t>
      </w:r>
    </w:p>
    <w:p w14:paraId="4B1C5EE3" w14:textId="77777777" w:rsidR="00130E0D" w:rsidRDefault="00130E0D" w:rsidP="00130E0D">
      <w:pPr>
        <w:spacing w:line="259" w:lineRule="auto"/>
        <w:ind w:firstLine="0"/>
        <w:jc w:val="center"/>
        <w:rPr>
          <w:b/>
        </w:rPr>
      </w:pPr>
      <w:r w:rsidRPr="00130E0D">
        <w:rPr>
          <w:b/>
        </w:rPr>
        <w:t>Теоремы Хоэнберга-Кона</w:t>
      </w:r>
    </w:p>
    <w:p w14:paraId="3D412338" w14:textId="77777777" w:rsidR="00130E0D" w:rsidRDefault="00130E0D" w:rsidP="00130E0D">
      <w:pPr>
        <w:spacing w:line="259" w:lineRule="auto"/>
        <w:ind w:firstLine="0"/>
      </w:pPr>
      <w:r>
        <w:rPr>
          <w:b/>
        </w:rPr>
        <w:t xml:space="preserve">1 </w:t>
      </w:r>
      <w:r>
        <w:t xml:space="preserve">Существует внешний потенциал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ext</m:t>
            </m:r>
          </m:sub>
        </m:sSub>
      </m:oMath>
      <w:r>
        <w:t xml:space="preserve"> с точностью до постоянной, который является уникальным функционалом электронной плотности, и определяет гамильтониан системы H. Отсюда следует, что основное энергетические состояние многочастичной системы есть функционал электронной плотности. → электронная плотность </w:t>
      </w:r>
      <w:r w:rsidRPr="00130E0D">
        <w:rPr>
          <w:i/>
        </w:rPr>
        <w:t>ρ(r)</w:t>
      </w:r>
      <w:r>
        <w:t xml:space="preserve"> </w:t>
      </w:r>
      <w:r>
        <w:t>определяет все свойства с</w:t>
      </w:r>
      <w:bookmarkStart w:id="29" w:name="_GoBack"/>
      <w:bookmarkEnd w:id="29"/>
      <w:r>
        <w:t>истемы.</w:t>
      </w:r>
      <w:r>
        <w:t xml:space="preserve"> </w:t>
      </w:r>
    </w:p>
    <w:p w14:paraId="28EFD22D" w14:textId="77777777" w:rsidR="00AB0471" w:rsidRDefault="00130E0D" w:rsidP="00130E0D">
      <w:pPr>
        <w:spacing w:line="259" w:lineRule="auto"/>
        <w:ind w:firstLine="0"/>
      </w:pPr>
      <w:r w:rsidRPr="00130E0D">
        <w:rPr>
          <w:b/>
        </w:rPr>
        <w:t>2</w:t>
      </w:r>
      <w:r>
        <w:rPr>
          <w:b/>
        </w:rPr>
        <w:t xml:space="preserve"> </w:t>
      </w:r>
      <w:r>
        <w:t>Энергия подсистемы электронов, сформулированная в виде функционала электронной плотности, имеет минимум, равный энергии основного состояния.</w:t>
      </w:r>
    </w:p>
    <w:p w14:paraId="0587A322" w14:textId="77777777" w:rsidR="00AB0471" w:rsidRDefault="00AB0471" w:rsidP="00130E0D">
      <w:pPr>
        <w:spacing w:line="259" w:lineRule="auto"/>
        <w:ind w:firstLine="0"/>
        <w:rPr>
          <w:rFonts w:cs="Times New Roman"/>
          <w:color w:val="202122"/>
          <w:szCs w:val="28"/>
          <w:shd w:val="clear" w:color="auto" w:fill="FFFFFF"/>
        </w:rPr>
      </w:pP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BLYP</w:t>
      </w:r>
      <w:r w:rsidRPr="00C42CAF">
        <w:rPr>
          <w:rFonts w:cs="Times New Roman"/>
          <w:color w:val="202122"/>
          <w:szCs w:val="28"/>
          <w:shd w:val="clear" w:color="auto" w:fill="FFFFFF"/>
        </w:rPr>
        <w:t>/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DEF</w:t>
      </w:r>
      <w:r w:rsidRPr="00C42CAF">
        <w:rPr>
          <w:rFonts w:cs="Times New Roman"/>
          <w:color w:val="202122"/>
          <w:szCs w:val="28"/>
          <w:shd w:val="clear" w:color="auto" w:fill="FFFFFF"/>
        </w:rPr>
        <w:t>2-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TZVP</w:t>
      </w:r>
      <w:r w:rsidRPr="00C42CAF">
        <w:rPr>
          <w:rFonts w:cs="Times New Roman"/>
          <w:color w:val="202122"/>
          <w:szCs w:val="28"/>
          <w:shd w:val="clear" w:color="auto" w:fill="FFFFFF"/>
        </w:rPr>
        <w:t>, D3BJ</w:t>
      </w:r>
    </w:p>
    <w:p w14:paraId="2BCAEA9F" w14:textId="77777777" w:rsidR="00AB0471" w:rsidRDefault="00AB0471" w:rsidP="00130E0D">
      <w:pPr>
        <w:spacing w:line="259" w:lineRule="auto"/>
        <w:ind w:firstLine="0"/>
      </w:pPr>
      <w:r>
        <w:rPr>
          <w:rFonts w:cs="Times New Roman"/>
          <w:color w:val="202122"/>
          <w:szCs w:val="28"/>
          <w:shd w:val="clear" w:color="auto" w:fill="FFFFFF"/>
          <w:lang w:val="en-US"/>
        </w:rPr>
        <w:t>BLYP</w:t>
      </w:r>
      <w:r w:rsidRPr="00AB0471">
        <w:rPr>
          <w:rFonts w:cs="Times New Roman"/>
          <w:color w:val="202122"/>
          <w:szCs w:val="28"/>
          <w:shd w:val="clear" w:color="auto" w:fill="FFFFFF"/>
        </w:rPr>
        <w:t xml:space="preserve"> - </w:t>
      </w:r>
      <w:r>
        <w:t>XC-функционал</w:t>
      </w:r>
    </w:p>
    <w:p w14:paraId="2310607E" w14:textId="77777777" w:rsidR="00AB0471" w:rsidRDefault="00AB0471" w:rsidP="00130E0D">
      <w:pPr>
        <w:spacing w:line="259" w:lineRule="auto"/>
        <w:ind w:firstLine="0"/>
      </w:pPr>
      <w:r>
        <w:t>D3BJ</w:t>
      </w:r>
      <w:r>
        <w:rPr>
          <w:lang w:val="en-US"/>
        </w:rPr>
        <w:t xml:space="preserve"> - </w:t>
      </w:r>
      <w:r>
        <w:t>Учет слабых взаимодействий</w:t>
      </w:r>
    </w:p>
    <w:p w14:paraId="382FA8C4" w14:textId="22740639" w:rsidR="0069598C" w:rsidRPr="00130E0D" w:rsidRDefault="00AB0471" w:rsidP="00130E0D">
      <w:pPr>
        <w:spacing w:line="259" w:lineRule="auto"/>
        <w:ind w:firstLine="0"/>
        <w:rPr>
          <w:b/>
        </w:rPr>
      </w:pP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DEF</w:t>
      </w:r>
      <w:r w:rsidRPr="00C42CAF">
        <w:rPr>
          <w:rFonts w:cs="Times New Roman"/>
          <w:color w:val="202122"/>
          <w:szCs w:val="28"/>
          <w:shd w:val="clear" w:color="auto" w:fill="FFFFFF"/>
        </w:rPr>
        <w:t>2-</w:t>
      </w:r>
      <w:r w:rsidRPr="00C42CAF">
        <w:rPr>
          <w:rFonts w:cs="Times New Roman"/>
          <w:color w:val="202122"/>
          <w:szCs w:val="28"/>
          <w:shd w:val="clear" w:color="auto" w:fill="FFFFFF"/>
          <w:lang w:val="en-US"/>
        </w:rPr>
        <w:t>TZVP</w:t>
      </w:r>
      <w:r w:rsidRPr="00AB0471">
        <w:rPr>
          <w:rFonts w:cs="Times New Roman"/>
          <w:color w:val="202122"/>
          <w:szCs w:val="28"/>
          <w:shd w:val="clear" w:color="auto" w:fill="FFFFFF"/>
        </w:rPr>
        <w:t xml:space="preserve"> - </w:t>
      </w:r>
      <w:r>
        <w:t>Основной базисный набор TZ</w:t>
      </w:r>
      <w:r w:rsidRPr="00AB0471">
        <w:t xml:space="preserve"> </w:t>
      </w:r>
      <w:r>
        <w:t>качества. Дополнительный набор def2/J добавится автоматически</w:t>
      </w:r>
      <w:r w:rsidRPr="00AB0471">
        <w:t xml:space="preserve">. </w:t>
      </w:r>
      <w:r>
        <w:t>Раздельно-валентный triple-zeta</w:t>
      </w:r>
      <w:r w:rsidRPr="00AB0471">
        <w:t>.</w:t>
      </w:r>
      <w:r w:rsidR="007C17B8" w:rsidRPr="007C17B8">
        <w:t xml:space="preserve"> </w:t>
      </w:r>
      <w:r w:rsidR="007C17B8">
        <w:t>Высокий у</w:t>
      </w:r>
      <w:r w:rsidR="007C17B8">
        <w:t>ровень учета поляризации</w:t>
      </w:r>
      <w:r w:rsidR="00130E0D">
        <w:t xml:space="preserve"> </w:t>
      </w:r>
      <w:r w:rsidR="007C17B8">
        <w:t>6-311G(3df,pd)</w:t>
      </w:r>
      <w:r w:rsidR="007C17B8" w:rsidRPr="007C17B8">
        <w:t>.</w:t>
      </w:r>
      <w:r w:rsidR="0069598C" w:rsidRPr="00130E0D">
        <w:rPr>
          <w:b/>
        </w:rPr>
        <w:br w:type="page"/>
      </w:r>
    </w:p>
    <w:p w14:paraId="65D8EBB9" w14:textId="29DA565B" w:rsidR="006C1C11" w:rsidRDefault="00C13976" w:rsidP="006C1C11">
      <w:pPr>
        <w:jc w:val="center"/>
        <w:rPr>
          <w:b/>
        </w:rPr>
      </w:pPr>
      <w:r>
        <w:rPr>
          <w:b/>
        </w:rPr>
        <w:lastRenderedPageBreak/>
        <w:t xml:space="preserve">Файл </w:t>
      </w:r>
      <w:r>
        <w:rPr>
          <w:b/>
          <w:lang w:val="en-US"/>
        </w:rPr>
        <w:t>hydro</w:t>
      </w:r>
      <w:r w:rsidRPr="00C13976">
        <w:rPr>
          <w:b/>
        </w:rPr>
        <w:t>2.</w:t>
      </w:r>
      <w:r>
        <w:rPr>
          <w:b/>
          <w:lang w:val="en-US"/>
        </w:rPr>
        <w:t>inp</w:t>
      </w:r>
      <w:r w:rsidR="006C1C11">
        <w:rPr>
          <w:b/>
        </w:rPr>
        <w:t xml:space="preserve"> (</w:t>
      </w:r>
      <w:hyperlink r:id="rId9" w:history="1">
        <w:r w:rsidR="006C1C11" w:rsidRPr="006C1C11">
          <w:rPr>
            <w:rStyle w:val="a6"/>
            <w:b/>
          </w:rPr>
          <w:t>ссылка на папку</w:t>
        </w:r>
      </w:hyperlink>
      <w:r w:rsidR="006C1C11">
        <w:rPr>
          <w:b/>
        </w:rPr>
        <w:t>)</w:t>
      </w:r>
    </w:p>
    <w:p w14:paraId="78649E06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130E0D">
        <w:t>!</w:t>
      </w:r>
      <w:r w:rsidRPr="006C1C11">
        <w:rPr>
          <w:lang w:val="en-US"/>
        </w:rPr>
        <w:t>BLYP</w:t>
      </w:r>
      <w:r w:rsidRPr="00130E0D">
        <w:t xml:space="preserve"> </w:t>
      </w:r>
      <w:r w:rsidRPr="006C1C11">
        <w:rPr>
          <w:lang w:val="en-US"/>
        </w:rPr>
        <w:t>D</w:t>
      </w:r>
      <w:r w:rsidRPr="00AB0471">
        <w:t>3</w:t>
      </w:r>
      <w:r w:rsidRPr="006C1C11">
        <w:rPr>
          <w:lang w:val="en-US"/>
        </w:rPr>
        <w:t>BJ</w:t>
      </w:r>
      <w:r w:rsidRPr="00AB0471">
        <w:t xml:space="preserve"> </w:t>
      </w:r>
      <w:r w:rsidRPr="006C1C11">
        <w:rPr>
          <w:lang w:val="en-US"/>
        </w:rPr>
        <w:t>def</w:t>
      </w:r>
      <w:r w:rsidRPr="00AB0471">
        <w:t>2-</w:t>
      </w:r>
      <w:r w:rsidRPr="006C1C11">
        <w:rPr>
          <w:lang w:val="en-US"/>
        </w:rPr>
        <w:t>TZVP</w:t>
      </w:r>
      <w:r w:rsidRPr="00AB0471">
        <w:t xml:space="preserve"> </w:t>
      </w:r>
      <w:r w:rsidRPr="006C1C11">
        <w:rPr>
          <w:lang w:val="en-US"/>
        </w:rPr>
        <w:t>Opt</w:t>
      </w:r>
      <w:r w:rsidRPr="00AB0471">
        <w:t xml:space="preserve"> </w:t>
      </w:r>
      <w:r w:rsidRPr="006C1C11">
        <w:rPr>
          <w:lang w:val="en-US"/>
        </w:rPr>
        <w:t>NumFreq</w:t>
      </w:r>
      <w:r w:rsidRPr="00AB0471">
        <w:t xml:space="preserve"> </w:t>
      </w:r>
      <w:r w:rsidRPr="006C1C11">
        <w:rPr>
          <w:lang w:val="en-US"/>
        </w:rPr>
        <w:t>xyzfile</w:t>
      </w:r>
    </w:p>
    <w:p w14:paraId="470F3621" w14:textId="77777777" w:rsidR="006C1C11" w:rsidRPr="00B77091" w:rsidRDefault="006C1C11" w:rsidP="00925865">
      <w:pPr>
        <w:spacing w:after="0" w:line="240" w:lineRule="auto"/>
        <w:ind w:firstLine="0"/>
        <w:rPr>
          <w:lang w:val="en-US"/>
        </w:rPr>
      </w:pPr>
    </w:p>
    <w:p w14:paraId="2D9C63D6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B77091">
        <w:rPr>
          <w:lang w:val="en-US"/>
        </w:rPr>
        <w:t>%</w:t>
      </w:r>
      <w:r w:rsidRPr="006C1C11">
        <w:rPr>
          <w:lang w:val="en-US"/>
        </w:rPr>
        <w:t>Freq</w:t>
      </w:r>
    </w:p>
    <w:p w14:paraId="63AEC608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6C1C11">
        <w:rPr>
          <w:lang w:val="en-US"/>
        </w:rPr>
        <w:t>Temp</w:t>
      </w:r>
      <w:r w:rsidRPr="00B77091">
        <w:rPr>
          <w:lang w:val="en-US"/>
        </w:rPr>
        <w:t xml:space="preserve"> 298.15</w:t>
      </w:r>
    </w:p>
    <w:p w14:paraId="42F01113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6C1C11">
        <w:rPr>
          <w:lang w:val="en-US"/>
        </w:rPr>
        <w:t>end</w:t>
      </w:r>
    </w:p>
    <w:p w14:paraId="0ECBDC86" w14:textId="77777777" w:rsidR="006C1C11" w:rsidRPr="00B77091" w:rsidRDefault="006C1C11" w:rsidP="00925865">
      <w:pPr>
        <w:spacing w:after="0" w:line="240" w:lineRule="auto"/>
        <w:rPr>
          <w:lang w:val="en-US"/>
        </w:rPr>
      </w:pPr>
    </w:p>
    <w:p w14:paraId="3DD7B342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B77091">
        <w:rPr>
          <w:lang w:val="en-US"/>
        </w:rPr>
        <w:t>%</w:t>
      </w:r>
      <w:r w:rsidRPr="006C1C11">
        <w:rPr>
          <w:lang w:val="en-US"/>
        </w:rPr>
        <w:t>pal</w:t>
      </w:r>
    </w:p>
    <w:p w14:paraId="1704B5C2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6C1C11">
        <w:rPr>
          <w:lang w:val="en-US"/>
        </w:rPr>
        <w:t>nprocs</w:t>
      </w:r>
      <w:r w:rsidRPr="00B77091">
        <w:rPr>
          <w:lang w:val="en-US"/>
        </w:rPr>
        <w:t xml:space="preserve"> 6</w:t>
      </w:r>
    </w:p>
    <w:p w14:paraId="2ABD9198" w14:textId="77777777" w:rsidR="006C1C11" w:rsidRPr="00B77091" w:rsidRDefault="006C1C11" w:rsidP="00925865">
      <w:pPr>
        <w:spacing w:after="0" w:line="240" w:lineRule="auto"/>
        <w:rPr>
          <w:lang w:val="en-US"/>
        </w:rPr>
      </w:pPr>
      <w:r w:rsidRPr="006C1C11">
        <w:rPr>
          <w:lang w:val="en-US"/>
        </w:rPr>
        <w:t>end</w:t>
      </w:r>
    </w:p>
    <w:p w14:paraId="45873DF3" w14:textId="77777777" w:rsidR="006C1C11" w:rsidRPr="00B77091" w:rsidRDefault="006C1C11" w:rsidP="00925865">
      <w:pPr>
        <w:spacing w:after="0" w:line="240" w:lineRule="auto"/>
        <w:rPr>
          <w:lang w:val="en-US"/>
        </w:rPr>
      </w:pPr>
    </w:p>
    <w:p w14:paraId="08A08A4B" w14:textId="706062EC" w:rsidR="006C1C11" w:rsidRPr="00B77091" w:rsidRDefault="006C1C11" w:rsidP="00925865">
      <w:pPr>
        <w:spacing w:after="0" w:line="240" w:lineRule="auto"/>
        <w:rPr>
          <w:lang w:val="en-US"/>
        </w:rPr>
      </w:pPr>
      <w:r w:rsidRPr="00B77091">
        <w:rPr>
          <w:lang w:val="en-US"/>
        </w:rPr>
        <w:t>*</w:t>
      </w:r>
      <w:r w:rsidRPr="006C1C11">
        <w:rPr>
          <w:lang w:val="en-US"/>
        </w:rPr>
        <w:t>xyzfile</w:t>
      </w:r>
      <w:r w:rsidRPr="00B77091">
        <w:rPr>
          <w:lang w:val="en-US"/>
        </w:rPr>
        <w:t xml:space="preserve"> 0 1 </w:t>
      </w:r>
      <w:r w:rsidRPr="006C1C11">
        <w:rPr>
          <w:lang w:val="en-US"/>
        </w:rPr>
        <w:t>hydro</w:t>
      </w:r>
      <w:r w:rsidRPr="00B77091">
        <w:rPr>
          <w:lang w:val="en-US"/>
        </w:rPr>
        <w:t>2.</w:t>
      </w:r>
      <w:r w:rsidRPr="006C1C11">
        <w:rPr>
          <w:lang w:val="en-US"/>
        </w:rPr>
        <w:t>xyz</w:t>
      </w:r>
    </w:p>
    <w:p w14:paraId="46E1B81C" w14:textId="65B508C5" w:rsidR="00000D6B" w:rsidRDefault="00BA2B78" w:rsidP="006C1C11">
      <w:pPr>
        <w:jc w:val="center"/>
        <w:rPr>
          <w:b/>
          <w:lang w:val="en-US"/>
        </w:rPr>
      </w:pPr>
      <w:r w:rsidRPr="006C1C11">
        <w:rPr>
          <w:b/>
        </w:rPr>
        <w:t>Результаты</w:t>
      </w:r>
      <w:r w:rsidRPr="00B77091">
        <w:rPr>
          <w:b/>
          <w:lang w:val="en-US"/>
        </w:rPr>
        <w:t xml:space="preserve"> </w:t>
      </w:r>
      <w:r w:rsidRPr="006C1C11">
        <w:rPr>
          <w:b/>
        </w:rPr>
        <w:t>расчетов</w:t>
      </w:r>
      <w:r w:rsidR="006C1C11" w:rsidRPr="006C1C11">
        <w:rPr>
          <w:b/>
          <w:lang w:val="en-US"/>
        </w:rPr>
        <w:t xml:space="preserve"> (</w:t>
      </w:r>
      <w:r w:rsidR="006C1C11">
        <w:rPr>
          <w:b/>
        </w:rPr>
        <w:t>файл</w:t>
      </w:r>
      <w:r w:rsidR="006C1C11" w:rsidRPr="006C1C11">
        <w:rPr>
          <w:b/>
          <w:lang w:val="en-US"/>
        </w:rPr>
        <w:t xml:space="preserve"> </w:t>
      </w:r>
      <w:r w:rsidR="006C1C11">
        <w:rPr>
          <w:b/>
          <w:lang w:val="en-US"/>
        </w:rPr>
        <w:t>hydro</w:t>
      </w:r>
      <w:r w:rsidR="006C1C11" w:rsidRPr="006C1C11">
        <w:rPr>
          <w:b/>
          <w:lang w:val="en-US"/>
        </w:rPr>
        <w:t>2.</w:t>
      </w:r>
      <w:r w:rsidR="006C1C11">
        <w:rPr>
          <w:b/>
          <w:lang w:val="en-US"/>
        </w:rPr>
        <w:t>out</w:t>
      </w:r>
      <w:r w:rsidR="006C1C11" w:rsidRPr="006C1C11">
        <w:rPr>
          <w:b/>
          <w:lang w:val="en-US"/>
        </w:rPr>
        <w:t>)</w:t>
      </w:r>
    </w:p>
    <w:p w14:paraId="31B2ECFB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-----------------------</w:t>
      </w:r>
    </w:p>
    <w:p w14:paraId="383A268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VIBRATIONAL FREQUENCIES</w:t>
      </w:r>
    </w:p>
    <w:p w14:paraId="29E4347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-----------------------</w:t>
      </w:r>
    </w:p>
    <w:p w14:paraId="32BCF6D8" w14:textId="77777777" w:rsidR="00925865" w:rsidRPr="00925865" w:rsidRDefault="00925865" w:rsidP="00925865">
      <w:pPr>
        <w:spacing w:after="0" w:line="240" w:lineRule="auto"/>
        <w:rPr>
          <w:lang w:val="en-US"/>
        </w:rPr>
      </w:pPr>
    </w:p>
    <w:p w14:paraId="165698DC" w14:textId="1EF4B6AC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>Scaling factor for frequencies = 1.000000000 (already applied!)</w:t>
      </w:r>
    </w:p>
    <w:p w14:paraId="1332E1FA" w14:textId="77777777" w:rsidR="00925865" w:rsidRPr="00925865" w:rsidRDefault="00925865" w:rsidP="00925865">
      <w:pPr>
        <w:spacing w:after="0" w:line="240" w:lineRule="auto"/>
        <w:rPr>
          <w:lang w:val="en-US"/>
        </w:rPr>
      </w:pPr>
    </w:p>
    <w:p w14:paraId="2213F430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0:         0.00 cm**-1</w:t>
      </w:r>
    </w:p>
    <w:p w14:paraId="728B8A09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1:         0.00 cm**-1</w:t>
      </w:r>
    </w:p>
    <w:p w14:paraId="6E3B68B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2:         0.00 cm**-1</w:t>
      </w:r>
    </w:p>
    <w:p w14:paraId="782E0308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3:         0.00 cm**-1</w:t>
      </w:r>
    </w:p>
    <w:p w14:paraId="18374B29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4:         0.00 cm**-1</w:t>
      </w:r>
    </w:p>
    <w:p w14:paraId="1C4B241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5:         0.00 cm**-1</w:t>
      </w:r>
    </w:p>
    <w:p w14:paraId="09B5133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6:       161.73 cm**-1</w:t>
      </w:r>
    </w:p>
    <w:p w14:paraId="02AE5AE1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7:       379.43 cm**-1</w:t>
      </w:r>
    </w:p>
    <w:p w14:paraId="75E12AE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8:       443.66 cm**-1</w:t>
      </w:r>
    </w:p>
    <w:p w14:paraId="5A38A0F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 9:       471.24 cm**-1</w:t>
      </w:r>
    </w:p>
    <w:p w14:paraId="4984E10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10:       533.57 cm**-1</w:t>
      </w:r>
    </w:p>
    <w:p w14:paraId="09BA9315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11:       600.82 cm**-1</w:t>
      </w:r>
    </w:p>
    <w:p w14:paraId="55A93A8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12:       683.76 cm**-1</w:t>
      </w:r>
    </w:p>
    <w:p w14:paraId="5838670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13:       711.89 cm**-1</w:t>
      </w:r>
    </w:p>
    <w:p w14:paraId="06D6352B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14:       739.40 cm**-1</w:t>
      </w:r>
    </w:p>
    <w:p w14:paraId="62C2651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15:       784.71 cm**-1</w:t>
      </w:r>
    </w:p>
    <w:p w14:paraId="56AE406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16:       827.22 cm**-1</w:t>
      </w:r>
    </w:p>
    <w:p w14:paraId="75EACAE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17:       897.31 cm**-1</w:t>
      </w:r>
    </w:p>
    <w:p w14:paraId="4B77AF7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18:       965.38 cm**-1</w:t>
      </w:r>
    </w:p>
    <w:p w14:paraId="4992C86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19:       976.08 cm**-1</w:t>
      </w:r>
    </w:p>
    <w:p w14:paraId="1F1E503D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20:       993.27 cm**-1</w:t>
      </w:r>
    </w:p>
    <w:p w14:paraId="68F8F891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21:      1078.36 cm**-1</w:t>
      </w:r>
    </w:p>
    <w:p w14:paraId="3264CCA9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22:      1126.24 cm**-1</w:t>
      </w:r>
    </w:p>
    <w:p w14:paraId="600C3E2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23:      1186.30 cm**-1</w:t>
      </w:r>
    </w:p>
    <w:p w14:paraId="50B8E79C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lastRenderedPageBreak/>
        <w:t xml:space="preserve">  24:      1201.36 cm**-1</w:t>
      </w:r>
    </w:p>
    <w:p w14:paraId="609A212A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25:      1351.15 cm**-1</w:t>
      </w:r>
    </w:p>
    <w:p w14:paraId="13F72BC4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26:      1410.19 cm**-1</w:t>
      </w:r>
    </w:p>
    <w:p w14:paraId="0C56BA1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27:      1447.52 cm**-1</w:t>
      </w:r>
    </w:p>
    <w:p w14:paraId="762D2365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28:      1522.80 cm**-1</w:t>
      </w:r>
    </w:p>
    <w:p w14:paraId="3CB3D83F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29:      1599.07 cm**-1</w:t>
      </w:r>
    </w:p>
    <w:p w14:paraId="5A7BBAC8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30:      1676.98 cm**-1</w:t>
      </w:r>
    </w:p>
    <w:p w14:paraId="57B978F3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31:      3092.88 cm**-1</w:t>
      </w:r>
    </w:p>
    <w:p w14:paraId="0161EA82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32:      3123.51 cm**-1</w:t>
      </w:r>
    </w:p>
    <w:p w14:paraId="246E23BE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33:      3136.14 cm**-1</w:t>
      </w:r>
    </w:p>
    <w:p w14:paraId="305DF170" w14:textId="77777777" w:rsidR="00925865" w:rsidRPr="00925865" w:rsidRDefault="00925865" w:rsidP="00925865">
      <w:pPr>
        <w:spacing w:after="0" w:line="240" w:lineRule="auto"/>
        <w:rPr>
          <w:lang w:val="en-US"/>
        </w:rPr>
      </w:pPr>
      <w:r w:rsidRPr="00925865">
        <w:rPr>
          <w:lang w:val="en-US"/>
        </w:rPr>
        <w:t xml:space="preserve">  34:      3151.78 cm**-1</w:t>
      </w:r>
    </w:p>
    <w:p w14:paraId="789147BE" w14:textId="3D9A25CB" w:rsidR="003154C7" w:rsidRPr="00B77091" w:rsidRDefault="00925865" w:rsidP="003154C7">
      <w:pPr>
        <w:spacing w:after="0" w:line="240" w:lineRule="auto"/>
        <w:rPr>
          <w:lang w:val="en-US"/>
        </w:rPr>
      </w:pPr>
      <w:r w:rsidRPr="00B77091">
        <w:rPr>
          <w:lang w:val="en-US"/>
        </w:rPr>
        <w:t xml:space="preserve">  35:      3475.32 </w:t>
      </w:r>
      <w:r w:rsidRPr="00925865">
        <w:rPr>
          <w:lang w:val="en-US"/>
        </w:rPr>
        <w:t>cm</w:t>
      </w:r>
      <w:r w:rsidRPr="00B77091">
        <w:rPr>
          <w:lang w:val="en-US"/>
        </w:rPr>
        <w:t>**-1</w:t>
      </w:r>
    </w:p>
    <w:p w14:paraId="09F1D60D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-------------------</w:t>
      </w:r>
    </w:p>
    <w:p w14:paraId="1DAD69E5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GIBBS FREE ENERGY</w:t>
      </w:r>
    </w:p>
    <w:p w14:paraId="20C4405F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-------------------</w:t>
      </w:r>
    </w:p>
    <w:p w14:paraId="23E64F9C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5588D801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The Gibbs free energy is G = H - T*S</w:t>
      </w:r>
    </w:p>
    <w:p w14:paraId="7DD39160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387D091C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 xml:space="preserve">Total enthalpy                    ...   -323.47467466 Eh </w:t>
      </w:r>
    </w:p>
    <w:p w14:paraId="2FD34D1E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Total entropy correction          ...     -0.03542244 Eh    -22.23 kcal/mol</w:t>
      </w:r>
    </w:p>
    <w:p w14:paraId="5842387C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-----------------------------------------------------------------------</w:t>
      </w:r>
    </w:p>
    <w:p w14:paraId="7F7DDCE9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 xml:space="preserve">Final Gibbs free energy         ...   </w:t>
      </w:r>
      <w:r w:rsidRPr="007E0B96">
        <w:rPr>
          <w:b/>
          <w:lang w:val="en-US"/>
        </w:rPr>
        <w:t>-323.51009710</w:t>
      </w:r>
      <w:r w:rsidRPr="0078019C">
        <w:rPr>
          <w:lang w:val="en-US"/>
        </w:rPr>
        <w:t xml:space="preserve"> Eh</w:t>
      </w:r>
    </w:p>
    <w:p w14:paraId="1A90DE1E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42A5E7F6" w14:textId="77777777" w:rsidR="0078019C" w:rsidRP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For completeness - the Gibbs free energy minus the electronic energy</w:t>
      </w:r>
    </w:p>
    <w:p w14:paraId="5DA8B22A" w14:textId="0601B119" w:rsidR="0078019C" w:rsidRDefault="0078019C" w:rsidP="0078019C">
      <w:pPr>
        <w:spacing w:after="0" w:line="240" w:lineRule="auto"/>
        <w:rPr>
          <w:lang w:val="en-US"/>
        </w:rPr>
      </w:pPr>
      <w:r w:rsidRPr="0078019C">
        <w:rPr>
          <w:lang w:val="en-US"/>
        </w:rPr>
        <w:t>G-E(el)                           ...      0.06150831 Eh     38.60 kcal/mol</w:t>
      </w:r>
    </w:p>
    <w:p w14:paraId="60E8472C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----------------</w:t>
      </w:r>
    </w:p>
    <w:p w14:paraId="49FF5BC5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TOTAL SCF ENERGY</w:t>
      </w:r>
    </w:p>
    <w:p w14:paraId="647066E9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----------------</w:t>
      </w:r>
    </w:p>
    <w:p w14:paraId="4728EA63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07B4A778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Total Energy       :         </w:t>
      </w:r>
      <w:r w:rsidRPr="007E0B96">
        <w:rPr>
          <w:b/>
          <w:lang w:val="en-US"/>
        </w:rPr>
        <w:t>-323.54235869</w:t>
      </w:r>
      <w:r w:rsidRPr="007E0B96">
        <w:rPr>
          <w:lang w:val="en-US"/>
        </w:rPr>
        <w:t xml:space="preserve"> Eh           -8804.03517 eV</w:t>
      </w:r>
    </w:p>
    <w:p w14:paraId="38894F5B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06B628B5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Components:</w:t>
      </w:r>
    </w:p>
    <w:p w14:paraId="154468A5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Nuclear Repulsion  :          275.10882642 Eh            7486.09175 eV</w:t>
      </w:r>
    </w:p>
    <w:p w14:paraId="7C6F40F4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Electronic Energy  :         -598.65118511 Eh          -16290.12692 eV</w:t>
      </w:r>
    </w:p>
    <w:p w14:paraId="531BC7A0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One Electron Energy:         -983.01299705 Eh          -26749.14355 eV</w:t>
      </w:r>
    </w:p>
    <w:p w14:paraId="6BC6300C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Two Electron Energy:          384.36181194 Eh           10459.01663 eV</w:t>
      </w:r>
    </w:p>
    <w:p w14:paraId="2D2E1DEB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5D3E8707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Virial components:</w:t>
      </w:r>
    </w:p>
    <w:p w14:paraId="42CEFC66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Potential Energy   :         -646.09022890 Eh          -17581.00893 eV</w:t>
      </w:r>
    </w:p>
    <w:p w14:paraId="19B59B44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Kinetic Energy     :          322.54787021 Eh            8776.97376 eV</w:t>
      </w:r>
    </w:p>
    <w:p w14:paraId="67123ABF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Virial Ratio       :            2.00308323</w:t>
      </w:r>
    </w:p>
    <w:p w14:paraId="41649052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4A0178F3" w14:textId="77777777" w:rsidR="007E0B96" w:rsidRPr="007E0B96" w:rsidRDefault="007E0B96" w:rsidP="007E0B96">
      <w:pPr>
        <w:spacing w:after="0" w:line="240" w:lineRule="auto"/>
        <w:rPr>
          <w:lang w:val="en-US"/>
        </w:rPr>
      </w:pPr>
    </w:p>
    <w:p w14:paraId="3589CFFB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DFT components:</w:t>
      </w:r>
    </w:p>
    <w:p w14:paraId="02FC9186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N(Alpha)           :       25.000011041277 electrons</w:t>
      </w:r>
    </w:p>
    <w:p w14:paraId="2E678424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lastRenderedPageBreak/>
        <w:t>N(Beta)            :       25.000011041277 electrons</w:t>
      </w:r>
    </w:p>
    <w:p w14:paraId="54453757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N(Total)           :       50.000022082554 electrons</w:t>
      </w:r>
    </w:p>
    <w:p w14:paraId="7E68E26A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E(X)               :      -42.758375240578 Eh       </w:t>
      </w:r>
    </w:p>
    <w:p w14:paraId="18C2E63C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E(C)               :       -1.716144136818 Eh       </w:t>
      </w:r>
    </w:p>
    <w:p w14:paraId="08074AAA" w14:textId="77777777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 xml:space="preserve">E(XC)              :      -44.474519377397 Eh       </w:t>
      </w:r>
    </w:p>
    <w:p w14:paraId="09F3AFD4" w14:textId="1AC81E72" w:rsidR="007E0B96" w:rsidRPr="007E0B96" w:rsidRDefault="007E0B96" w:rsidP="007E0B96">
      <w:pPr>
        <w:spacing w:after="0" w:line="240" w:lineRule="auto"/>
        <w:rPr>
          <w:lang w:val="en-US"/>
        </w:rPr>
      </w:pPr>
      <w:r w:rsidRPr="007E0B96">
        <w:rPr>
          <w:lang w:val="en-US"/>
        </w:rPr>
        <w:t>DFET-embed. en.    :        0.000000000000 Eh</w:t>
      </w:r>
    </w:p>
    <w:p w14:paraId="3CCE59C4" w14:textId="77777777" w:rsidR="0078019C" w:rsidRPr="0078019C" w:rsidRDefault="0078019C" w:rsidP="0078019C">
      <w:pPr>
        <w:spacing w:after="0" w:line="240" w:lineRule="auto"/>
        <w:rPr>
          <w:lang w:val="en-US"/>
        </w:rPr>
      </w:pPr>
    </w:p>
    <w:p w14:paraId="4BE28A3B" w14:textId="537288A3" w:rsidR="003154C7" w:rsidRPr="007E0B96" w:rsidRDefault="0078019C" w:rsidP="003154C7">
      <w:pPr>
        <w:ind w:firstLine="0"/>
      </w:pPr>
      <w:r w:rsidRPr="0078019C">
        <w:rPr>
          <w:b/>
        </w:rPr>
        <w:t>Вывод:</w:t>
      </w:r>
      <w:r>
        <w:t xml:space="preserve"> а</w:t>
      </w:r>
      <w:r w:rsidR="003154C7">
        <w:t xml:space="preserve">нализируя данные, полученные в файле </w:t>
      </w:r>
      <w:r w:rsidR="003154C7" w:rsidRPr="003154C7">
        <w:rPr>
          <w:i/>
          <w:lang w:val="en-US"/>
        </w:rPr>
        <w:t>hydro</w:t>
      </w:r>
      <w:r w:rsidR="003154C7" w:rsidRPr="003154C7">
        <w:rPr>
          <w:i/>
        </w:rPr>
        <w:t>2.</w:t>
      </w:r>
      <w:r w:rsidR="003154C7" w:rsidRPr="003154C7">
        <w:rPr>
          <w:i/>
          <w:lang w:val="en-US"/>
        </w:rPr>
        <w:t>out</w:t>
      </w:r>
      <w:r w:rsidR="003154C7" w:rsidRPr="003154C7">
        <w:t>,</w:t>
      </w:r>
      <w:r w:rsidR="003154C7">
        <w:t xml:space="preserve"> можно сделать вывод о том, что геометрия молекулы подобрана </w:t>
      </w:r>
      <w:r w:rsidR="003154C7" w:rsidRPr="003154C7">
        <w:rPr>
          <w:i/>
          <w:u w:val="single"/>
        </w:rPr>
        <w:t>оптимально</w:t>
      </w:r>
      <w:r w:rsidR="003154C7">
        <w:t xml:space="preserve">, так как все </w:t>
      </w:r>
      <w:r w:rsidR="008B4920">
        <w:t>частоты</w:t>
      </w:r>
      <w:r w:rsidR="003154C7">
        <w:t xml:space="preserve"> положительные.</w:t>
      </w:r>
      <w:r w:rsidR="007E0B96">
        <w:t xml:space="preserve"> Полная энергия: </w:t>
      </w:r>
      <w:r w:rsidR="007E0B96" w:rsidRPr="007E0B96">
        <w:rPr>
          <w:b/>
          <w:lang w:val="en-US"/>
        </w:rPr>
        <w:t>-323.54235869</w:t>
      </w:r>
      <w:r w:rsidR="007E0B96" w:rsidRPr="007E0B96">
        <w:rPr>
          <w:lang w:val="en-US"/>
        </w:rPr>
        <w:t xml:space="preserve"> </w:t>
      </w:r>
      <w:r w:rsidR="007E0B96" w:rsidRPr="007E0B96">
        <w:rPr>
          <w:b/>
          <w:lang w:val="en-US"/>
        </w:rPr>
        <w:t>Eh</w:t>
      </w:r>
      <w:r w:rsidR="007E0B96" w:rsidRPr="007E0B96">
        <w:t>.</w:t>
      </w:r>
      <w:r w:rsidR="007E0B96">
        <w:t xml:space="preserve"> Энергия Гиббса: </w:t>
      </w:r>
      <w:r w:rsidR="007E0B96" w:rsidRPr="007E0B96">
        <w:rPr>
          <w:b/>
          <w:lang w:val="en-US"/>
        </w:rPr>
        <w:t>-323.51009710</w:t>
      </w:r>
      <w:r w:rsidR="007E0B96" w:rsidRPr="0078019C">
        <w:rPr>
          <w:lang w:val="en-US"/>
        </w:rPr>
        <w:t xml:space="preserve"> </w:t>
      </w:r>
      <w:r w:rsidR="007E0B96" w:rsidRPr="007E0B96">
        <w:rPr>
          <w:b/>
          <w:lang w:val="en-US"/>
        </w:rPr>
        <w:t>Eh</w:t>
      </w:r>
      <w:r w:rsidR="007E0B96">
        <w:t>.</w:t>
      </w:r>
    </w:p>
    <w:sectPr w:rsidR="003154C7" w:rsidRPr="007E0B96" w:rsidSect="00FC51B5">
      <w:footerReference w:type="default" r:id="rId10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915F0" w14:textId="77777777" w:rsidR="000E7D74" w:rsidRDefault="000E7D74" w:rsidP="00C33786">
      <w:pPr>
        <w:spacing w:after="0" w:line="240" w:lineRule="auto"/>
      </w:pPr>
      <w:r>
        <w:separator/>
      </w:r>
    </w:p>
  </w:endnote>
  <w:endnote w:type="continuationSeparator" w:id="0">
    <w:p w14:paraId="3FB222DB" w14:textId="77777777" w:rsidR="000E7D74" w:rsidRDefault="000E7D74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3DD2971B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7B8">
          <w:rPr>
            <w:noProof/>
          </w:rPr>
          <w:t>6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CCD9" w14:textId="77777777" w:rsidR="000E7D74" w:rsidRDefault="000E7D74" w:rsidP="00C33786">
      <w:pPr>
        <w:spacing w:after="0" w:line="240" w:lineRule="auto"/>
      </w:pPr>
      <w:r>
        <w:separator/>
      </w:r>
    </w:p>
  </w:footnote>
  <w:footnote w:type="continuationSeparator" w:id="0">
    <w:p w14:paraId="2C8A5A02" w14:textId="77777777" w:rsidR="000E7D74" w:rsidRDefault="000E7D74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3B78AE"/>
    <w:multiLevelType w:val="hybridMultilevel"/>
    <w:tmpl w:val="53ECFCB8"/>
    <w:lvl w:ilvl="0" w:tplc="A490A6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6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0E7D74"/>
    <w:rsid w:val="001004C9"/>
    <w:rsid w:val="001066B9"/>
    <w:rsid w:val="00113651"/>
    <w:rsid w:val="001261E3"/>
    <w:rsid w:val="00130E0D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54C7"/>
    <w:rsid w:val="00317E5B"/>
    <w:rsid w:val="00321456"/>
    <w:rsid w:val="0034436C"/>
    <w:rsid w:val="00346851"/>
    <w:rsid w:val="0035368A"/>
    <w:rsid w:val="003B30C8"/>
    <w:rsid w:val="003D4106"/>
    <w:rsid w:val="0041673A"/>
    <w:rsid w:val="004249BB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A6A9F"/>
    <w:rsid w:val="00686C36"/>
    <w:rsid w:val="0069598C"/>
    <w:rsid w:val="006C147E"/>
    <w:rsid w:val="006C1C11"/>
    <w:rsid w:val="006C1CC8"/>
    <w:rsid w:val="006C5B11"/>
    <w:rsid w:val="00750430"/>
    <w:rsid w:val="00754C5E"/>
    <w:rsid w:val="007720D8"/>
    <w:rsid w:val="0078019C"/>
    <w:rsid w:val="0078119E"/>
    <w:rsid w:val="007811A4"/>
    <w:rsid w:val="0079193A"/>
    <w:rsid w:val="007C17B8"/>
    <w:rsid w:val="007C75CC"/>
    <w:rsid w:val="007D4386"/>
    <w:rsid w:val="007E0B96"/>
    <w:rsid w:val="007F2623"/>
    <w:rsid w:val="0089400D"/>
    <w:rsid w:val="008A7CFF"/>
    <w:rsid w:val="008B4920"/>
    <w:rsid w:val="008D0EB1"/>
    <w:rsid w:val="00907FA6"/>
    <w:rsid w:val="00916DBF"/>
    <w:rsid w:val="00925865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AB0471"/>
    <w:rsid w:val="00B50F08"/>
    <w:rsid w:val="00B77091"/>
    <w:rsid w:val="00BA12E0"/>
    <w:rsid w:val="00BA2B78"/>
    <w:rsid w:val="00BA4165"/>
    <w:rsid w:val="00BD01C8"/>
    <w:rsid w:val="00BD58B2"/>
    <w:rsid w:val="00BF6191"/>
    <w:rsid w:val="00BF718F"/>
    <w:rsid w:val="00C048A3"/>
    <w:rsid w:val="00C13976"/>
    <w:rsid w:val="00C33786"/>
    <w:rsid w:val="00C424CE"/>
    <w:rsid w:val="00C42CAF"/>
    <w:rsid w:val="00C65548"/>
    <w:rsid w:val="00C71B60"/>
    <w:rsid w:val="00C91329"/>
    <w:rsid w:val="00C91D34"/>
    <w:rsid w:val="00CF0F1C"/>
    <w:rsid w:val="00D01B43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658D3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6C1C11"/>
    <w:rPr>
      <w:color w:val="954F72" w:themeColor="followedHyperlink"/>
      <w:u w:val="single"/>
    </w:rPr>
  </w:style>
  <w:style w:type="paragraph" w:customStyle="1" w:styleId="Default">
    <w:name w:val="Default"/>
    <w:rsid w:val="00C42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OzYcC5XCSSuAr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62"/>
    <w:rsid w:val="00603962"/>
    <w:rsid w:val="00E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39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3DBA-8DF0-4429-93C9-107444C5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14</cp:revision>
  <dcterms:created xsi:type="dcterms:W3CDTF">2023-02-10T20:56:00Z</dcterms:created>
  <dcterms:modified xsi:type="dcterms:W3CDTF">2024-05-15T13:53:00Z</dcterms:modified>
</cp:coreProperties>
</file>