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:rsidR="00246C3B" w:rsidRDefault="00246C3B" w:rsidP="00557017">
      <w:pPr>
        <w:jc w:val="center"/>
        <w:rPr>
          <w:sz w:val="28"/>
          <w:szCs w:val="28"/>
        </w:rPr>
      </w:pPr>
    </w:p>
    <w:p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EB74FA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="004A0A13">
        <w:rPr>
          <w:sz w:val="28"/>
          <w:szCs w:val="28"/>
        </w:rPr>
        <w:t xml:space="preserve">Численное </w:t>
      </w:r>
      <w:r w:rsidR="00EB74FA">
        <w:rPr>
          <w:sz w:val="28"/>
          <w:szCs w:val="28"/>
        </w:rPr>
        <w:t>интегр</w:t>
      </w:r>
      <w:r w:rsidR="004A0A13">
        <w:rPr>
          <w:sz w:val="28"/>
          <w:szCs w:val="28"/>
        </w:rPr>
        <w:t>ирование</w:t>
      </w:r>
      <w:r>
        <w:rPr>
          <w:sz w:val="28"/>
          <w:szCs w:val="28"/>
        </w:rPr>
        <w:t xml:space="preserve"> </w:t>
      </w:r>
    </w:p>
    <w:p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6663"/>
        <w:gridCol w:w="3367"/>
      </w:tblGrid>
      <w:tr w:rsidR="0016572A" w:rsidRPr="001B67A1" w:rsidTr="0016572A">
        <w:tc>
          <w:tcPr>
            <w:tcW w:w="6663" w:type="dxa"/>
          </w:tcPr>
          <w:p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3367" w:type="dxa"/>
          </w:tcPr>
          <w:p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16572A" w:rsidRPr="001B67A1" w:rsidTr="0016572A">
        <w:tc>
          <w:tcPr>
            <w:tcW w:w="6663" w:type="dxa"/>
          </w:tcPr>
          <w:p w:rsidR="006D51F1" w:rsidRDefault="001175B0" w:rsidP="00E212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E21285" w:rsidRPr="00E21285">
              <w:rPr>
                <w:sz w:val="24"/>
                <w:szCs w:val="24"/>
              </w:rPr>
              <w:t xml:space="preserve">Вычислить интеграл </w:t>
            </w:r>
            <w:r w:rsidR="00E21285">
              <w:rPr>
                <w:sz w:val="24"/>
                <w:szCs w:val="24"/>
              </w:rPr>
              <w:t xml:space="preserve">функции </w:t>
            </w:r>
            <w:r w:rsidR="004A0A13">
              <w:rPr>
                <w:sz w:val="24"/>
                <w:szCs w:val="24"/>
              </w:rPr>
              <w:t>(</w:t>
            </w:r>
            <w:r w:rsidR="00142C39">
              <w:rPr>
                <w:sz w:val="24"/>
                <w:szCs w:val="24"/>
              </w:rPr>
              <w:t>функция из</w:t>
            </w:r>
            <w:r w:rsidR="00073AB8">
              <w:rPr>
                <w:sz w:val="24"/>
                <w:szCs w:val="24"/>
              </w:rPr>
              <w:t xml:space="preserve"> индивидуального</w:t>
            </w:r>
            <w:r w:rsidR="00142C39">
              <w:rPr>
                <w:sz w:val="24"/>
                <w:szCs w:val="24"/>
              </w:rPr>
              <w:t xml:space="preserve"> </w:t>
            </w:r>
            <w:r w:rsidR="004A0A13">
              <w:rPr>
                <w:sz w:val="24"/>
                <w:szCs w:val="24"/>
              </w:rPr>
              <w:t>задани</w:t>
            </w:r>
            <w:r w:rsidR="00142C39">
              <w:rPr>
                <w:sz w:val="24"/>
                <w:szCs w:val="24"/>
              </w:rPr>
              <w:t>я</w:t>
            </w:r>
            <w:r w:rsidR="004A0A13">
              <w:rPr>
                <w:sz w:val="24"/>
                <w:szCs w:val="24"/>
              </w:rPr>
              <w:t xml:space="preserve"> к </w:t>
            </w:r>
            <w:r w:rsidR="00E21285">
              <w:rPr>
                <w:sz w:val="24"/>
                <w:szCs w:val="24"/>
              </w:rPr>
              <w:t>9 ЛР</w:t>
            </w:r>
            <w:r w:rsidR="009814BD">
              <w:rPr>
                <w:sz w:val="24"/>
                <w:szCs w:val="24"/>
              </w:rPr>
              <w:t>, построить её график</w:t>
            </w:r>
            <w:r w:rsidR="00746DE2">
              <w:rPr>
                <w:sz w:val="24"/>
                <w:szCs w:val="24"/>
              </w:rPr>
              <w:t>. Интервал интегрирования выбрать самим.)</w:t>
            </w:r>
            <w:r w:rsidR="00E21285">
              <w:rPr>
                <w:sz w:val="24"/>
                <w:szCs w:val="24"/>
              </w:rPr>
              <w:t>:</w:t>
            </w:r>
          </w:p>
          <w:p w:rsidR="00E21285" w:rsidRPr="001B67A1" w:rsidRDefault="00E21285" w:rsidP="00E21285">
            <w:pPr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:rsidR="00E21285" w:rsidRDefault="00E21285" w:rsidP="0068792B">
            <w:pPr>
              <w:jc w:val="center"/>
              <w:rPr>
                <w:sz w:val="24"/>
                <w:szCs w:val="24"/>
              </w:rPr>
            </w:pPr>
          </w:p>
          <w:p w:rsidR="00142C39" w:rsidRDefault="00142C39" w:rsidP="0068792B">
            <w:pPr>
              <w:jc w:val="center"/>
              <w:rPr>
                <w:sz w:val="24"/>
                <w:szCs w:val="24"/>
              </w:rPr>
            </w:pPr>
          </w:p>
          <w:p w:rsidR="006D51F1" w:rsidRPr="001B67A1" w:rsidRDefault="006D51F1" w:rsidP="0068792B">
            <w:pPr>
              <w:jc w:val="center"/>
              <w:rPr>
                <w:sz w:val="24"/>
                <w:szCs w:val="24"/>
              </w:rPr>
            </w:pPr>
          </w:p>
        </w:tc>
      </w:tr>
      <w:tr w:rsidR="00D750E7" w:rsidRPr="001B67A1" w:rsidTr="0016572A">
        <w:tc>
          <w:tcPr>
            <w:tcW w:w="6663" w:type="dxa"/>
          </w:tcPr>
          <w:p w:rsidR="00D750E7" w:rsidRDefault="00D750E7" w:rsidP="00E21285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>а) аналитически</w:t>
            </w:r>
          </w:p>
        </w:tc>
        <w:tc>
          <w:tcPr>
            <w:tcW w:w="3367" w:type="dxa"/>
          </w:tcPr>
          <w:p w:rsidR="00D750E7" w:rsidRDefault="00D750E7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:rsidTr="0016572A">
        <w:tc>
          <w:tcPr>
            <w:tcW w:w="6663" w:type="dxa"/>
          </w:tcPr>
          <w:p w:rsidR="00E21285" w:rsidRPr="00E21285" w:rsidRDefault="00E21285" w:rsidP="00E21285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 xml:space="preserve">б) методом трапеций с точностью </w:t>
            </w:r>
            <w:r w:rsidRPr="00E21285">
              <w:rPr>
                <w:sz w:val="24"/>
                <w:szCs w:val="24"/>
                <w:lang w:val="el-GR"/>
              </w:rPr>
              <w:t>ε</w:t>
            </w:r>
            <w:r w:rsidRPr="00E21285">
              <w:rPr>
                <w:sz w:val="24"/>
                <w:szCs w:val="24"/>
              </w:rPr>
              <w:t>=10</w:t>
            </w:r>
            <w:r w:rsidRPr="00E21285">
              <w:rPr>
                <w:sz w:val="24"/>
                <w:szCs w:val="24"/>
                <w:vertAlign w:val="superscript"/>
              </w:rPr>
              <w:t>-2</w:t>
            </w:r>
          </w:p>
          <w:p w:rsidR="0016572A" w:rsidRDefault="00D50F54" w:rsidP="00165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интегрирования, удовлетворяющий этой точности, рассчитать по формуле</w:t>
            </w:r>
            <w:r w:rsidR="0016572A">
              <w:rPr>
                <w:sz w:val="24"/>
                <w:szCs w:val="24"/>
              </w:rPr>
              <w:t xml:space="preserve"> (5):</w:t>
            </w:r>
          </w:p>
          <w:p w:rsidR="0016572A" w:rsidRDefault="0016572A" w:rsidP="0016572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B873F7" wp14:editId="6FB47BE3">
                  <wp:extent cx="3302000" cy="56686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400" cy="59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1F1" w:rsidRPr="006D51F1" w:rsidRDefault="00D50F54" w:rsidP="00165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Вторую производную функции вычислить аналитически и найти её максимальное значение на интервале интегрирования.</w:t>
            </w:r>
          </w:p>
        </w:tc>
        <w:tc>
          <w:tcPr>
            <w:tcW w:w="3367" w:type="dxa"/>
          </w:tcPr>
          <w:p w:rsidR="006D51F1" w:rsidRPr="001B67A1" w:rsidRDefault="00217BC6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1175B0">
              <w:rPr>
                <w:sz w:val="24"/>
                <w:szCs w:val="24"/>
              </w:rPr>
              <w:t>6</w:t>
            </w:r>
          </w:p>
        </w:tc>
        <w:bookmarkStart w:id="0" w:name="_GoBack"/>
        <w:bookmarkEnd w:id="0"/>
      </w:tr>
      <w:tr w:rsidR="0016572A" w:rsidRPr="001B67A1" w:rsidTr="0016572A">
        <w:tc>
          <w:tcPr>
            <w:tcW w:w="6663" w:type="dxa"/>
          </w:tcPr>
          <w:p w:rsidR="001175B0" w:rsidRPr="00E21285" w:rsidRDefault="001175B0" w:rsidP="001175B0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>Для метода трапеций применить процедуру Рунге уточнения формулы численного интегрирования.</w:t>
            </w:r>
          </w:p>
          <w:p w:rsidR="001175B0" w:rsidRPr="00E21285" w:rsidRDefault="001175B0" w:rsidP="00E21285">
            <w:pPr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:rsidR="001175B0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:rsidTr="0016572A">
        <w:tc>
          <w:tcPr>
            <w:tcW w:w="6663" w:type="dxa"/>
          </w:tcPr>
          <w:p w:rsidR="006D51F1" w:rsidRPr="001175B0" w:rsidRDefault="001175B0" w:rsidP="004A0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Исследовать влияние шага 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на точность интегрирования; построить график этой зависимости.</w:t>
            </w:r>
          </w:p>
        </w:tc>
        <w:tc>
          <w:tcPr>
            <w:tcW w:w="3367" w:type="dxa"/>
          </w:tcPr>
          <w:p w:rsidR="006D51F1" w:rsidRPr="001B67A1" w:rsidRDefault="001175B0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</w:tr>
      <w:tr w:rsidR="0016572A" w:rsidRPr="001B67A1" w:rsidTr="0016572A">
        <w:tc>
          <w:tcPr>
            <w:tcW w:w="6663" w:type="dxa"/>
          </w:tcPr>
          <w:p w:rsidR="001175B0" w:rsidRPr="00E21285" w:rsidRDefault="001175B0" w:rsidP="001175B0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 xml:space="preserve">в) методом Симпсона с точностью </w:t>
            </w:r>
            <w:r w:rsidRPr="00E21285">
              <w:rPr>
                <w:sz w:val="24"/>
                <w:szCs w:val="24"/>
                <w:lang w:val="el-GR"/>
              </w:rPr>
              <w:t>ε</w:t>
            </w:r>
            <w:r w:rsidRPr="00E21285">
              <w:rPr>
                <w:sz w:val="24"/>
                <w:szCs w:val="24"/>
              </w:rPr>
              <w:t>=10</w:t>
            </w:r>
            <w:r w:rsidRPr="00E21285">
              <w:rPr>
                <w:sz w:val="24"/>
                <w:szCs w:val="24"/>
                <w:vertAlign w:val="superscript"/>
              </w:rPr>
              <w:t>-4</w:t>
            </w:r>
          </w:p>
          <w:p w:rsidR="001175B0" w:rsidRPr="006D51F1" w:rsidRDefault="003C123B" w:rsidP="003C1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интегрирования, удовлетворяющий этой точности, рассчитать по соответствующей формуле. Четвертую производную функции вычислить аналитически и найти её максимальное значение на интервале интегрирования.</w:t>
            </w:r>
          </w:p>
        </w:tc>
        <w:tc>
          <w:tcPr>
            <w:tcW w:w="3367" w:type="dxa"/>
          </w:tcPr>
          <w:p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</w:tr>
      <w:tr w:rsidR="0016572A" w:rsidRPr="001B67A1" w:rsidTr="0016572A">
        <w:tc>
          <w:tcPr>
            <w:tcW w:w="6663" w:type="dxa"/>
          </w:tcPr>
          <w:p w:rsidR="001175B0" w:rsidRDefault="001175B0" w:rsidP="001175B0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 xml:space="preserve">Решить задачу, используя стандартные функции </w:t>
            </w:r>
            <w:r w:rsidRPr="00E21285">
              <w:rPr>
                <w:sz w:val="24"/>
                <w:szCs w:val="24"/>
                <w:lang w:val="en-US"/>
              </w:rPr>
              <w:t>MATLAB</w:t>
            </w:r>
            <w:r w:rsidRPr="00E21285">
              <w:rPr>
                <w:sz w:val="24"/>
                <w:szCs w:val="24"/>
              </w:rPr>
              <w:t>. Сравнить полученные результаты</w:t>
            </w:r>
          </w:p>
        </w:tc>
        <w:tc>
          <w:tcPr>
            <w:tcW w:w="3367" w:type="dxa"/>
          </w:tcPr>
          <w:p w:rsidR="001175B0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:rsidTr="0016572A">
        <w:tc>
          <w:tcPr>
            <w:tcW w:w="6663" w:type="dxa"/>
          </w:tcPr>
          <w:p w:rsidR="001175B0" w:rsidRPr="002F7E0F" w:rsidRDefault="001175B0" w:rsidP="001175B0">
            <w:pPr>
              <w:pStyle w:val="a5"/>
              <w:kinsoku w:val="0"/>
              <w:overflowPunct w:val="0"/>
              <w:spacing w:before="115" w:after="0"/>
              <w:textAlignment w:val="baseline"/>
            </w:pPr>
            <w:r w:rsidRPr="001175B0">
              <w:t xml:space="preserve">2. Вычислить неопределённый интеграл </w:t>
            </w:r>
            <w:r w:rsidR="00142C39">
              <w:t>(см.задание 2 на сайте)</w:t>
            </w:r>
          </w:p>
        </w:tc>
        <w:tc>
          <w:tcPr>
            <w:tcW w:w="3367" w:type="dxa"/>
          </w:tcPr>
          <w:p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:rsidTr="0016572A">
        <w:tc>
          <w:tcPr>
            <w:tcW w:w="6663" w:type="dxa"/>
          </w:tcPr>
          <w:p w:rsidR="001175B0" w:rsidRPr="002F7E0F" w:rsidRDefault="001175B0" w:rsidP="00142C39">
            <w:pPr>
              <w:pStyle w:val="a5"/>
              <w:kinsoku w:val="0"/>
              <w:overflowPunct w:val="0"/>
              <w:spacing w:before="115" w:after="0"/>
              <w:textAlignment w:val="baseline"/>
            </w:pPr>
            <w:r w:rsidRPr="001175B0">
              <w:t>3. Вычислить несобственный интеграл</w:t>
            </w:r>
            <w:r w:rsidR="00142C39">
              <w:t xml:space="preserve"> (см.задание 3 на сайте)</w:t>
            </w:r>
            <w:r w:rsidRPr="001175B0">
              <w:t xml:space="preserve"> </w:t>
            </w:r>
          </w:p>
        </w:tc>
        <w:tc>
          <w:tcPr>
            <w:tcW w:w="3367" w:type="dxa"/>
          </w:tcPr>
          <w:p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:rsidTr="0016572A">
        <w:tc>
          <w:tcPr>
            <w:tcW w:w="6663" w:type="dxa"/>
          </w:tcPr>
          <w:p w:rsidR="001175B0" w:rsidRPr="001B67A1" w:rsidRDefault="001175B0" w:rsidP="00117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3367" w:type="dxa"/>
          </w:tcPr>
          <w:p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</w:tr>
      <w:tr w:rsidR="0016572A" w:rsidRPr="001B67A1" w:rsidTr="0016572A">
        <w:tc>
          <w:tcPr>
            <w:tcW w:w="6663" w:type="dxa"/>
          </w:tcPr>
          <w:p w:rsidR="001175B0" w:rsidRPr="006D51F1" w:rsidRDefault="001175B0" w:rsidP="001175B0">
            <w:pPr>
              <w:ind w:left="284"/>
              <w:rPr>
                <w:b/>
                <w:sz w:val="24"/>
                <w:szCs w:val="24"/>
              </w:rPr>
            </w:pPr>
            <w:r w:rsidRPr="006D51F1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367" w:type="dxa"/>
          </w:tcPr>
          <w:p w:rsidR="001175B0" w:rsidRPr="006D51F1" w:rsidRDefault="001175B0" w:rsidP="001175B0">
            <w:pPr>
              <w:jc w:val="center"/>
              <w:rPr>
                <w:b/>
                <w:sz w:val="24"/>
                <w:szCs w:val="24"/>
              </w:rPr>
            </w:pPr>
            <w:r w:rsidRPr="006D51F1">
              <w:rPr>
                <w:b/>
                <w:sz w:val="24"/>
                <w:szCs w:val="24"/>
              </w:rPr>
              <w:t>3.0</w:t>
            </w:r>
          </w:p>
        </w:tc>
      </w:tr>
    </w:tbl>
    <w:p w:rsidR="009E31D4" w:rsidRDefault="009E31D4" w:rsidP="009E31D4">
      <w:pPr>
        <w:jc w:val="center"/>
        <w:rPr>
          <w:sz w:val="28"/>
          <w:szCs w:val="28"/>
        </w:rPr>
      </w:pPr>
    </w:p>
    <w:p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файлов, результаты их выполнения и </w:t>
      </w:r>
      <w:r w:rsidR="001B3FF8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>график</w:t>
      </w:r>
      <w:r w:rsidR="001B3FF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</w:p>
    <w:p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:rsidR="00557017" w:rsidRDefault="00557017" w:rsidP="00557017">
      <w:pPr>
        <w:jc w:val="center"/>
        <w:rPr>
          <w:sz w:val="28"/>
          <w:szCs w:val="28"/>
        </w:rPr>
      </w:pPr>
    </w:p>
    <w:p w:rsidR="003C123B" w:rsidRDefault="003C123B" w:rsidP="00557017">
      <w:pPr>
        <w:jc w:val="center"/>
        <w:rPr>
          <w:sz w:val="28"/>
          <w:szCs w:val="28"/>
        </w:rPr>
      </w:pPr>
    </w:p>
    <w:p w:rsidR="003C123B" w:rsidRPr="00557017" w:rsidRDefault="003C123B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>+0, 5 балла дополнительно: вычислить несобственный интеграл для своей функции из 9ЛР, а, если он не существует, то можно взять любую другую функцию.</w:t>
      </w:r>
    </w:p>
    <w:sectPr w:rsidR="003C123B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E3CAE"/>
    <w:multiLevelType w:val="hybridMultilevel"/>
    <w:tmpl w:val="325690E0"/>
    <w:lvl w:ilvl="0" w:tplc="545E2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C8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4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1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F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557017"/>
    <w:rsid w:val="000062E2"/>
    <w:rsid w:val="00073AB8"/>
    <w:rsid w:val="000E4EF4"/>
    <w:rsid w:val="000E67DA"/>
    <w:rsid w:val="001175B0"/>
    <w:rsid w:val="00136EF4"/>
    <w:rsid w:val="00142C39"/>
    <w:rsid w:val="0016572A"/>
    <w:rsid w:val="001B3FF8"/>
    <w:rsid w:val="001B67A1"/>
    <w:rsid w:val="00217BC6"/>
    <w:rsid w:val="002238F3"/>
    <w:rsid w:val="00246C3B"/>
    <w:rsid w:val="002C0F13"/>
    <w:rsid w:val="003608B1"/>
    <w:rsid w:val="003C123B"/>
    <w:rsid w:val="00434A13"/>
    <w:rsid w:val="004A0A13"/>
    <w:rsid w:val="004C4688"/>
    <w:rsid w:val="004E7FD2"/>
    <w:rsid w:val="00557017"/>
    <w:rsid w:val="0068792B"/>
    <w:rsid w:val="006D51F1"/>
    <w:rsid w:val="007217F5"/>
    <w:rsid w:val="00746DE2"/>
    <w:rsid w:val="00845020"/>
    <w:rsid w:val="008C52D8"/>
    <w:rsid w:val="00931E3B"/>
    <w:rsid w:val="00973AD7"/>
    <w:rsid w:val="00973DDC"/>
    <w:rsid w:val="009814BD"/>
    <w:rsid w:val="009D3599"/>
    <w:rsid w:val="009D6274"/>
    <w:rsid w:val="009E31D4"/>
    <w:rsid w:val="00A86D8A"/>
    <w:rsid w:val="00AA2D72"/>
    <w:rsid w:val="00CA2ACA"/>
    <w:rsid w:val="00CA4D93"/>
    <w:rsid w:val="00D50F54"/>
    <w:rsid w:val="00D750E7"/>
    <w:rsid w:val="00E21285"/>
    <w:rsid w:val="00EB74FA"/>
    <w:rsid w:val="00EC23E0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3049"/>
  <w15:docId w15:val="{EA98D681-0C17-4613-9D5F-406DF219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75B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2021-04-19T20:26:00Z</cp:lastPrinted>
  <dcterms:created xsi:type="dcterms:W3CDTF">2021-04-16T09:56:00Z</dcterms:created>
  <dcterms:modified xsi:type="dcterms:W3CDTF">2023-04-13T09:33:00Z</dcterms:modified>
</cp:coreProperties>
</file>