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87" w:rsidRDefault="00673687" w:rsidP="00CD1360">
      <w:pPr>
        <w:pStyle w:val="1"/>
        <w:spacing w:before="0" w:after="100" w:afterAutospacing="1"/>
      </w:pPr>
      <w:bookmarkStart w:id="0" w:name="_Toc482021975"/>
      <w:bookmarkStart w:id="1" w:name="_Toc481922889"/>
      <w:r>
        <w:t>Алгоритмы</w:t>
      </w:r>
      <w:bookmarkEnd w:id="0"/>
      <w:bookmarkEnd w:id="1"/>
    </w:p>
    <w:p w:rsidR="00673687" w:rsidRPr="00CD1360" w:rsidRDefault="00673687" w:rsidP="00CD1360">
      <w:pPr>
        <w:pStyle w:val="Segoe120"/>
        <w:spacing w:after="100" w:afterAutospacing="1"/>
        <w:rPr>
          <w:szCs w:val="24"/>
        </w:rPr>
      </w:pPr>
      <w:bookmarkStart w:id="2" w:name="_Search"/>
      <w:bookmarkStart w:id="3" w:name="_Toc481922890"/>
      <w:bookmarkStart w:id="4" w:name="_Toc482021976"/>
      <w:bookmarkEnd w:id="2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="00CC1BF5"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="00CC1BF5" w:rsidRPr="00CD1360">
        <w:rPr>
          <w:iCs/>
          <w:szCs w:val="24"/>
        </w:rPr>
        <w:t>целое число</w:t>
      </w:r>
      <w:r w:rsidR="00CC1BF5" w:rsidRPr="00CD1360">
        <w:rPr>
          <w:szCs w:val="24"/>
        </w:rPr>
        <w:t>, отражающее «</w:t>
      </w:r>
      <w:r w:rsidR="00CC1BF5" w:rsidRPr="00CD1360">
        <w:rPr>
          <w:iCs/>
          <w:szCs w:val="24"/>
        </w:rPr>
        <w:t>выгодность»</w:t>
      </w:r>
      <w:r w:rsidR="00CC1BF5"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r w:rsidR="00CC1BF5" w:rsidRPr="00CD1360">
        <w:rPr>
          <w:szCs w:val="24"/>
        </w:rPr>
        <w:t xml:space="preserve"> Такая функция называется </w:t>
      </w:r>
      <w:r w:rsidR="00CC1BF5"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673687" w:rsidRPr="00CD1360" w:rsidRDefault="00CC1BF5" w:rsidP="00CC1BF5">
      <w:pPr>
        <w:pStyle w:val="Segoe120"/>
        <w:numPr>
          <w:ilvl w:val="0"/>
          <w:numId w:val="1"/>
        </w:numPr>
        <w:spacing w:after="0"/>
        <w:jc w:val="left"/>
        <w:rPr>
          <w:szCs w:val="24"/>
        </w:rPr>
      </w:pPr>
      <w:r w:rsidRPr="00CD1360">
        <w:rPr>
          <w:szCs w:val="24"/>
        </w:rPr>
        <w:t>п</w:t>
      </w:r>
      <w:r w:rsidR="00673687" w:rsidRPr="00CD1360">
        <w:rPr>
          <w:szCs w:val="24"/>
        </w:rPr>
        <w:t>рисвоим всем финальным позициям значения –1, 0, 1, в зависимости от исхода игры</w:t>
      </w:r>
      <w:r w:rsidRPr="00CD1360">
        <w:rPr>
          <w:szCs w:val="24"/>
        </w:rPr>
        <w:t>;</w:t>
      </w:r>
    </w:p>
    <w:p w:rsidR="00CC1BF5" w:rsidRPr="00CD1360" w:rsidRDefault="00CC1BF5" w:rsidP="00CC1BF5">
      <w:pPr>
        <w:pStyle w:val="Segoe120"/>
        <w:numPr>
          <w:ilvl w:val="0"/>
          <w:numId w:val="1"/>
        </w:numPr>
        <w:spacing w:after="0"/>
        <w:jc w:val="left"/>
        <w:rPr>
          <w:szCs w:val="24"/>
        </w:rPr>
      </w:pPr>
      <w:r w:rsidRPr="00CD1360">
        <w:rPr>
          <w:szCs w:val="24"/>
        </w:rPr>
        <w:t>п</w:t>
      </w:r>
      <w:r w:rsidR="00673687" w:rsidRPr="00CD1360">
        <w:rPr>
          <w:szCs w:val="24"/>
        </w:rPr>
        <w:t>рименим</w:t>
      </w:r>
      <w:r w:rsidR="00673687" w:rsidRPr="00CD1360">
        <w:rPr>
          <w:szCs w:val="24"/>
          <w:lang w:val="en-US"/>
        </w:rPr>
        <w:t> </w:t>
      </w:r>
      <w:r w:rsidR="00673687" w:rsidRPr="00CD1360">
        <w:rPr>
          <w:szCs w:val="24"/>
        </w:rPr>
        <w:t>рекурсивное</w:t>
      </w:r>
      <w:r w:rsidR="00673687" w:rsidRPr="00CD1360">
        <w:rPr>
          <w:szCs w:val="24"/>
          <w:lang w:val="en-US"/>
        </w:rPr>
        <w:t> </w:t>
      </w:r>
      <w:r w:rsidR="00673687" w:rsidRPr="00CD1360">
        <w:rPr>
          <w:szCs w:val="24"/>
        </w:rPr>
        <w:t>правило</w:t>
      </w:r>
      <w:r w:rsidR="00673687" w:rsidRPr="00CD1360">
        <w:rPr>
          <w:rStyle w:val="apple-converted-space"/>
          <w:b/>
          <w:szCs w:val="24"/>
        </w:rPr>
        <w:t> </w:t>
      </w:r>
      <w:proofErr w:type="spellStart"/>
      <w:r w:rsidR="00673687" w:rsidRPr="00CD1360">
        <w:rPr>
          <w:rStyle w:val="a4"/>
          <w:b/>
          <w:szCs w:val="24"/>
        </w:rPr>
        <w:t>f</w:t>
      </w:r>
      <m:oMath>
        <w:proofErr w:type="spellEnd"/>
        <m:r>
          <m:rPr>
            <m:sty m:val="bi"/>
          </m:rPr>
          <w:rPr>
            <w:rStyle w:val="a4"/>
            <w:rFonts w:ascii="Cambria Math" w:hAnsi="Cambria Math"/>
            <w:szCs w:val="24"/>
          </w:rPr>
          <m:t>(p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os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)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 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4"/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i"/>
              </m:rPr>
              <w:rPr>
                <w:rStyle w:val="a4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Style w:val="a4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4"/>
                    <w:rFonts w:ascii="Cambria Math" w:hAnsi="Cambria Math"/>
                    <w:b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4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4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Style w:val="a4"/>
            <w:rFonts w:ascii="Cambria Math" w:hAnsi="Cambria Math"/>
            <w:szCs w:val="24"/>
          </w:rPr>
          <m:t>[-f(p</m:t>
        </m:r>
        <m:r>
          <m:rPr>
            <m:sty m:val="bi"/>
          </m:rPr>
          <w:rPr>
            <w:rStyle w:val="a4"/>
            <w:rFonts w:ascii="Cambria Math" w:hAnsi="Cambria Math"/>
            <w:szCs w:val="24"/>
            <w:lang w:val="en-US"/>
          </w:rPr>
          <m:t>os</m:t>
        </m:r>
        <m:r>
          <m:rPr>
            <m:sty m:val="bi"/>
          </m:rPr>
          <w:rPr>
            <w:rStyle w:val="a4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</w:p>
    <w:p w:rsidR="00CC1BF5" w:rsidRPr="00CD1360" w:rsidRDefault="00673687" w:rsidP="003C1347">
      <w:pPr>
        <w:pStyle w:val="Segoe120"/>
        <w:spacing w:after="100" w:afterAutospacing="1"/>
        <w:ind w:left="357" w:firstLine="0"/>
        <w:jc w:val="left"/>
        <w:rPr>
          <w:szCs w:val="24"/>
        </w:rPr>
      </w:pPr>
      <w:r w:rsidRPr="00CD1360">
        <w:rPr>
          <w:szCs w:val="24"/>
        </w:rPr>
        <w:t>где</w:t>
      </w:r>
      <w:r w:rsidR="00CC1BF5" w:rsidRPr="00CD1360">
        <w:rPr>
          <w:szCs w:val="24"/>
        </w:rPr>
        <w:t xml:space="preserve"> </w:t>
      </w:r>
      <w:proofErr w:type="spellStart"/>
      <w:r w:rsidR="00CC1BF5" w:rsidRPr="00CD1360">
        <w:rPr>
          <w:rStyle w:val="a4"/>
          <w:b/>
          <w:szCs w:val="24"/>
        </w:rPr>
        <w:t>p</w:t>
      </w:r>
      <w:r w:rsidR="00CC1BF5" w:rsidRPr="00CD1360">
        <w:rPr>
          <w:rStyle w:val="a4"/>
          <w:b/>
          <w:szCs w:val="24"/>
          <w:lang w:val="en-US"/>
        </w:rPr>
        <w:t>os</w:t>
      </w:r>
      <w:proofErr w:type="spellEnd"/>
      <w:r w:rsidR="00CC1BF5" w:rsidRPr="00CD1360">
        <w:rPr>
          <w:rStyle w:val="apple-converted-space"/>
          <w:szCs w:val="24"/>
        </w:rPr>
        <w:t> </w:t>
      </w:r>
      <w:r w:rsidR="00CC1BF5" w:rsidRPr="00CD1360">
        <w:rPr>
          <w:szCs w:val="24"/>
        </w:rPr>
        <w:t>соответствует ходу текущего игрока, позиция</w:t>
      </w:r>
      <w:r w:rsidR="00CC1BF5" w:rsidRPr="00CD1360">
        <w:rPr>
          <w:rStyle w:val="apple-converted-space"/>
          <w:szCs w:val="24"/>
        </w:rPr>
        <w:t> </w:t>
      </w:r>
      <w:proofErr w:type="spellStart"/>
      <w:r w:rsidR="00CC1BF5" w:rsidRPr="00CD1360">
        <w:rPr>
          <w:rStyle w:val="a4"/>
          <w:b/>
          <w:szCs w:val="24"/>
        </w:rPr>
        <w:t>p</w:t>
      </w:r>
      <w:r w:rsidR="00CC1BF5" w:rsidRPr="00CD1360">
        <w:rPr>
          <w:rStyle w:val="a4"/>
          <w:b/>
          <w:szCs w:val="24"/>
          <w:lang w:val="en-US"/>
        </w:rPr>
        <w:t>os</w:t>
      </w:r>
      <w:proofErr w:type="spellEnd"/>
      <w:r w:rsidR="00CC1BF5" w:rsidRPr="00CD1360">
        <w:rPr>
          <w:rStyle w:val="a4"/>
          <w:b/>
          <w:szCs w:val="24"/>
        </w:rPr>
        <w:t>‘</w:t>
      </w:r>
      <w:r w:rsidR="00CC1BF5" w:rsidRPr="00CD1360">
        <w:rPr>
          <w:rStyle w:val="apple-converted-space"/>
          <w:szCs w:val="24"/>
        </w:rPr>
        <w:t> </w:t>
      </w:r>
      <w:r w:rsidR="00CC1BF5" w:rsidRPr="00CD1360">
        <w:rPr>
          <w:szCs w:val="24"/>
        </w:rPr>
        <w:t xml:space="preserve">соответствует ходу противника, а </w:t>
      </w:r>
      <w:r w:rsidRPr="00CD1360">
        <w:rPr>
          <w:rStyle w:val="apple-converted-space"/>
          <w:szCs w:val="24"/>
        </w:rPr>
        <w:t> </w:t>
      </w:r>
      <w:proofErr w:type="spellStart"/>
      <w:r w:rsidRPr="00CD1360">
        <w:rPr>
          <w:rStyle w:val="a4"/>
          <w:b/>
          <w:szCs w:val="24"/>
        </w:rPr>
        <w:t>p</w:t>
      </w:r>
      <w:r w:rsidRPr="00CD1360">
        <w:rPr>
          <w:rStyle w:val="a4"/>
          <w:b/>
          <w:szCs w:val="24"/>
          <w:lang w:val="en-US"/>
        </w:rPr>
        <w:t>os</w:t>
      </w:r>
      <w:proofErr w:type="spellEnd"/>
      <w:r w:rsidRPr="00CD1360">
        <w:rPr>
          <w:rStyle w:val="a4"/>
          <w:b/>
          <w:szCs w:val="24"/>
        </w:rPr>
        <w:t>→</w:t>
      </w:r>
      <w:proofErr w:type="spellStart"/>
      <w:r w:rsidRPr="00CD1360">
        <w:rPr>
          <w:rStyle w:val="a4"/>
          <w:b/>
          <w:szCs w:val="24"/>
        </w:rPr>
        <w:t>p</w:t>
      </w:r>
      <w:r w:rsidRPr="00CD1360">
        <w:rPr>
          <w:rStyle w:val="a4"/>
          <w:b/>
          <w:szCs w:val="24"/>
          <w:lang w:val="en-US"/>
        </w:rPr>
        <w:t>os</w:t>
      </w:r>
      <w:proofErr w:type="spellEnd"/>
      <w:r w:rsidRPr="00CD1360">
        <w:rPr>
          <w:rStyle w:val="a4"/>
          <w:b/>
          <w:szCs w:val="24"/>
        </w:rPr>
        <w:t>‘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обозначает все допустимые ходы из позиции</w:t>
      </w:r>
      <w:r w:rsidRPr="00CD1360">
        <w:rPr>
          <w:rStyle w:val="apple-converted-space"/>
          <w:szCs w:val="24"/>
        </w:rPr>
        <w:t> </w:t>
      </w:r>
      <w:proofErr w:type="spellStart"/>
      <w:r w:rsidRPr="00CD1360">
        <w:rPr>
          <w:rStyle w:val="a4"/>
          <w:b/>
          <w:szCs w:val="24"/>
        </w:rPr>
        <w:t>p</w:t>
      </w:r>
      <w:r w:rsidRPr="00CD1360">
        <w:rPr>
          <w:rStyle w:val="a4"/>
          <w:b/>
          <w:szCs w:val="24"/>
          <w:lang w:val="en-US"/>
        </w:rPr>
        <w:t>os</w:t>
      </w:r>
      <w:proofErr w:type="spellEnd"/>
      <w:r w:rsidRPr="00CD1360">
        <w:rPr>
          <w:szCs w:val="24"/>
        </w:rPr>
        <w:t xml:space="preserve">. </w:t>
      </w:r>
    </w:p>
    <w:p w:rsidR="00CC1BF5" w:rsidRPr="00CD1360" w:rsidRDefault="00CD1360" w:rsidP="00673687">
      <w:pPr>
        <w:pStyle w:val="Segoe120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673687" w:rsidRPr="00CD1360" w:rsidRDefault="00673687" w:rsidP="00673687">
      <w:pPr>
        <w:pStyle w:val="Segoe120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6" w:history="1">
        <w:r w:rsidRPr="00CD1360">
          <w:rPr>
            <w:rStyle w:val="a3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673687" w:rsidRDefault="00673687" w:rsidP="003C1347">
      <w:pPr>
        <w:pStyle w:val="3"/>
        <w:spacing w:before="100" w:beforeAutospacing="1" w:after="100" w:afterAutospacing="1"/>
      </w:pPr>
      <w:r>
        <w:t>Алгоритм полного перебора</w:t>
      </w:r>
      <w:bookmarkEnd w:id="3"/>
      <w:bookmarkEnd w:id="4"/>
    </w:p>
    <w:p w:rsidR="006048C5" w:rsidRDefault="003C1347" w:rsidP="006048C5">
      <w:pPr>
        <w:pStyle w:val="Segoe120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</w:t>
      </w:r>
      <w:r w:rsidR="001E2CF8">
        <w:t xml:space="preserve">полного </w:t>
      </w:r>
      <w:r>
        <w:t>перебора с возвратом</w:t>
      </w:r>
      <w:r w:rsidR="00536AD0">
        <w:t xml:space="preserve"> в соединении с рекурсией. </w:t>
      </w:r>
      <w:r w:rsidR="006D2B2A">
        <w:t>Если сгенерировать все возможные ходы из данной позиции</w:t>
      </w:r>
      <w:r w:rsidR="00123DF9">
        <w:t xml:space="preserve"> </w:t>
      </w:r>
      <w:r w:rsidR="006D2B2A">
        <w:t xml:space="preserve">для белых, затем для каждого такого хода </w:t>
      </w:r>
      <w:r w:rsidR="00123DF9">
        <w:t>повторить те же действия для черных, потом снова для белых и т.д., получится простой и понятный</w:t>
      </w:r>
      <w:r w:rsidR="00AE6E4C">
        <w:t xml:space="preserve"> рекурсивный</w:t>
      </w:r>
      <w:r w:rsidR="00123DF9">
        <w:t xml:space="preserve"> алгоритм, основанный на переборе позиций. Люди во время игры мыслят подобным образом.</w:t>
      </w:r>
      <w:r w:rsidR="00AE6E4C">
        <w:t xml:space="preserve"> Однако, к</w:t>
      </w:r>
      <w:r w:rsidR="001E2CF8">
        <w:t>ак уже было сказано, рассмотреть все возможные варианты до конца невозможно, поэтому приходится ограничивать глубину рекурсии.</w:t>
      </w:r>
      <w:r w:rsidR="00AE6E4C">
        <w:t xml:space="preserve"> Пусть на каждом шаге известна текущая глубина рекурсии</w:t>
      </w:r>
      <w:r w:rsidR="006048C5">
        <w:t xml:space="preserve"> – параметр </w:t>
      </w:r>
      <w:r w:rsidR="006048C5" w:rsidRPr="006048C5">
        <w:rPr>
          <w:b/>
          <w:i/>
          <w:lang w:val="en-US"/>
        </w:rPr>
        <w:t>depth</w:t>
      </w:r>
      <w:r w:rsidR="006048C5">
        <w:t xml:space="preserve">, первоначально равный максимальной заданной глубине. Тогда если </w:t>
      </w:r>
      <w:r w:rsidR="006048C5" w:rsidRPr="006048C5">
        <w:rPr>
          <w:b/>
          <w:i/>
          <w:lang w:val="en-US"/>
        </w:rPr>
        <w:t>depth</w:t>
      </w:r>
      <w:r w:rsidR="006048C5">
        <w:t xml:space="preserve">≠0, то рекурсия будет вызываться с параметром </w:t>
      </w:r>
      <w:r w:rsidR="006048C5">
        <w:rPr>
          <w:b/>
          <w:i/>
          <w:lang w:val="en-US"/>
        </w:rPr>
        <w:t>depth</w:t>
      </w:r>
      <w:r w:rsidR="006048C5" w:rsidRPr="006048C5">
        <w:rPr>
          <w:b/>
          <w:i/>
        </w:rPr>
        <w:t>-1</w:t>
      </w:r>
      <w:r w:rsidR="006048C5">
        <w:t>, в противном случае вычисления следует прекратить.</w:t>
      </w:r>
    </w:p>
    <w:p w:rsidR="006048C5" w:rsidRPr="00DF3BC9" w:rsidRDefault="00AE6E4C" w:rsidP="00DF3BC9">
      <w:pPr>
        <w:pStyle w:val="Segoe120"/>
        <w:spacing w:before="100" w:beforeAutospacing="1" w:after="100" w:afterAutospacing="1"/>
        <w:rPr>
          <w:lang w:val="en-US"/>
        </w:rPr>
      </w:pPr>
      <w:r>
        <w:t>Блок-схема алгоритма полного перебора представлена на рис.1.</w:t>
      </w:r>
    </w:p>
    <w:p w:rsidR="00673687" w:rsidRDefault="00673687" w:rsidP="003C1347">
      <w:pPr>
        <w:pStyle w:val="3"/>
        <w:spacing w:before="100" w:beforeAutospacing="1" w:after="100" w:afterAutospacing="1"/>
      </w:pPr>
      <w:bookmarkStart w:id="5" w:name="_Alpha-Beta"/>
      <w:bookmarkStart w:id="6" w:name="_Alpha-Beta_forcing"/>
      <w:bookmarkStart w:id="7" w:name="_Toc481922891"/>
      <w:bookmarkStart w:id="8" w:name="_Toc482021977"/>
      <w:bookmarkStart w:id="9" w:name="_Toc481922892"/>
      <w:bookmarkEnd w:id="5"/>
      <w:bookmarkEnd w:id="6"/>
      <w:r>
        <w:rPr>
          <w:lang w:val="en-US"/>
        </w:rPr>
        <w:lastRenderedPageBreak/>
        <w:t>Alpha</w:t>
      </w:r>
      <w:r>
        <w:t>-</w:t>
      </w:r>
      <w:r>
        <w:rPr>
          <w:lang w:val="en-US"/>
        </w:rPr>
        <w:t>Beta</w:t>
      </w:r>
      <w:bookmarkEnd w:id="7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  <w:bookmarkEnd w:id="8"/>
    </w:p>
    <w:p w:rsidR="00673687" w:rsidRDefault="00673687" w:rsidP="003C1347">
      <w:pPr>
        <w:pStyle w:val="3"/>
        <w:spacing w:before="100" w:beforeAutospacing="1" w:after="100" w:afterAutospacing="1"/>
      </w:pPr>
      <w:bookmarkStart w:id="10" w:name="_Форсирование"/>
      <w:bookmarkStart w:id="11" w:name="_Toc482021978"/>
      <w:bookmarkEnd w:id="10"/>
      <w:r>
        <w:t>Форсирован</w:t>
      </w:r>
      <w:bookmarkEnd w:id="11"/>
      <w:r>
        <w:t>ные варианты</w:t>
      </w:r>
    </w:p>
    <w:p w:rsidR="00673687" w:rsidRDefault="00673687" w:rsidP="003C1347">
      <w:pPr>
        <w:pStyle w:val="3"/>
        <w:spacing w:before="100" w:beforeAutospacing="1" w:after="100" w:afterAutospacing="1"/>
      </w:pPr>
      <w:bookmarkStart w:id="12" w:name="_Toc482021979"/>
      <w:r>
        <w:t>Оценочная функция</w:t>
      </w:r>
      <w:bookmarkEnd w:id="9"/>
      <w:bookmarkEnd w:id="12"/>
    </w:p>
    <w:p w:rsidR="0039443F" w:rsidRDefault="00673687" w:rsidP="00673687">
      <w:r>
        <w:br w:type="page"/>
      </w:r>
    </w:p>
    <w:sectPr w:rsidR="0039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5A6"/>
    <w:multiLevelType w:val="multilevel"/>
    <w:tmpl w:val="D3B43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>
    <w:useFELayout/>
  </w:compat>
  <w:rsids>
    <w:rsidRoot w:val="00673687"/>
    <w:rsid w:val="00123DF9"/>
    <w:rsid w:val="001E2CF8"/>
    <w:rsid w:val="0039443F"/>
    <w:rsid w:val="003C1347"/>
    <w:rsid w:val="00536AD0"/>
    <w:rsid w:val="006048C5"/>
    <w:rsid w:val="00673687"/>
    <w:rsid w:val="006D2B2A"/>
    <w:rsid w:val="00AE6E4C"/>
    <w:rsid w:val="00CC1BF5"/>
    <w:rsid w:val="00CD1360"/>
    <w:rsid w:val="00DF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673687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673687"/>
    <w:pPr>
      <w:keepNext/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7368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73687"/>
    <w:rPr>
      <w:rFonts w:ascii="Arial" w:eastAsia="Times New Roman" w:hAnsi="Arial" w:cs="Arial"/>
      <w:b/>
      <w:bCs/>
      <w:i/>
      <w:sz w:val="26"/>
      <w:szCs w:val="26"/>
    </w:rPr>
  </w:style>
  <w:style w:type="character" w:styleId="a3">
    <w:name w:val="Hyperlink"/>
    <w:uiPriority w:val="99"/>
    <w:semiHidden/>
    <w:unhideWhenUsed/>
    <w:rsid w:val="00673687"/>
    <w:rPr>
      <w:color w:val="0000FF"/>
      <w:u w:val="single"/>
    </w:rPr>
  </w:style>
  <w:style w:type="character" w:customStyle="1" w:styleId="Segoe12">
    <w:name w:val="Segoe12 Знак"/>
    <w:link w:val="Segoe120"/>
    <w:locked/>
    <w:rsid w:val="00673687"/>
    <w:rPr>
      <w:rFonts w:ascii="Segoe UI" w:hAnsi="Segoe UI" w:cs="Segoe UI"/>
      <w:sz w:val="24"/>
      <w:szCs w:val="28"/>
    </w:rPr>
  </w:style>
  <w:style w:type="paragraph" w:customStyle="1" w:styleId="Segoe120">
    <w:name w:val="Segoe12"/>
    <w:link w:val="Segoe12"/>
    <w:qFormat/>
    <w:rsid w:val="00673687"/>
    <w:pPr>
      <w:spacing w:after="80" w:line="240" w:lineRule="auto"/>
      <w:ind w:firstLine="709"/>
      <w:jc w:val="both"/>
    </w:pPr>
    <w:rPr>
      <w:rFonts w:ascii="Segoe UI" w:hAnsi="Segoe UI" w:cs="Segoe UI"/>
      <w:sz w:val="24"/>
      <w:szCs w:val="28"/>
    </w:rPr>
  </w:style>
  <w:style w:type="character" w:customStyle="1" w:styleId="apple-converted-space">
    <w:name w:val="apple-converted-space"/>
    <w:rsid w:val="00673687"/>
  </w:style>
  <w:style w:type="character" w:styleId="a4">
    <w:name w:val="Emphasis"/>
    <w:basedOn w:val="a0"/>
    <w:uiPriority w:val="20"/>
    <w:qFormat/>
    <w:rsid w:val="0067368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hannon_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9D01-1797-48A3-999F-7F4F1EF2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2</cp:revision>
  <dcterms:created xsi:type="dcterms:W3CDTF">2017-05-08T19:36:00Z</dcterms:created>
  <dcterms:modified xsi:type="dcterms:W3CDTF">2017-05-08T21:25:00Z</dcterms:modified>
</cp:coreProperties>
</file>