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65F" w:rsidRDefault="0038465F" w:rsidP="0038465F">
      <w:pPr>
        <w:jc w:val="center"/>
        <w:rPr>
          <w:rFonts w:cstheme="minorHAnsi"/>
          <w:b/>
          <w:sz w:val="28"/>
        </w:rPr>
      </w:pPr>
      <w:r w:rsidRPr="0038465F">
        <w:rPr>
          <w:rFonts w:cstheme="minorHAnsi"/>
          <w:b/>
          <w:sz w:val="28"/>
        </w:rPr>
        <w:t>Политика информационной безопасности</w:t>
      </w:r>
    </w:p>
    <w:p w:rsidR="0038465F" w:rsidRDefault="0038465F" w:rsidP="0038465F">
      <w:pPr>
        <w:pStyle w:val="a3"/>
        <w:numPr>
          <w:ilvl w:val="0"/>
          <w:numId w:val="1"/>
        </w:numPr>
        <w:rPr>
          <w:rFonts w:cstheme="minorHAnsi"/>
          <w:sz w:val="28"/>
        </w:rPr>
      </w:pPr>
      <w:r>
        <w:rPr>
          <w:rFonts w:cstheme="minorHAnsi"/>
          <w:sz w:val="28"/>
        </w:rPr>
        <w:t>Информация о документе</w:t>
      </w:r>
    </w:p>
    <w:p w:rsidR="0038465F" w:rsidRDefault="0038465F" w:rsidP="0038465F">
      <w:pPr>
        <w:pStyle w:val="a3"/>
        <w:numPr>
          <w:ilvl w:val="0"/>
          <w:numId w:val="1"/>
        </w:numPr>
        <w:rPr>
          <w:rFonts w:cstheme="minorHAnsi"/>
          <w:sz w:val="28"/>
        </w:rPr>
      </w:pPr>
      <w:r>
        <w:rPr>
          <w:rFonts w:cstheme="minorHAnsi"/>
          <w:sz w:val="28"/>
        </w:rPr>
        <w:t>Общие положения</w:t>
      </w:r>
    </w:p>
    <w:p w:rsidR="0038465F" w:rsidRDefault="0038465F" w:rsidP="0038465F">
      <w:pPr>
        <w:pStyle w:val="a3"/>
        <w:numPr>
          <w:ilvl w:val="0"/>
          <w:numId w:val="1"/>
        </w:numPr>
        <w:rPr>
          <w:rFonts w:cstheme="minorHAnsi"/>
          <w:sz w:val="28"/>
        </w:rPr>
      </w:pPr>
      <w:r>
        <w:rPr>
          <w:rFonts w:cstheme="minorHAnsi"/>
          <w:sz w:val="28"/>
        </w:rPr>
        <w:t>Объекты защиты</w:t>
      </w:r>
    </w:p>
    <w:p w:rsidR="0038465F" w:rsidRDefault="0038465F" w:rsidP="0038465F">
      <w:pPr>
        <w:pStyle w:val="a3"/>
        <w:numPr>
          <w:ilvl w:val="0"/>
          <w:numId w:val="1"/>
        </w:numPr>
        <w:rPr>
          <w:rFonts w:cstheme="minorHAnsi"/>
          <w:sz w:val="28"/>
        </w:rPr>
      </w:pPr>
      <w:r>
        <w:rPr>
          <w:rFonts w:cstheme="minorHAnsi"/>
          <w:sz w:val="28"/>
        </w:rPr>
        <w:t>Цели и задачи обеспечения безопасности информации</w:t>
      </w:r>
    </w:p>
    <w:p w:rsidR="0038465F" w:rsidRDefault="0038465F" w:rsidP="0038465F">
      <w:pPr>
        <w:pStyle w:val="a3"/>
        <w:numPr>
          <w:ilvl w:val="0"/>
          <w:numId w:val="1"/>
        </w:numPr>
        <w:rPr>
          <w:rFonts w:cstheme="minorHAnsi"/>
          <w:sz w:val="28"/>
        </w:rPr>
      </w:pPr>
      <w:r>
        <w:rPr>
          <w:rFonts w:cstheme="minorHAnsi"/>
          <w:sz w:val="28"/>
        </w:rPr>
        <w:t>Основные угрозы безопасности информации</w:t>
      </w:r>
    </w:p>
    <w:p w:rsidR="0038465F" w:rsidRDefault="0038465F" w:rsidP="0038465F">
      <w:pPr>
        <w:pStyle w:val="a3"/>
        <w:numPr>
          <w:ilvl w:val="0"/>
          <w:numId w:val="1"/>
        </w:numPr>
        <w:rPr>
          <w:rFonts w:cstheme="minorHAnsi"/>
          <w:sz w:val="28"/>
        </w:rPr>
      </w:pPr>
      <w:r>
        <w:rPr>
          <w:rFonts w:cstheme="minorHAnsi"/>
          <w:sz w:val="28"/>
        </w:rPr>
        <w:t>Основные принципы построения системы информационной безопасности</w:t>
      </w:r>
    </w:p>
    <w:p w:rsidR="0038465F" w:rsidRDefault="0038465F" w:rsidP="0038465F">
      <w:pPr>
        <w:pStyle w:val="a3"/>
        <w:numPr>
          <w:ilvl w:val="0"/>
          <w:numId w:val="1"/>
        </w:numPr>
        <w:rPr>
          <w:rFonts w:cstheme="minorHAnsi"/>
          <w:sz w:val="28"/>
        </w:rPr>
      </w:pPr>
      <w:r>
        <w:rPr>
          <w:rFonts w:cstheme="minorHAnsi"/>
          <w:sz w:val="28"/>
        </w:rPr>
        <w:t>Меры, методы и средства обеспечения требуемого уровня защищенности информационных ресурсов</w:t>
      </w:r>
    </w:p>
    <w:p w:rsidR="0038465F" w:rsidRDefault="0038465F" w:rsidP="0038465F">
      <w:pPr>
        <w:pStyle w:val="a3"/>
        <w:numPr>
          <w:ilvl w:val="0"/>
          <w:numId w:val="1"/>
        </w:numPr>
        <w:rPr>
          <w:rFonts w:cstheme="minorHAnsi"/>
          <w:sz w:val="28"/>
        </w:rPr>
      </w:pPr>
      <w:r>
        <w:rPr>
          <w:rFonts w:cstheme="minorHAnsi"/>
          <w:sz w:val="28"/>
        </w:rPr>
        <w:t>Экономическая безопасность</w:t>
      </w:r>
    </w:p>
    <w:p w:rsidR="0038465F" w:rsidRDefault="0038465F" w:rsidP="0038465F">
      <w:pPr>
        <w:pStyle w:val="a3"/>
        <w:numPr>
          <w:ilvl w:val="0"/>
          <w:numId w:val="1"/>
        </w:numPr>
        <w:rPr>
          <w:rFonts w:cstheme="minorHAnsi"/>
          <w:sz w:val="28"/>
        </w:rPr>
      </w:pPr>
      <w:r>
        <w:rPr>
          <w:rFonts w:cstheme="minorHAnsi"/>
          <w:sz w:val="28"/>
        </w:rPr>
        <w:t>Основные направления технической концепции в области обеспечения безопасности информации</w:t>
      </w:r>
    </w:p>
    <w:p w:rsidR="0038465F" w:rsidRPr="0038465F" w:rsidRDefault="0038465F" w:rsidP="0038465F">
      <w:pPr>
        <w:pStyle w:val="a3"/>
        <w:numPr>
          <w:ilvl w:val="0"/>
          <w:numId w:val="1"/>
        </w:numPr>
        <w:rPr>
          <w:rFonts w:cstheme="minorHAnsi"/>
          <w:sz w:val="28"/>
        </w:rPr>
      </w:pPr>
      <w:r>
        <w:rPr>
          <w:rFonts w:cstheme="minorHAnsi"/>
          <w:sz w:val="28"/>
        </w:rPr>
        <w:t>Порядок утверждения, внесения изменений и дополнений</w:t>
      </w:r>
      <w:bookmarkStart w:id="0" w:name="_GoBack"/>
      <w:bookmarkEnd w:id="0"/>
    </w:p>
    <w:sectPr w:rsidR="0038465F" w:rsidRPr="003846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CD7AD4"/>
    <w:multiLevelType w:val="hybridMultilevel"/>
    <w:tmpl w:val="DF6E27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65F"/>
    <w:rsid w:val="0038465F"/>
    <w:rsid w:val="00D1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6C56A"/>
  <w15:chartTrackingRefBased/>
  <w15:docId w15:val="{86BA5746-FFAE-4B12-8246-D6EB96E98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4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</cp:revision>
  <dcterms:created xsi:type="dcterms:W3CDTF">2020-10-18T09:08:00Z</dcterms:created>
  <dcterms:modified xsi:type="dcterms:W3CDTF">2020-10-18T12:33:00Z</dcterms:modified>
</cp:coreProperties>
</file>