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A21" w:rsidRPr="00B96EBA" w:rsidRDefault="00705A21" w:rsidP="00B96EBA">
      <w:pPr>
        <w:jc w:val="center"/>
        <w:rPr>
          <w:b/>
          <w:sz w:val="28"/>
          <w:szCs w:val="28"/>
        </w:rPr>
      </w:pPr>
      <w:r w:rsidRPr="00B96EBA">
        <w:rPr>
          <w:b/>
          <w:sz w:val="28"/>
          <w:szCs w:val="28"/>
        </w:rPr>
        <w:t>Домашняя задача №8</w:t>
      </w:r>
    </w:p>
    <w:p w:rsidR="00705A21" w:rsidRDefault="00705A21" w:rsidP="00705A21">
      <w:pPr>
        <w:jc w:val="center"/>
        <w:rPr>
          <w:sz w:val="28"/>
          <w:szCs w:val="28"/>
        </w:rPr>
      </w:pPr>
      <w:r w:rsidRPr="00705A21">
        <w:rPr>
          <w:sz w:val="28"/>
          <w:szCs w:val="28"/>
        </w:rPr>
        <w:t>Моделирование и обработка выборки из двумерного нормального распределения</w:t>
      </w:r>
    </w:p>
    <w:p w:rsidR="00705A21" w:rsidRDefault="00705A21" w:rsidP="00705A21">
      <w:pPr>
        <w:spacing w:line="360" w:lineRule="auto"/>
        <w:rPr>
          <w:rFonts w:eastAsiaTheme="minorEastAsia"/>
          <w:b/>
          <w:sz w:val="24"/>
          <w:szCs w:val="24"/>
        </w:rPr>
      </w:pPr>
      <w:r w:rsidRPr="00AF31BA">
        <w:rPr>
          <w:rFonts w:eastAsiaTheme="minorEastAsia"/>
          <w:b/>
          <w:sz w:val="24"/>
          <w:szCs w:val="24"/>
        </w:rPr>
        <w:t xml:space="preserve">Задание. </w:t>
      </w:r>
    </w:p>
    <w:p w:rsidR="00705A21" w:rsidRPr="003A42FE" w:rsidRDefault="00705A21" w:rsidP="00795A90">
      <w:pPr>
        <w:pStyle w:val="a3"/>
        <w:numPr>
          <w:ilvl w:val="0"/>
          <w:numId w:val="1"/>
        </w:numPr>
        <w:spacing w:line="276" w:lineRule="auto"/>
        <w:ind w:left="0"/>
        <w:rPr>
          <w:rFonts w:eastAsiaTheme="minorEastAsia"/>
          <w:sz w:val="24"/>
          <w:szCs w:val="24"/>
        </w:rPr>
      </w:pPr>
      <w:r w:rsidRPr="003A42FE">
        <w:rPr>
          <w:rFonts w:eastAsiaTheme="minorEastAsia"/>
          <w:sz w:val="24"/>
          <w:szCs w:val="24"/>
        </w:rPr>
        <w:t xml:space="preserve">Смоделируйте </w:t>
      </w:r>
      <w:proofErr w:type="gramStart"/>
      <w:r w:rsidRPr="003A42FE">
        <w:rPr>
          <w:rFonts w:eastAsiaTheme="minorEastAsia"/>
          <w:sz w:val="24"/>
          <w:szCs w:val="24"/>
        </w:rPr>
        <w:t>выборку</w:t>
      </w:r>
      <w:r w:rsidR="00CE6D6F" w:rsidRPr="003A42FE">
        <w:rPr>
          <w:rFonts w:eastAsiaTheme="minorEastAsia"/>
          <w:sz w:val="24"/>
          <w:szCs w:val="24"/>
        </w:rPr>
        <w:t xml:space="preserve"> </w:t>
      </w:r>
      <m:oMath>
        <m:d>
          <m:dPr>
            <m:ctrlPr>
              <w:rPr>
                <w:rFonts w:eastAsiaTheme="minorEastAsia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sz w:val="24"/>
                    <w:szCs w:val="24"/>
                  </w:rPr>
                  <m:t>k</m:t>
                </m:r>
              </m:sub>
            </m:sSub>
            <m:r>
              <w:rPr>
                <w:rFonts w:eastAsiaTheme="minorEastAsia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sz w:val="24"/>
                    <w:szCs w:val="24"/>
                  </w:rPr>
                  <m:t>k</m:t>
                </m:r>
              </m:sub>
            </m:sSub>
          </m:e>
        </m:d>
      </m:oMath>
      <w:r w:rsidRPr="003A42FE">
        <w:rPr>
          <w:rFonts w:eastAsiaTheme="minorEastAsia"/>
          <w:sz w:val="24"/>
          <w:szCs w:val="24"/>
        </w:rPr>
        <w:t xml:space="preserve"> из</w:t>
      </w:r>
      <w:proofErr w:type="gramEnd"/>
      <w:r w:rsidRPr="003A42FE">
        <w:rPr>
          <w:rFonts w:eastAsiaTheme="minorEastAsia"/>
          <w:sz w:val="24"/>
          <w:szCs w:val="24"/>
        </w:rPr>
        <w:t xml:space="preserve"> </w:t>
      </w:r>
      <w:r w:rsidR="00CE6D6F" w:rsidRPr="003A42FE">
        <w:rPr>
          <w:rFonts w:eastAsiaTheme="minorEastAsia"/>
          <w:sz w:val="24"/>
          <w:szCs w:val="24"/>
        </w:rPr>
        <w:t xml:space="preserve"> двумерного </w:t>
      </w:r>
      <w:proofErr w:type="spellStart"/>
      <w:r w:rsidRPr="003A42FE">
        <w:rPr>
          <w:rFonts w:eastAsiaTheme="minorEastAsia"/>
          <w:sz w:val="24"/>
          <w:szCs w:val="24"/>
        </w:rPr>
        <w:t>гауссовского</w:t>
      </w:r>
      <w:proofErr w:type="spellEnd"/>
      <w:r w:rsidRPr="003A42FE">
        <w:rPr>
          <w:rFonts w:eastAsiaTheme="minorEastAsia"/>
          <w:sz w:val="24"/>
          <w:szCs w:val="24"/>
        </w:rPr>
        <w:t xml:space="preserve"> распределения</w:t>
      </w:r>
      <w:r w:rsidRPr="003A42FE">
        <w:rPr>
          <w:rFonts w:eastAsiaTheme="minorEastAsia"/>
          <w:b/>
          <w:sz w:val="24"/>
          <w:szCs w:val="24"/>
        </w:rPr>
        <w:t xml:space="preserve">  </w:t>
      </w:r>
      <w:r w:rsidRPr="003A42FE">
        <w:rPr>
          <w:rFonts w:eastAsiaTheme="minorEastAsia"/>
          <w:sz w:val="24"/>
          <w:szCs w:val="24"/>
        </w:rPr>
        <w:t>объема</w:t>
      </w:r>
      <w:r w:rsidRPr="003A42FE">
        <w:rPr>
          <w:rFonts w:eastAsiaTheme="minorEastAsia"/>
          <w:b/>
          <w:sz w:val="24"/>
          <w:szCs w:val="24"/>
        </w:rPr>
        <w:t xml:space="preserve"> </w:t>
      </w:r>
      <m:oMath>
        <m:r>
          <w:rPr>
            <w:rFonts w:eastAsiaTheme="minorEastAsia"/>
            <w:sz w:val="24"/>
            <w:szCs w:val="24"/>
          </w:rPr>
          <m:t>n</m:t>
        </m:r>
      </m:oMath>
      <w:r w:rsidRPr="003A42FE">
        <w:rPr>
          <w:rFonts w:eastAsiaTheme="minorEastAsia"/>
          <w:sz w:val="24"/>
          <w:szCs w:val="24"/>
        </w:rPr>
        <w:t xml:space="preserve"> </w:t>
      </w:r>
      <w:r w:rsidRPr="003A42FE">
        <w:rPr>
          <w:rFonts w:eastAsiaTheme="minorEastAsia"/>
          <w:sz w:val="24"/>
          <w:szCs w:val="24"/>
          <w:lang w:val="en-US"/>
        </w:rPr>
        <w:t>c</w:t>
      </w:r>
      <w:r w:rsidRPr="003A42FE">
        <w:rPr>
          <w:rFonts w:eastAsiaTheme="minorEastAsia"/>
          <w:sz w:val="24"/>
          <w:szCs w:val="24"/>
        </w:rPr>
        <w:t xml:space="preserve"> данными</w:t>
      </w:r>
      <w:r w:rsidR="00CE6D6F" w:rsidRPr="003A42FE">
        <w:rPr>
          <w:rFonts w:eastAsiaTheme="minorEastAsia"/>
          <w:sz w:val="24"/>
          <w:szCs w:val="24"/>
        </w:rPr>
        <w:t xml:space="preserve"> параметрами</w:t>
      </w:r>
      <w:r w:rsidRPr="003A42FE">
        <w:rPr>
          <w:rFonts w:eastAsiaTheme="minorEastAsia"/>
          <w:sz w:val="24"/>
          <w:szCs w:val="24"/>
        </w:rPr>
        <w:t xml:space="preserve"> </w:t>
      </w:r>
      <m:oMath>
        <m:r>
          <w:rPr>
            <w:rFonts w:eastAsiaTheme="minorEastAsia"/>
            <w:sz w:val="24"/>
            <w:szCs w:val="24"/>
          </w:rPr>
          <m:t>A</m:t>
        </m:r>
      </m:oMath>
      <w:r w:rsidRPr="003A42FE">
        <w:rPr>
          <w:rFonts w:eastAsiaTheme="minorEastAsia"/>
          <w:sz w:val="24"/>
          <w:szCs w:val="24"/>
        </w:rPr>
        <w:t xml:space="preserve"> и </w:t>
      </w:r>
      <m:oMath>
        <m:r>
          <m:rPr>
            <m:sty m:val="p"/>
          </m:rPr>
          <w:rPr>
            <w:rFonts w:eastAsiaTheme="minorEastAsia"/>
            <w:sz w:val="24"/>
            <w:szCs w:val="24"/>
          </w:rPr>
          <m:t>Σ</m:t>
        </m:r>
      </m:oMath>
      <w:r w:rsidR="00B96EBA" w:rsidRPr="003A42FE">
        <w:rPr>
          <w:rFonts w:eastAsiaTheme="minorEastAsia"/>
          <w:sz w:val="24"/>
          <w:szCs w:val="24"/>
        </w:rPr>
        <w:t>.</w:t>
      </w:r>
      <w:r w:rsidR="003A42FE">
        <w:rPr>
          <w:rFonts w:eastAsiaTheme="minorEastAsia"/>
          <w:sz w:val="24"/>
          <w:szCs w:val="24"/>
        </w:rPr>
        <w:t xml:space="preserve">  </w:t>
      </w:r>
      <w:r w:rsidRPr="003A42FE">
        <w:rPr>
          <w:rFonts w:eastAsiaTheme="minorEastAsia"/>
          <w:sz w:val="24"/>
          <w:szCs w:val="24"/>
        </w:rPr>
        <w:t>Постройте двумерную гистограмму и/или диаграмму рассеяния</w:t>
      </w:r>
      <w:r w:rsidR="00CE6D6F" w:rsidRPr="003A42FE">
        <w:rPr>
          <w:rFonts w:eastAsiaTheme="minorEastAsia"/>
          <w:sz w:val="24"/>
          <w:szCs w:val="24"/>
        </w:rPr>
        <w:t xml:space="preserve"> полученной выборки.</w:t>
      </w:r>
    </w:p>
    <w:p w:rsidR="00401D1D" w:rsidRPr="003A42FE" w:rsidRDefault="00401D1D" w:rsidP="00E92A60">
      <w:pPr>
        <w:pStyle w:val="a3"/>
        <w:numPr>
          <w:ilvl w:val="0"/>
          <w:numId w:val="1"/>
        </w:numPr>
        <w:spacing w:after="0" w:line="276" w:lineRule="auto"/>
        <w:ind w:left="0"/>
        <w:rPr>
          <w:rFonts w:eastAsiaTheme="minorEastAsia"/>
          <w:sz w:val="24"/>
          <w:szCs w:val="24"/>
        </w:rPr>
      </w:pPr>
      <w:r w:rsidRPr="003A42FE">
        <w:rPr>
          <w:rFonts w:eastAsiaTheme="minorEastAsia"/>
          <w:sz w:val="24"/>
          <w:szCs w:val="24"/>
        </w:rPr>
        <w:t xml:space="preserve">Найдите по методу наименьших квадратов оценки </w:t>
      </w:r>
      <m:oMath>
        <m:acc>
          <m:accPr>
            <m:ctrlPr>
              <w:rPr>
                <w:rFonts w:eastAsiaTheme="minorEastAsia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eastAsiaTheme="minorEastAsia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eastAsiaTheme="minorEastAsia"/>
                    <w:sz w:val="24"/>
                    <w:szCs w:val="24"/>
                  </w:rPr>
                  <m:t>0</m:t>
                </m:r>
              </m:sub>
            </m:sSub>
          </m:e>
        </m:acc>
        <m:r>
          <w:rPr>
            <w:rFonts w:eastAsiaTheme="minorEastAsia"/>
            <w:sz w:val="24"/>
            <w:szCs w:val="24"/>
          </w:rPr>
          <m:t xml:space="preserve"> и </m:t>
        </m:r>
        <m:acc>
          <m:accPr>
            <m:ctrlPr>
              <w:rPr>
                <w:rFonts w:eastAsiaTheme="minorEastAsia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eastAsiaTheme="minorEastAsia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eastAsiaTheme="minorEastAsia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eastAsiaTheme="minorEastAsia"/>
            <w:sz w:val="24"/>
            <w:szCs w:val="24"/>
          </w:rPr>
          <m:t xml:space="preserve"> </m:t>
        </m:r>
      </m:oMath>
      <w:r w:rsidRPr="003A42FE">
        <w:rPr>
          <w:rFonts w:eastAsiaTheme="minorEastAsia"/>
          <w:sz w:val="24"/>
          <w:szCs w:val="24"/>
        </w:rPr>
        <w:t>коэффициент</w:t>
      </w:r>
      <w:proofErr w:type="spellStart"/>
      <w:r w:rsidRPr="003A42FE">
        <w:rPr>
          <w:rFonts w:eastAsiaTheme="minorEastAsia"/>
          <w:sz w:val="24"/>
          <w:szCs w:val="24"/>
        </w:rPr>
        <w:t>ов</w:t>
      </w:r>
      <w:proofErr w:type="spellEnd"/>
      <w:r w:rsidRPr="003A42FE">
        <w:rPr>
          <w:rFonts w:eastAsiaTheme="minorEastAsia"/>
          <w:sz w:val="24"/>
          <w:szCs w:val="24"/>
        </w:rPr>
        <w:t xml:space="preserve"> линейной регрессии </w:t>
      </w:r>
      <m:oMath>
        <m:sSub>
          <m:sSubPr>
            <m:ctrlPr>
              <w:rPr>
                <w:rFonts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eastAsiaTheme="minorEastAsia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sz w:val="24"/>
            <w:szCs w:val="24"/>
          </w:rPr>
          <m:t xml:space="preserve"> =</m:t>
        </m:r>
        <m:sSub>
          <m:sSubPr>
            <m:ctrlPr>
              <w:rPr>
                <w:rFonts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eastAsiaTheme="minorEastAsia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eastAsiaTheme="minorEastAsia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sz w:val="24"/>
            <w:szCs w:val="24"/>
          </w:rPr>
          <m:t xml:space="preserve"> </m:t>
        </m:r>
        <m:sSub>
          <m:sSubPr>
            <m:ctrlPr>
              <w:rPr>
                <w:rFonts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eastAsiaTheme="minorEastAsia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eastAsiaTheme="minorEastAsia"/>
                <w:sz w:val="24"/>
                <w:szCs w:val="24"/>
              </w:rPr>
              <m:t>ε</m:t>
            </m:r>
          </m:e>
          <m:sub>
            <m:r>
              <w:rPr>
                <w:rFonts w:eastAsiaTheme="minorEastAsia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sz w:val="24"/>
            <w:szCs w:val="24"/>
          </w:rPr>
          <m:t xml:space="preserve"> </m:t>
        </m:r>
      </m:oMath>
      <w:r w:rsidRPr="003A42FE">
        <w:rPr>
          <w:rFonts w:eastAsiaTheme="minorEastAsia"/>
          <w:sz w:val="24"/>
          <w:szCs w:val="24"/>
        </w:rPr>
        <w:t xml:space="preserve">и остаточной </w:t>
      </w:r>
      <w:proofErr w:type="gramStart"/>
      <w:r w:rsidRPr="003A42FE">
        <w:rPr>
          <w:rFonts w:eastAsiaTheme="minorEastAsia"/>
          <w:sz w:val="24"/>
          <w:szCs w:val="24"/>
        </w:rPr>
        <w:t xml:space="preserve">дисперсии </w:t>
      </w:r>
      <m:oMath>
        <m:sSup>
          <m:sSupPr>
            <m:ctrlPr>
              <w:rPr>
                <w:rFonts w:eastAsiaTheme="minorEastAsia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eastAsiaTheme="minorEastAsia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sz w:val="24"/>
                    <w:szCs w:val="24"/>
                  </w:rPr>
                  <m:t>δ</m:t>
                </m:r>
              </m:e>
            </m:acc>
          </m:e>
          <m:sup>
            <m:r>
              <w:rPr>
                <w:rFonts w:eastAsiaTheme="minorEastAsia"/>
                <w:sz w:val="24"/>
                <w:szCs w:val="24"/>
              </w:rPr>
              <m:t>2</m:t>
            </m:r>
          </m:sup>
        </m:sSup>
      </m:oMath>
      <w:r w:rsidRPr="003A42FE">
        <w:rPr>
          <w:rFonts w:eastAsiaTheme="minorEastAsia"/>
          <w:sz w:val="24"/>
          <w:szCs w:val="24"/>
        </w:rPr>
        <w:t xml:space="preserve"> </w:t>
      </w:r>
      <w:r w:rsidR="00B96EBA" w:rsidRPr="003A42FE">
        <w:rPr>
          <w:rFonts w:eastAsiaTheme="minorEastAsia"/>
          <w:sz w:val="24"/>
          <w:szCs w:val="24"/>
        </w:rPr>
        <w:t>,</w:t>
      </w:r>
      <w:proofErr w:type="gramEnd"/>
      <w:r w:rsidRPr="003A42FE">
        <w:rPr>
          <w:rFonts w:eastAsiaTheme="minorEastAsia"/>
          <w:sz w:val="24"/>
          <w:szCs w:val="24"/>
        </w:rPr>
        <w:t xml:space="preserve"> </w:t>
      </w:r>
      <m:oMath>
        <m:r>
          <w:rPr>
            <w:rFonts w:eastAsiaTheme="minorEastAsia"/>
            <w:sz w:val="24"/>
            <w:szCs w:val="24"/>
          </w:rPr>
          <m:t>D</m:t>
        </m:r>
        <m:sSub>
          <m:sSubPr>
            <m:ctrlPr>
              <w:rPr>
                <w:rFonts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eastAsiaTheme="minorEastAsia"/>
                <w:sz w:val="24"/>
                <w:szCs w:val="24"/>
              </w:rPr>
              <m:t>ε</m:t>
            </m:r>
          </m:e>
          <m:sub>
            <m:r>
              <w:rPr>
                <w:rFonts w:eastAsiaTheme="minorEastAsia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eastAsiaTheme="minorEastAsia"/>
                <w:sz w:val="24"/>
                <w:szCs w:val="24"/>
              </w:rPr>
              <m:t>δ</m:t>
            </m:r>
          </m:e>
          <m:sup>
            <m:r>
              <w:rPr>
                <w:rFonts w:eastAsiaTheme="minorEastAsia"/>
                <w:sz w:val="24"/>
                <w:szCs w:val="24"/>
              </w:rPr>
              <m:t>2</m:t>
            </m:r>
          </m:sup>
        </m:sSup>
      </m:oMath>
      <w:r w:rsidRPr="003A42FE">
        <w:rPr>
          <w:rFonts w:eastAsiaTheme="minorEastAsia"/>
          <w:sz w:val="24"/>
          <w:szCs w:val="24"/>
        </w:rPr>
        <w:t>.</w:t>
      </w:r>
      <w:r w:rsidR="003A42FE">
        <w:rPr>
          <w:rFonts w:eastAsiaTheme="minorEastAsia"/>
          <w:sz w:val="24"/>
          <w:szCs w:val="24"/>
        </w:rPr>
        <w:t xml:space="preserve"> </w:t>
      </w:r>
      <w:r w:rsidRPr="003A42FE">
        <w:rPr>
          <w:rFonts w:eastAsiaTheme="minorEastAsia"/>
          <w:sz w:val="24"/>
          <w:szCs w:val="24"/>
        </w:rPr>
        <w:t xml:space="preserve">Постройте совмещенные графики диаграммы рассеяния и линии регрессии. </w:t>
      </w:r>
    </w:p>
    <w:p w:rsidR="003A42FE" w:rsidRDefault="003A42FE" w:rsidP="00401D1D">
      <w:pPr>
        <w:pStyle w:val="a3"/>
        <w:numPr>
          <w:ilvl w:val="0"/>
          <w:numId w:val="1"/>
        </w:numPr>
        <w:spacing w:line="276" w:lineRule="auto"/>
        <w:ind w:left="0"/>
        <w:rPr>
          <w:rFonts w:eastAsiaTheme="minorEastAsia"/>
          <w:sz w:val="24"/>
          <w:szCs w:val="24"/>
        </w:rPr>
      </w:pPr>
      <w:r w:rsidRPr="00AF31BA">
        <w:rPr>
          <w:rFonts w:eastAsiaTheme="minorEastAsia"/>
          <w:sz w:val="24"/>
          <w:szCs w:val="24"/>
        </w:rPr>
        <w:t>Найдите доверительны</w:t>
      </w:r>
      <w:r>
        <w:rPr>
          <w:rFonts w:eastAsiaTheme="minorEastAsia"/>
          <w:sz w:val="24"/>
          <w:szCs w:val="24"/>
        </w:rPr>
        <w:t>е</w:t>
      </w:r>
      <w:r w:rsidRPr="00AF31BA">
        <w:rPr>
          <w:rFonts w:eastAsiaTheme="minorEastAsia"/>
          <w:sz w:val="24"/>
          <w:szCs w:val="24"/>
        </w:rPr>
        <w:t xml:space="preserve"> интервал</w:t>
      </w:r>
      <w:r>
        <w:rPr>
          <w:rFonts w:eastAsiaTheme="minorEastAsia"/>
          <w:sz w:val="24"/>
          <w:szCs w:val="24"/>
        </w:rPr>
        <w:t>ы</w:t>
      </w:r>
      <w:r w:rsidRPr="00AF31BA">
        <w:rPr>
          <w:rFonts w:eastAsiaTheme="minorEastAsia"/>
          <w:sz w:val="24"/>
          <w:szCs w:val="24"/>
        </w:rPr>
        <w:t xml:space="preserve"> с доверительной </w:t>
      </w:r>
      <w:proofErr w:type="gramStart"/>
      <w:r w:rsidRPr="00AF31BA">
        <w:rPr>
          <w:rFonts w:eastAsiaTheme="minorEastAsia"/>
          <w:sz w:val="24"/>
          <w:szCs w:val="24"/>
        </w:rPr>
        <w:t xml:space="preserve">вероятностью </w:t>
      </w:r>
      <m:oMath>
        <m:r>
          <w:rPr>
            <w:rFonts w:eastAsiaTheme="minorEastAsia"/>
            <w:sz w:val="24"/>
            <w:szCs w:val="24"/>
          </w:rPr>
          <m:t>1-α=0.95</m:t>
        </m:r>
      </m:oMath>
      <w:r>
        <w:rPr>
          <w:rFonts w:eastAsiaTheme="minorEastAsia"/>
          <w:sz w:val="24"/>
          <w:szCs w:val="24"/>
        </w:rPr>
        <w:t xml:space="preserve"> </w:t>
      </w:r>
      <w:r w:rsidRPr="00AF31BA">
        <w:rPr>
          <w:rFonts w:eastAsiaTheme="minorEastAsia"/>
          <w:sz w:val="24"/>
          <w:szCs w:val="24"/>
        </w:rPr>
        <w:t>для</w:t>
      </w:r>
      <w:proofErr w:type="gramEnd"/>
      <w:r w:rsidRPr="00AF31B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а) </w:t>
      </w:r>
      <w:r w:rsidRPr="00AF31BA">
        <w:rPr>
          <w:rFonts w:eastAsiaTheme="minorEastAsia"/>
          <w:sz w:val="24"/>
          <w:szCs w:val="24"/>
        </w:rPr>
        <w:t xml:space="preserve">коэффициента корреляции </w:t>
      </w:r>
      <w:r>
        <w:rPr>
          <w:rFonts w:eastAsiaTheme="minorEastAsia"/>
          <w:sz w:val="24"/>
          <w:szCs w:val="24"/>
        </w:rPr>
        <w:t xml:space="preserve">компонент </w:t>
      </w:r>
      <m:oMath>
        <m:r>
          <w:rPr>
            <w:rFonts w:eastAsiaTheme="minorEastAsia"/>
            <w:sz w:val="24"/>
            <w:szCs w:val="24"/>
          </w:rPr>
          <m:t>r</m:t>
        </m:r>
      </m:oMath>
    </w:p>
    <w:p w:rsidR="003A42FE" w:rsidRDefault="003A42FE" w:rsidP="003A42FE">
      <w:pPr>
        <w:pStyle w:val="a3"/>
        <w:spacing w:line="276" w:lineRule="auto"/>
        <w:ind w:left="0" w:firstLine="0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б</w:t>
      </w:r>
      <w:proofErr w:type="gramEnd"/>
      <w:r>
        <w:rPr>
          <w:rFonts w:eastAsiaTheme="minorEastAsia"/>
          <w:sz w:val="24"/>
          <w:szCs w:val="24"/>
        </w:rPr>
        <w:t>)</w:t>
      </w:r>
      <w:r w:rsidRPr="003A42FE">
        <w:rPr>
          <w:rFonts w:eastAsiaTheme="minorEastAsia"/>
          <w:sz w:val="24"/>
          <w:szCs w:val="24"/>
        </w:rPr>
        <w:t xml:space="preserve"> </w:t>
      </w:r>
      <w:r w:rsidRPr="00401D1D">
        <w:rPr>
          <w:rFonts w:eastAsiaTheme="minorEastAsia"/>
          <w:sz w:val="24"/>
          <w:szCs w:val="24"/>
        </w:rPr>
        <w:t xml:space="preserve">для коэффициентов регрессии </w:t>
      </w:r>
      <m:oMath>
        <m:sSub>
          <m:sSubPr>
            <m:ctrlPr>
              <w:rPr>
                <w:rFonts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eastAsiaTheme="minorEastAsia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sz w:val="24"/>
            <w:szCs w:val="24"/>
          </w:rPr>
          <m:t xml:space="preserve"> </m:t>
        </m:r>
      </m:oMath>
      <w:r w:rsidRPr="003A42FE">
        <w:rPr>
          <w:rFonts w:eastAsiaTheme="minorEastAsia"/>
          <w:sz w:val="24"/>
          <w:szCs w:val="24"/>
        </w:rPr>
        <w:t>и</w:t>
      </w:r>
      <m:oMath>
        <m:r>
          <w:rPr>
            <w:rFonts w:eastAsiaTheme="minorEastAsia"/>
            <w:sz w:val="24"/>
            <w:szCs w:val="24"/>
          </w:rPr>
          <m:t xml:space="preserve"> </m:t>
        </m:r>
        <m:sSub>
          <m:sSubPr>
            <m:ctrlPr>
              <w:rPr>
                <w:rFonts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eastAsiaTheme="minorEastAsia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sz w:val="24"/>
            <w:szCs w:val="24"/>
          </w:rPr>
          <m:t xml:space="preserve"> </m:t>
        </m:r>
      </m:oMath>
      <w:r w:rsidRPr="00401D1D">
        <w:rPr>
          <w:rFonts w:eastAsiaTheme="minorEastAsia"/>
          <w:sz w:val="24"/>
          <w:szCs w:val="24"/>
        </w:rPr>
        <w:t xml:space="preserve"> </w:t>
      </w:r>
    </w:p>
    <w:p w:rsidR="003A42FE" w:rsidRDefault="003A42FE" w:rsidP="003A42FE">
      <w:pPr>
        <w:pStyle w:val="a3"/>
        <w:spacing w:line="276" w:lineRule="auto"/>
        <w:ind w:left="0" w:firstLine="0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в</w:t>
      </w:r>
      <w:proofErr w:type="gramEnd"/>
      <w:r>
        <w:rPr>
          <w:rFonts w:eastAsiaTheme="minorEastAsia"/>
          <w:sz w:val="24"/>
          <w:szCs w:val="24"/>
        </w:rPr>
        <w:t xml:space="preserve">) </w:t>
      </w:r>
      <w:r w:rsidRPr="00401D1D">
        <w:rPr>
          <w:rFonts w:eastAsiaTheme="minorEastAsia"/>
          <w:sz w:val="24"/>
          <w:szCs w:val="24"/>
        </w:rPr>
        <w:t>для дисперсии</w:t>
      </w:r>
      <w:r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eastAsiaTheme="minorEastAsia"/>
                <w:i/>
                <w:sz w:val="24"/>
                <w:szCs w:val="24"/>
              </w:rPr>
            </m:ctrlPr>
          </m:sSupPr>
          <m:e>
            <m:r>
              <w:rPr>
                <w:rFonts w:eastAsiaTheme="minorEastAsia"/>
                <w:sz w:val="24"/>
                <w:szCs w:val="24"/>
              </w:rPr>
              <m:t>δ</m:t>
            </m:r>
          </m:e>
          <m:sup>
            <m:r>
              <w:rPr>
                <w:rFonts w:eastAsiaTheme="minorEastAsia"/>
                <w:sz w:val="24"/>
                <w:szCs w:val="24"/>
              </w:rPr>
              <m:t>2</m:t>
            </m:r>
          </m:sup>
        </m:sSup>
      </m:oMath>
    </w:p>
    <w:p w:rsidR="003A42FE" w:rsidRPr="005013CC" w:rsidRDefault="003A42FE" w:rsidP="003A42FE">
      <w:pPr>
        <w:pStyle w:val="a3"/>
        <w:spacing w:line="276" w:lineRule="auto"/>
        <w:ind w:left="0" w:firstLine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Проверьте,</w:t>
      </w:r>
      <w:r w:rsidRPr="00AF31B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содержат</w:t>
      </w:r>
      <w:r>
        <w:rPr>
          <w:rFonts w:eastAsiaTheme="minorEastAsia"/>
          <w:sz w:val="24"/>
          <w:szCs w:val="24"/>
        </w:rPr>
        <w:t xml:space="preserve"> ли полученные доверительные интервалы </w:t>
      </w:r>
      <w:r w:rsidRPr="00AF31BA">
        <w:rPr>
          <w:rFonts w:eastAsiaTheme="minorEastAsia"/>
          <w:sz w:val="24"/>
          <w:szCs w:val="24"/>
        </w:rPr>
        <w:t>истинн</w:t>
      </w:r>
      <w:r>
        <w:rPr>
          <w:rFonts w:eastAsiaTheme="minorEastAsia"/>
          <w:sz w:val="24"/>
          <w:szCs w:val="24"/>
        </w:rPr>
        <w:t>ы</w:t>
      </w:r>
      <w:r w:rsidRPr="00AF31BA">
        <w:rPr>
          <w:rFonts w:eastAsiaTheme="minorEastAsia"/>
          <w:sz w:val="24"/>
          <w:szCs w:val="24"/>
        </w:rPr>
        <w:t>е значени</w:t>
      </w:r>
      <w:r>
        <w:rPr>
          <w:rFonts w:eastAsiaTheme="minorEastAsia"/>
          <w:sz w:val="24"/>
          <w:szCs w:val="24"/>
        </w:rPr>
        <w:t>я</w:t>
      </w:r>
      <w:r w:rsidRPr="00AF31B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оцениваемых </w:t>
      </w:r>
      <w:r w:rsidRPr="00AF31BA">
        <w:rPr>
          <w:rFonts w:eastAsiaTheme="minorEastAsia"/>
          <w:sz w:val="24"/>
          <w:szCs w:val="24"/>
        </w:rPr>
        <w:t>параметр</w:t>
      </w:r>
      <w:r>
        <w:rPr>
          <w:rFonts w:eastAsiaTheme="minorEastAsia"/>
          <w:sz w:val="24"/>
          <w:szCs w:val="24"/>
        </w:rPr>
        <w:t>ов.</w:t>
      </w:r>
      <w:r w:rsidR="005013CC" w:rsidRPr="005013CC">
        <w:rPr>
          <w:rFonts w:eastAsiaTheme="minorEastAsia"/>
          <w:sz w:val="24"/>
          <w:szCs w:val="24"/>
        </w:rPr>
        <w:t xml:space="preserve"> </w:t>
      </w:r>
      <w:r w:rsidR="005013CC">
        <w:rPr>
          <w:rFonts w:eastAsiaTheme="minorEastAsia"/>
          <w:sz w:val="24"/>
          <w:szCs w:val="24"/>
        </w:rPr>
        <w:t>Сформулируйте выводы.</w:t>
      </w:r>
    </w:p>
    <w:p w:rsidR="00705A21" w:rsidRDefault="00705A21" w:rsidP="00705A21">
      <w:pPr>
        <w:spacing w:line="276" w:lineRule="auto"/>
        <w:ind w:left="0" w:firstLine="0"/>
        <w:rPr>
          <w:rStyle w:val="10"/>
          <w:sz w:val="24"/>
          <w:szCs w:val="24"/>
        </w:rPr>
      </w:pPr>
      <w:r w:rsidRPr="00AF31BA">
        <w:rPr>
          <w:rStyle w:val="10"/>
          <w:b/>
          <w:sz w:val="24"/>
          <w:szCs w:val="24"/>
        </w:rPr>
        <w:t>Пояснения</w:t>
      </w:r>
      <w:r w:rsidRPr="00AF31BA">
        <w:rPr>
          <w:rStyle w:val="10"/>
          <w:sz w:val="24"/>
          <w:szCs w:val="24"/>
        </w:rPr>
        <w:t>.</w:t>
      </w:r>
      <w:r w:rsidR="003A42FE">
        <w:rPr>
          <w:rStyle w:val="10"/>
          <w:sz w:val="24"/>
          <w:szCs w:val="24"/>
        </w:rPr>
        <w:t xml:space="preserve"> </w:t>
      </w:r>
      <w:r w:rsidR="00401D1D">
        <w:rPr>
          <w:rStyle w:val="10"/>
          <w:sz w:val="24"/>
          <w:szCs w:val="24"/>
        </w:rPr>
        <w:t>(0 моделировании двумерного нормального распределения)</w:t>
      </w:r>
    </w:p>
    <w:p w:rsidR="00401D1D" w:rsidRPr="00705A21" w:rsidRDefault="00401D1D" w:rsidP="00401D1D">
      <w:pPr>
        <w:rPr>
          <w:sz w:val="24"/>
          <w:szCs w:val="24"/>
        </w:rPr>
      </w:pPr>
      <w:r w:rsidRPr="00705A21">
        <w:rPr>
          <w:b/>
          <w:sz w:val="24"/>
          <w:szCs w:val="24"/>
        </w:rPr>
        <w:t>Теорема.</w:t>
      </w:r>
      <w:r>
        <w:rPr>
          <w:sz w:val="24"/>
          <w:szCs w:val="24"/>
        </w:rPr>
        <w:t xml:space="preserve"> </w:t>
      </w:r>
      <w:proofErr w:type="gramStart"/>
      <w:r w:rsidRPr="00AF31BA">
        <w:rPr>
          <w:sz w:val="24"/>
          <w:szCs w:val="24"/>
        </w:rPr>
        <w:t xml:space="preserve">Пусть </w:t>
      </w:r>
      <m:oMath>
        <m:d>
          <m:dPr>
            <m:ctrlPr>
              <w:rPr>
                <w:i/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>ξ,η</m:t>
            </m:r>
          </m:e>
        </m:d>
      </m:oMath>
      <w:r w:rsidRPr="00AF31BA">
        <w:rPr>
          <w:rFonts w:eastAsiaTheme="minorEastAsia"/>
          <w:sz w:val="24"/>
          <w:szCs w:val="24"/>
        </w:rPr>
        <w:t xml:space="preserve"> -</w:t>
      </w:r>
      <w:proofErr w:type="gramEnd"/>
      <w:r w:rsidRPr="00AF31BA">
        <w:rPr>
          <w:rFonts w:eastAsiaTheme="minorEastAsia"/>
          <w:sz w:val="24"/>
          <w:szCs w:val="24"/>
        </w:rPr>
        <w:t xml:space="preserve"> </w:t>
      </w:r>
      <w:proofErr w:type="spellStart"/>
      <w:r w:rsidRPr="00AF31BA">
        <w:rPr>
          <w:sz w:val="24"/>
          <w:szCs w:val="24"/>
        </w:rPr>
        <w:t>гауссовский</w:t>
      </w:r>
      <w:proofErr w:type="spellEnd"/>
      <w:r w:rsidRPr="00AF31BA">
        <w:rPr>
          <w:sz w:val="24"/>
          <w:szCs w:val="24"/>
        </w:rPr>
        <w:t xml:space="preserve"> вектор с параметрами</w:t>
      </w:r>
      <w:r w:rsidRPr="00705A21">
        <w:rPr>
          <w:sz w:val="24"/>
          <w:szCs w:val="24"/>
        </w:rPr>
        <w:t xml:space="preserve"> </w:t>
      </w:r>
      <m:oMath>
        <m:r>
          <w:rPr>
            <w:sz w:val="24"/>
            <w:szCs w:val="24"/>
          </w:rPr>
          <m:t>A=</m:t>
        </m:r>
        <m:d>
          <m:dPr>
            <m:ctrlPr>
              <w:rPr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sz w:val="24"/>
                      <w:szCs w:val="24"/>
                    </w:rPr>
                    <m:t>a</m:t>
                  </m:r>
                </m:e>
              </m:mr>
              <m:mr>
                <m:e>
                  <m:r>
                    <w:rPr>
                      <w:sz w:val="24"/>
                      <w:szCs w:val="24"/>
                    </w:rPr>
                    <m:t>b</m:t>
                  </m:r>
                </m:e>
              </m:mr>
            </m:m>
          </m:e>
        </m:d>
        <m:r>
          <w:rPr>
            <w:sz w:val="24"/>
            <w:szCs w:val="24"/>
          </w:rPr>
          <m:t xml:space="preserve"> и   </m:t>
        </m:r>
        <m:r>
          <m:rPr>
            <m:sty m:val="p"/>
          </m:rPr>
          <w:rPr>
            <w:sz w:val="24"/>
            <w:szCs w:val="24"/>
          </w:rPr>
          <m:t>Σ</m:t>
        </m:r>
        <m:r>
          <w:rPr>
            <w:sz w:val="24"/>
            <w:szCs w:val="24"/>
          </w:rPr>
          <m:t>=</m:t>
        </m:r>
        <m:d>
          <m:dPr>
            <m:ctrlPr>
              <w:rPr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w:rPr>
                          <w:color w:val="000000" w:themeColor="text1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w:rPr>
                          <w:color w:val="000000" w:themeColor="text1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w:rPr>
                          <w:color w:val="000000" w:themeColor="text1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w:rPr>
                          <w:color w:val="000000" w:themeColor="text1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color w:val="000000" w:themeColor="text1"/>
        </w:rPr>
        <w:t>. Пусть</w:t>
      </w:r>
    </w:p>
    <w:p w:rsidR="00401D1D" w:rsidRPr="008C0689" w:rsidRDefault="00401D1D" w:rsidP="00401D1D">
      <w:pPr>
        <w:rPr>
          <w:rFonts w:eastAsiaTheme="minorEastAsia"/>
          <w:sz w:val="24"/>
          <w:szCs w:val="24"/>
        </w:rPr>
      </w:pPr>
      <m:oMathPara>
        <m:oMath>
          <m:r>
            <w:rPr>
              <w:sz w:val="24"/>
              <w:szCs w:val="24"/>
            </w:rPr>
            <m:t>η=</m:t>
          </m:r>
          <m:r>
            <w:rPr>
              <w:sz w:val="24"/>
              <w:szCs w:val="24"/>
              <w:lang w:val="en-US"/>
            </w:rPr>
            <m:t>b</m:t>
          </m:r>
          <m:r>
            <w:rPr>
              <w:sz w:val="24"/>
              <w:szCs w:val="24"/>
            </w:rPr>
            <m:t>+</m:t>
          </m:r>
          <m:f>
            <m:fPr>
              <m:ctrlPr>
                <w:rPr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sz w:val="24"/>
                      <w:szCs w:val="24"/>
                    </w:rPr>
                    <m:t>12</m:t>
                  </m:r>
                </m:sub>
              </m:sSub>
              <m:ctrlPr>
                <w:rPr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sz w:val="24"/>
                      <w:szCs w:val="24"/>
                    </w:rPr>
                    <m:t>11</m:t>
                  </m:r>
                </m:sub>
              </m:sSub>
            </m:den>
          </m:f>
          <m:d>
            <m:dPr>
              <m:ctrlPr>
                <w:rPr>
                  <w:rFonts w:eastAsiaTheme="minorEastAsia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sz w:val="24"/>
                  <w:szCs w:val="24"/>
                  <w:lang w:val="en-US"/>
                </w:rPr>
                <m:t>ξ</m:t>
              </m:r>
              <m:r>
                <w:rPr>
                  <w:rFonts w:eastAsiaTheme="minorEastAsia"/>
                  <w:sz w:val="24"/>
                  <w:szCs w:val="24"/>
                </w:rPr>
                <m:t>-</m:t>
              </m:r>
              <m:r>
                <w:rPr>
                  <w:rFonts w:eastAsiaTheme="minorEastAsia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eastAsiaTheme="minorEastAsia"/>
              <w:sz w:val="24"/>
              <w:szCs w:val="24"/>
            </w:rPr>
            <m:t>+</m:t>
          </m:r>
          <m:r>
            <w:rPr>
              <w:rFonts w:eastAsiaTheme="minorEastAsia"/>
              <w:sz w:val="24"/>
              <w:szCs w:val="24"/>
              <w:lang w:val="en-US"/>
            </w:rPr>
            <m:t>ε</m:t>
          </m:r>
        </m:oMath>
      </m:oMathPara>
    </w:p>
    <w:p w:rsidR="00401D1D" w:rsidRPr="00705A21" w:rsidRDefault="00401D1D" w:rsidP="00401D1D">
      <w:pPr>
        <w:rPr>
          <w:i/>
          <w:sz w:val="24"/>
          <w:szCs w:val="24"/>
        </w:rPr>
      </w:pPr>
      <w:r w:rsidRPr="00AF31BA">
        <w:rPr>
          <w:rFonts w:eastAsiaTheme="minorEastAsia"/>
          <w:sz w:val="24"/>
          <w:szCs w:val="24"/>
        </w:rPr>
        <w:t xml:space="preserve">Тогда </w:t>
      </w:r>
      <m:oMath>
        <m:r>
          <w:rPr>
            <w:rFonts w:eastAsiaTheme="minorEastAsia"/>
            <w:sz w:val="24"/>
            <w:szCs w:val="24"/>
            <w:lang w:val="en-US"/>
          </w:rPr>
          <m:t>ε</m:t>
        </m:r>
        <m:r>
          <w:rPr>
            <w:rFonts w:eastAsiaTheme="minorEastAsia"/>
            <w:sz w:val="24"/>
            <w:szCs w:val="24"/>
          </w:rPr>
          <m:t>~</m:t>
        </m:r>
        <m:r>
          <w:rPr>
            <w:rFonts w:eastAsiaTheme="minorEastAsia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sz w:val="24"/>
                <w:szCs w:val="24"/>
              </w:rPr>
            </m:ctrlPr>
          </m:dPr>
          <m:e>
            <m:r>
              <w:rPr>
                <w:rFonts w:eastAsiaTheme="minorEastAsia"/>
                <w:sz w:val="24"/>
                <w:szCs w:val="24"/>
              </w:rPr>
              <m:t>0,</m:t>
            </m:r>
            <m:rad>
              <m:radPr>
                <m:degHide m:val="1"/>
                <m:ctrlPr>
                  <w:rPr>
                    <w:rFonts w:eastAsiaTheme="minorEastAsia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eastAsiaTheme="minorEastAsia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sz w:val="24"/>
                        <w:szCs w:val="24"/>
                      </w:rPr>
                      <m:t>22</m:t>
                    </m:r>
                  </m:sub>
                </m:sSub>
                <m:r>
                  <w:rPr>
                    <w:rFonts w:eastAsiaTheme="minorEastAsia"/>
                    <w:sz w:val="24"/>
                    <w:szCs w:val="24"/>
                  </w:rPr>
                  <m:t>(1-</m:t>
                </m:r>
                <m:sSup>
                  <m:sSupPr>
                    <m:ctrlPr>
                      <w:rPr>
                        <w:rFonts w:eastAsiaTheme="minorEastAsia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eastAsiaTheme="minorEastAsia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eastAsiaTheme="minorEastAsia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eastAsiaTheme="minorEastAsia"/>
                    <w:sz w:val="24"/>
                    <w:szCs w:val="24"/>
                  </w:rPr>
                  <m:t>)</m:t>
                </m:r>
              </m:e>
            </m:rad>
          </m:e>
        </m:d>
      </m:oMath>
      <w:r w:rsidRPr="00AF31BA">
        <w:rPr>
          <w:sz w:val="24"/>
          <w:szCs w:val="24"/>
        </w:rPr>
        <w:t xml:space="preserve">   и не зависит </w:t>
      </w:r>
      <w:proofErr w:type="gramStart"/>
      <w:r w:rsidRPr="00AF31BA">
        <w:rPr>
          <w:sz w:val="24"/>
          <w:szCs w:val="24"/>
        </w:rPr>
        <w:t xml:space="preserve">от  </w:t>
      </w:r>
      <m:oMath>
        <m:r>
          <w:rPr>
            <w:rFonts w:eastAsiaTheme="minorEastAsia"/>
            <w:sz w:val="24"/>
            <w:szCs w:val="24"/>
            <w:lang w:val="en-US"/>
          </w:rPr>
          <m:t>ξ</m:t>
        </m:r>
      </m:oMath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</w:t>
      </w:r>
      <m:oMath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  <w:lang w:val="en-US"/>
          </w:rPr>
          <m:t>r</m:t>
        </m:r>
        <m:r>
          <w:rPr>
            <w:sz w:val="24"/>
            <w:szCs w:val="24"/>
          </w:rPr>
          <m:t>=</m:t>
        </m:r>
        <m:f>
          <m:fPr>
            <m:ctrlPr>
              <w:rPr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>σ</m:t>
                </m:r>
              </m:e>
              <m:sub>
                <m:r>
                  <w:rPr>
                    <w:sz w:val="24"/>
                    <w:szCs w:val="24"/>
                  </w:rPr>
                  <m:t>12</m:t>
                </m:r>
              </m:sub>
            </m:sSub>
          </m:num>
          <m:den>
            <m:rad>
              <m:radPr>
                <m:degHide m:val="1"/>
                <m:ctrlPr>
                  <w:rPr>
                    <w:i/>
                    <w:sz w:val="24"/>
                    <w:szCs w:val="24"/>
                  </w:rPr>
                </m:ctrlPr>
              </m:radPr>
              <m:deg/>
              <m:e>
                <m:sSub>
                  <m:sSubPr>
                    <m:ctrlPr>
                      <w:rPr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>22</m:t>
                    </m:r>
                  </m:sub>
                </m:sSub>
              </m:e>
            </m:rad>
          </m:den>
        </m:f>
      </m:oMath>
      <w:r w:rsidR="003A42FE">
        <w:rPr>
          <w:rFonts w:eastAsiaTheme="minorEastAsia"/>
          <w:sz w:val="24"/>
          <w:szCs w:val="24"/>
        </w:rPr>
        <w:t>.</w:t>
      </w:r>
    </w:p>
    <w:p w:rsidR="00401D1D" w:rsidRPr="00705A21" w:rsidRDefault="00401D1D" w:rsidP="00401D1D">
      <w:pPr>
        <w:rPr>
          <w:b/>
          <w:sz w:val="24"/>
          <w:szCs w:val="24"/>
        </w:rPr>
      </w:pPr>
      <w:r w:rsidRPr="00705A21">
        <w:rPr>
          <w:b/>
          <w:sz w:val="24"/>
          <w:szCs w:val="24"/>
        </w:rPr>
        <w:t>Доказательство.</w:t>
      </w:r>
    </w:p>
    <w:p w:rsidR="00401D1D" w:rsidRPr="00705A21" w:rsidRDefault="00401D1D" w:rsidP="00401D1D">
      <w:pPr>
        <w:rPr>
          <w:rFonts w:eastAsiaTheme="minorEastAsia"/>
          <w:sz w:val="24"/>
          <w:szCs w:val="24"/>
        </w:rPr>
      </w:pPr>
      <m:oMathPara>
        <m:oMath>
          <m:r>
            <w:rPr>
              <w:sz w:val="24"/>
              <w:szCs w:val="24"/>
            </w:rPr>
            <m:t>Mε=M</m:t>
          </m:r>
          <m:d>
            <m:dPr>
              <m:ctrlPr>
                <w:rPr>
                  <w:i/>
                  <w:sz w:val="24"/>
                  <w:szCs w:val="24"/>
                </w:rPr>
              </m:ctrlPr>
            </m:dPr>
            <m:e>
              <m:r>
                <w:rPr>
                  <w:sz w:val="24"/>
                  <w:szCs w:val="24"/>
                </w:rPr>
                <m:t>η-</m:t>
              </m:r>
              <m:r>
                <w:rPr>
                  <w:sz w:val="24"/>
                  <w:szCs w:val="24"/>
                  <w:lang w:val="en-US"/>
                </w:rPr>
                <m:t>b-</m:t>
              </m:r>
              <m:f>
                <m:fPr>
                  <m:ctrlPr>
                    <w:rPr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sz w:val="24"/>
                          <w:szCs w:val="24"/>
                          <w:lang w:val="en-US"/>
                        </w:rPr>
                        <m:t>12</m:t>
                      </m:r>
                    </m:sub>
                  </m:sSub>
                  <m:ctrlPr>
                    <w:rPr>
                      <w:i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sz w:val="24"/>
                          <w:szCs w:val="24"/>
                        </w:rPr>
                        <m:t>11</m:t>
                      </m:r>
                    </m:sub>
                  </m:sSub>
                </m:den>
              </m:f>
              <m:d>
                <m:dPr>
                  <m:ctrlPr>
                    <w:rPr>
                      <w:rFonts w:eastAsiaTheme="minorEastAsia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sz w:val="24"/>
                      <w:szCs w:val="24"/>
                      <w:lang w:val="en-US"/>
                    </w:rPr>
                    <m:t>ξ-a</m:t>
                  </m:r>
                </m:e>
              </m:d>
            </m:e>
          </m:d>
          <m:r>
            <w:rPr>
              <w:sz w:val="24"/>
              <w:szCs w:val="24"/>
            </w:rPr>
            <m:t>=0</m:t>
          </m:r>
        </m:oMath>
      </m:oMathPara>
    </w:p>
    <w:p w:rsidR="00401D1D" w:rsidRPr="00AF31BA" w:rsidRDefault="00401D1D" w:rsidP="00401D1D">
      <w:pPr>
        <w:ind w:left="0"/>
        <w:rPr>
          <w:rFonts w:eastAsiaTheme="minorEastAsia"/>
          <w:sz w:val="24"/>
          <w:szCs w:val="24"/>
        </w:rPr>
      </w:pPr>
      <m:oMathPara>
        <m:oMath>
          <m:r>
            <w:rPr>
              <w:sz w:val="24"/>
              <w:szCs w:val="24"/>
            </w:rPr>
            <m:t>Dε=M</m:t>
          </m:r>
          <m:sSup>
            <m:sSupPr>
              <m:ctrlPr>
                <w:rPr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sz w:val="24"/>
                      <w:szCs w:val="24"/>
                    </w:rPr>
                    <m:t>η-</m:t>
                  </m:r>
                  <m:r>
                    <w:rPr>
                      <w:sz w:val="24"/>
                      <w:szCs w:val="24"/>
                      <w:lang w:val="en-US"/>
                    </w:rPr>
                    <m:t>b-</m:t>
                  </m:r>
                  <m:f>
                    <m:fPr>
                      <m:ctrlPr>
                        <w:rPr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sz w:val="24"/>
                              <w:szCs w:val="24"/>
                              <w:lang w:val="en-US"/>
                            </w:rPr>
                            <m:t>12</m:t>
                          </m:r>
                        </m:sub>
                      </m:sSub>
                      <m:ctrlPr>
                        <w:rPr>
                          <w:i/>
                          <w:sz w:val="24"/>
                          <w:szCs w:val="24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sz w:val="24"/>
                              <w:szCs w:val="24"/>
                            </w:rPr>
                            <m:t>11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eastAsiaTheme="minorEastAsia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m:t>ξ-a</m:t>
                      </m:r>
                    </m:e>
                  </m:d>
                </m:e>
              </m:d>
            </m:e>
            <m:sup>
              <m:r>
                <w:rPr>
                  <w:sz w:val="24"/>
                  <w:szCs w:val="24"/>
                </w:rPr>
                <m:t>2</m:t>
              </m:r>
            </m:sup>
          </m:sSup>
          <m:r>
            <w:rPr>
              <w:sz w:val="24"/>
              <w:szCs w:val="24"/>
            </w:rPr>
            <m:t>=</m:t>
          </m:r>
          <m:sSub>
            <m:sSubPr>
              <m:ctrlPr>
                <w:rPr>
                  <w:rFonts w:eastAsiaTheme="minorEastAsia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eastAsiaTheme="minorEastAsia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eastAsiaTheme="minorEastAsia"/>
                  <w:sz w:val="24"/>
                  <w:szCs w:val="24"/>
                </w:rPr>
                <m:t>22</m:t>
              </m:r>
            </m:sub>
          </m:sSub>
          <m:r>
            <w:rPr>
              <w:rFonts w:eastAsiaTheme="minorEastAsia"/>
              <w:sz w:val="24"/>
              <w:szCs w:val="24"/>
              <w:lang w:val="en-US"/>
            </w:rPr>
            <m:t>-</m:t>
          </m:r>
          <m:f>
            <m:fPr>
              <m:ctrlPr>
                <w:rPr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sz w:val="24"/>
                      <w:szCs w:val="24"/>
                      <w:lang w:val="en-US"/>
                    </w:rPr>
                    <m:t>12</m:t>
                  </m:r>
                </m:sub>
                <m:sup>
                  <m:r>
                    <w:rPr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ctrlPr>
                <w:rPr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sz w:val="24"/>
                      <w:szCs w:val="24"/>
                    </w:rPr>
                    <m:t>11</m:t>
                  </m:r>
                </m:sub>
              </m:sSub>
            </m:den>
          </m:f>
          <m:r>
            <w:rPr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eastAsiaTheme="minorEastAsia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eastAsiaTheme="minorEastAsia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eastAsiaTheme="minorEastAsia"/>
                  <w:sz w:val="24"/>
                  <w:szCs w:val="24"/>
                </w:rPr>
                <m:t>22</m:t>
              </m:r>
            </m:sub>
          </m:sSub>
          <m:d>
            <m:dPr>
              <m:ctrlPr>
                <w:rPr>
                  <w:rFonts w:eastAsiaTheme="minorEastAsia"/>
                  <w:i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eastAsiaTheme="minorEastAsia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eastAsiaTheme="minorEastAsia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401D1D" w:rsidRPr="00AF31BA" w:rsidRDefault="00401D1D" w:rsidP="00401D1D">
      <w:pPr>
        <w:rPr>
          <w:rFonts w:eastAsiaTheme="minorEastAsia"/>
          <w:sz w:val="24"/>
          <w:szCs w:val="24"/>
        </w:rPr>
      </w:pPr>
      <m:oMathPara>
        <m:oMath>
          <m:r>
            <w:rPr>
              <w:sz w:val="24"/>
              <w:szCs w:val="24"/>
            </w:rPr>
            <m:t xml:space="preserve">cov </m:t>
          </m:r>
          <m:d>
            <m:dPr>
              <m:ctrlPr>
                <w:rPr>
                  <w:i/>
                  <w:sz w:val="24"/>
                  <w:szCs w:val="24"/>
                </w:rPr>
              </m:ctrlPr>
            </m:dPr>
            <m:e>
              <m:r>
                <w:rPr>
                  <w:sz w:val="24"/>
                  <w:szCs w:val="24"/>
                </w:rPr>
                <m:t>ξ,ε</m:t>
              </m:r>
            </m:e>
          </m:d>
          <m:r>
            <w:rPr>
              <w:sz w:val="24"/>
              <w:szCs w:val="24"/>
            </w:rPr>
            <m:t>=M</m:t>
          </m:r>
          <m:d>
            <m:dPr>
              <m:ctrlPr>
                <w:rPr>
                  <w:i/>
                  <w:sz w:val="24"/>
                  <w:szCs w:val="24"/>
                </w:rPr>
              </m:ctrlPr>
            </m:dPr>
            <m:e>
              <m:r>
                <w:rPr>
                  <w:sz w:val="24"/>
                  <w:szCs w:val="24"/>
                </w:rPr>
                <m:t>ξ-a</m:t>
              </m:r>
            </m:e>
          </m:d>
          <m:d>
            <m:dPr>
              <m:ctrlPr>
                <w:rPr>
                  <w:i/>
                  <w:sz w:val="24"/>
                  <w:szCs w:val="24"/>
                </w:rPr>
              </m:ctrlPr>
            </m:dPr>
            <m:e>
              <m:r>
                <w:rPr>
                  <w:sz w:val="24"/>
                  <w:szCs w:val="24"/>
                </w:rPr>
                <m:t>η-b-</m:t>
              </m:r>
              <m:f>
                <m:fPr>
                  <m:ctrlPr>
                    <w:rPr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sz w:val="24"/>
                          <w:szCs w:val="24"/>
                        </w:rPr>
                        <m:t>12</m:t>
                      </m:r>
                    </m:sub>
                  </m:sSub>
                  <m:ctrlPr>
                    <w:rPr>
                      <w:i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sz w:val="24"/>
                          <w:szCs w:val="24"/>
                        </w:rPr>
                        <m:t>11</m:t>
                      </m:r>
                    </m:sub>
                  </m:sSub>
                </m:den>
              </m:f>
              <m:d>
                <m:dPr>
                  <m:ctrlPr>
                    <w:rPr>
                      <w:rFonts w:eastAsiaTheme="minorEastAsia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sz w:val="24"/>
                      <w:szCs w:val="24"/>
                      <w:lang w:val="en-US"/>
                    </w:rPr>
                    <m:t>ξ</m:t>
                  </m:r>
                  <m:r>
                    <w:rPr>
                      <w:rFonts w:eastAsiaTheme="minorEastAsia"/>
                      <w:sz w:val="24"/>
                      <w:szCs w:val="24"/>
                    </w:rPr>
                    <m:t>-</m:t>
                  </m:r>
                  <m:r>
                    <w:rPr>
                      <w:rFonts w:eastAsiaTheme="minorEastAsia"/>
                      <w:sz w:val="24"/>
                      <w:szCs w:val="24"/>
                      <w:lang w:val="en-US"/>
                    </w:rPr>
                    <m:t>a</m:t>
                  </m:r>
                </m:e>
              </m:d>
            </m:e>
          </m:d>
          <m:r>
            <w:rPr>
              <w:rFonts w:eastAsiaTheme="minorEastAsia"/>
              <w:sz w:val="24"/>
              <w:szCs w:val="24"/>
            </w:rPr>
            <m:t>=</m:t>
          </m:r>
          <m:sSub>
            <m:sSubPr>
              <m:ctrlPr>
                <w:rPr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sz w:val="24"/>
                  <w:szCs w:val="24"/>
                </w:rPr>
                <m:t>12</m:t>
              </m:r>
            </m:sub>
          </m:sSub>
          <m:r>
            <w:rPr>
              <w:sz w:val="24"/>
              <w:szCs w:val="24"/>
            </w:rPr>
            <m:t>-</m:t>
          </m:r>
          <m:f>
            <m:fPr>
              <m:ctrlPr>
                <w:rPr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sz w:val="24"/>
                      <w:szCs w:val="24"/>
                    </w:rPr>
                    <m:t>12</m:t>
                  </m:r>
                </m:sub>
              </m:sSub>
              <m:ctrlPr>
                <w:rPr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sz w:val="24"/>
                      <w:szCs w:val="24"/>
                    </w:rPr>
                    <m:t>11</m:t>
                  </m:r>
                </m:sub>
              </m:sSub>
            </m:den>
          </m:f>
          <m:sSub>
            <m:sSubPr>
              <m:ctrlPr>
                <w:rPr>
                  <w:i/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σ</m:t>
              </m:r>
            </m:e>
            <m:sub>
              <m:r>
                <w:rPr>
                  <w:sz w:val="24"/>
                  <w:szCs w:val="24"/>
                </w:rPr>
                <m:t>11</m:t>
              </m:r>
            </m:sub>
          </m:sSub>
          <m:r>
            <w:rPr>
              <w:sz w:val="24"/>
              <w:szCs w:val="24"/>
            </w:rPr>
            <m:t>=0</m:t>
          </m:r>
        </m:oMath>
      </m:oMathPara>
    </w:p>
    <w:p w:rsidR="00CE6D6F" w:rsidRDefault="00CE6D6F" w:rsidP="00705A21">
      <w:pPr>
        <w:spacing w:line="276" w:lineRule="auto"/>
        <w:ind w:left="0" w:firstLine="0"/>
        <w:rPr>
          <w:rStyle w:val="10"/>
          <w:sz w:val="24"/>
          <w:szCs w:val="24"/>
        </w:rPr>
      </w:pPr>
      <w:r w:rsidRPr="00CE6D6F">
        <w:rPr>
          <w:rStyle w:val="10"/>
          <w:b/>
          <w:sz w:val="24"/>
          <w:szCs w:val="24"/>
        </w:rPr>
        <w:t>Следствие</w:t>
      </w:r>
      <w:r>
        <w:rPr>
          <w:rStyle w:val="10"/>
          <w:sz w:val="24"/>
          <w:szCs w:val="24"/>
        </w:rPr>
        <w:t xml:space="preserve">. </w:t>
      </w:r>
      <w:proofErr w:type="gramStart"/>
      <w:r>
        <w:rPr>
          <w:rStyle w:val="10"/>
          <w:sz w:val="24"/>
          <w:szCs w:val="24"/>
        </w:rPr>
        <w:t xml:space="preserve">Если </w:t>
      </w:r>
      <m:oMath>
        <m:sSub>
          <m:sSubPr>
            <m:ctrlPr>
              <w:rPr>
                <w:rFonts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eastAsiaTheme="minorEastAsia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sz w:val="24"/>
                <w:szCs w:val="24"/>
              </w:rPr>
              <m:t>k</m:t>
            </m:r>
          </m:sub>
        </m:sSub>
      </m:oMath>
      <w:r>
        <w:rPr>
          <w:rFonts w:eastAsiaTheme="minorEastAsia"/>
          <w:sz w:val="24"/>
          <w:szCs w:val="24"/>
        </w:rPr>
        <w:t xml:space="preserve"> и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eastAsiaTheme="minorEastAsia"/>
                <w:sz w:val="24"/>
                <w:szCs w:val="24"/>
              </w:rPr>
              <m:t>ε</m:t>
            </m:r>
          </m:e>
          <m:sub>
            <m:r>
              <w:rPr>
                <w:rFonts w:eastAsiaTheme="minorEastAsia"/>
                <w:sz w:val="24"/>
                <w:szCs w:val="24"/>
              </w:rPr>
              <m:t>k</m:t>
            </m:r>
          </m:sub>
        </m:sSub>
      </m:oMath>
      <w:r>
        <w:rPr>
          <w:rStyle w:val="10"/>
          <w:sz w:val="24"/>
          <w:szCs w:val="24"/>
        </w:rPr>
        <w:t xml:space="preserve"> независимы, </w:t>
      </w:r>
      <m:oMath>
        <m:sSub>
          <m:sSubPr>
            <m:ctrlPr>
              <w:rPr>
                <w:rStyle w:val="10"/>
                <w:i/>
                <w:sz w:val="24"/>
                <w:szCs w:val="24"/>
              </w:rPr>
            </m:ctrlPr>
          </m:sSubPr>
          <m:e>
            <m:r>
              <w:rPr>
                <w:rStyle w:val="10"/>
                <w:sz w:val="24"/>
                <w:szCs w:val="24"/>
              </w:rPr>
              <m:t>X</m:t>
            </m:r>
          </m:e>
          <m:sub>
            <m:r>
              <w:rPr>
                <w:rStyle w:val="10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sz w:val="24"/>
            <w:szCs w:val="24"/>
          </w:rPr>
          <m:t>~</m:t>
        </m:r>
        <m:r>
          <w:rPr>
            <w:rFonts w:eastAsiaTheme="minorEastAsia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sz w:val="24"/>
                <w:szCs w:val="24"/>
              </w:rPr>
            </m:ctrlPr>
          </m:dPr>
          <m:e>
            <m:r>
              <w:rPr>
                <w:rFonts w:eastAsiaTheme="minorEastAsia"/>
                <w:sz w:val="24"/>
                <w:szCs w:val="24"/>
              </w:rPr>
              <m:t>a</m:t>
            </m:r>
            <m:r>
              <w:rPr>
                <w:rFonts w:eastAsiaTheme="minorEastAsia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eastAsiaTheme="minorEastAsia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eastAsiaTheme="minorEastAsia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sz w:val="24"/>
                        <w:szCs w:val="24"/>
                      </w:rPr>
                      <m:t>11</m:t>
                    </m:r>
                  </m:sub>
                </m:sSub>
              </m:e>
            </m:rad>
          </m:e>
        </m:d>
        <m:r>
          <w:rPr>
            <w:rFonts w:eastAsiaTheme="minorEastAsia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eastAsiaTheme="minorEastAsia"/>
                <w:sz w:val="24"/>
                <w:szCs w:val="24"/>
              </w:rPr>
              <m:t>ε</m:t>
            </m:r>
          </m:e>
          <m:sub>
            <m:r>
              <w:rPr>
                <w:rFonts w:eastAsiaTheme="minorEastAsia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sz w:val="24"/>
            <w:szCs w:val="24"/>
          </w:rPr>
          <m:t>~</m:t>
        </m:r>
        <m:r>
          <w:rPr>
            <w:rFonts w:eastAsiaTheme="minorEastAsia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sz w:val="24"/>
                <w:szCs w:val="24"/>
              </w:rPr>
            </m:ctrlPr>
          </m:dPr>
          <m:e>
            <m:r>
              <w:rPr>
                <w:rFonts w:eastAsiaTheme="minorEastAsia"/>
                <w:sz w:val="24"/>
                <w:szCs w:val="24"/>
              </w:rPr>
              <m:t>0,</m:t>
            </m:r>
            <m:rad>
              <m:radPr>
                <m:degHide m:val="1"/>
                <m:ctrlPr>
                  <w:rPr>
                    <w:rFonts w:eastAsiaTheme="minorEastAsia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eastAsiaTheme="minorEastAsia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eastAsiaTheme="minorEastAsia"/>
                        <w:sz w:val="24"/>
                        <w:szCs w:val="24"/>
                      </w:rPr>
                      <m:t>22</m:t>
                    </m:r>
                  </m:sub>
                </m:sSub>
                <m:r>
                  <w:rPr>
                    <w:rFonts w:eastAsiaTheme="minorEastAsia"/>
                    <w:sz w:val="24"/>
                    <w:szCs w:val="24"/>
                  </w:rPr>
                  <m:t>(1-</m:t>
                </m:r>
                <m:sSup>
                  <m:sSupPr>
                    <m:ctrlPr>
                      <w:rPr>
                        <w:rFonts w:eastAsiaTheme="minorEastAsia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eastAsiaTheme="minorEastAsia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eastAsiaTheme="minorEastAsia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eastAsiaTheme="minorEastAsia"/>
                    <w:sz w:val="24"/>
                    <w:szCs w:val="24"/>
                  </w:rPr>
                  <m:t>)</m:t>
                </m:r>
              </m:e>
            </m:rad>
          </m:e>
        </m:d>
      </m:oMath>
      <w:r>
        <w:rPr>
          <w:rStyle w:val="10"/>
          <w:sz w:val="24"/>
          <w:szCs w:val="24"/>
        </w:rPr>
        <w:t xml:space="preserve">, </w:t>
      </w:r>
    </w:p>
    <w:p w:rsidR="00CE6D6F" w:rsidRPr="00B96EBA" w:rsidRDefault="00CE6D6F" w:rsidP="00705A21">
      <w:pPr>
        <w:spacing w:line="276" w:lineRule="auto"/>
        <w:ind w:left="0" w:firstLine="0"/>
        <w:rPr>
          <w:rStyle w:val="10"/>
          <w:sz w:val="24"/>
          <w:szCs w:val="24"/>
        </w:rPr>
      </w:pPr>
      <m:oMath>
        <m:sSub>
          <m:sSubPr>
            <m:ctrlPr>
              <w:rPr>
                <w:rStyle w:val="10"/>
                <w:i/>
                <w:sz w:val="24"/>
                <w:szCs w:val="24"/>
              </w:rPr>
            </m:ctrlPr>
          </m:sSubPr>
          <m:e>
            <m:r>
              <w:rPr>
                <w:rStyle w:val="10"/>
                <w:sz w:val="24"/>
                <w:szCs w:val="24"/>
              </w:rPr>
              <m:t>Y</m:t>
            </m:r>
          </m:e>
          <m:sub>
            <m:r>
              <w:rPr>
                <w:rStyle w:val="10"/>
                <w:sz w:val="24"/>
                <w:szCs w:val="24"/>
              </w:rPr>
              <m:t>k</m:t>
            </m:r>
          </m:sub>
        </m:sSub>
        <m:r>
          <w:rPr>
            <w:rStyle w:val="10"/>
            <w:sz w:val="24"/>
            <w:szCs w:val="24"/>
          </w:rPr>
          <m:t>=</m:t>
        </m:r>
        <m:r>
          <w:rPr>
            <w:sz w:val="24"/>
            <w:szCs w:val="24"/>
            <w:lang w:val="en-US"/>
          </w:rPr>
          <m:t>b</m:t>
        </m:r>
        <m:r>
          <w:rPr>
            <w:sz w:val="24"/>
            <w:szCs w:val="24"/>
          </w:rPr>
          <m:t>+</m:t>
        </m:r>
        <m:f>
          <m:fPr>
            <m:ctrlPr>
              <w:rPr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sz w:val="24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sz w:val="24"/>
                    <w:szCs w:val="24"/>
                  </w:rPr>
                  <m:t>12</m:t>
                </m:r>
              </m:sub>
            </m:sSub>
            <m:ctrlPr>
              <w:rPr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>σ</m:t>
                </m:r>
              </m:e>
              <m:sub>
                <m:r>
                  <w:rPr>
                    <w:sz w:val="24"/>
                    <w:szCs w:val="24"/>
                  </w:rPr>
                  <m:t>11</m:t>
                </m:r>
              </m:sub>
            </m:sSub>
          </m:den>
        </m:f>
        <m:d>
          <m:dPr>
            <m:ctrlPr>
              <w:rPr>
                <w:rFonts w:eastAsiaTheme="minorEastAsia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sz w:val="24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eastAsiaTheme="minorEastAsia"/>
                <w:sz w:val="24"/>
                <w:szCs w:val="24"/>
              </w:rPr>
              <m:t>-</m:t>
            </m:r>
            <m:r>
              <w:rPr>
                <w:rFonts w:eastAsiaTheme="minorEastAsia"/>
                <w:sz w:val="24"/>
                <w:szCs w:val="24"/>
                <w:lang w:val="en-US"/>
              </w:rPr>
              <m:t>a</m:t>
            </m:r>
          </m:e>
        </m:d>
        <m:r>
          <w:rPr>
            <w:rFonts w:eastAsiaTheme="minorEastAsia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eastAsiaTheme="minorEastAsia"/>
                <w:sz w:val="24"/>
                <w:szCs w:val="24"/>
                <w:lang w:val="en-US"/>
              </w:rPr>
              <m:t>k</m:t>
            </m:r>
          </m:sub>
        </m:sSub>
      </m:oMath>
      <w:r w:rsidRPr="00CE6D6F">
        <w:rPr>
          <w:rFonts w:eastAsiaTheme="minorEastAsia"/>
          <w:sz w:val="24"/>
          <w:szCs w:val="24"/>
        </w:rPr>
        <w:t xml:space="preserve">, </w:t>
      </w:r>
      <w:proofErr w:type="gramStart"/>
      <w:r>
        <w:rPr>
          <w:rStyle w:val="10"/>
          <w:sz w:val="24"/>
          <w:szCs w:val="24"/>
        </w:rPr>
        <w:t xml:space="preserve">то </w:t>
      </w:r>
      <m:oMath>
        <m:r>
          <w:rPr>
            <w:rStyle w:val="10"/>
            <w:sz w:val="24"/>
            <w:szCs w:val="24"/>
          </w:rPr>
          <m:t>cov</m:t>
        </m:r>
        <m:d>
          <m:dPr>
            <m:ctrlPr>
              <w:rPr>
                <w:rStyle w:val="10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10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1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Style w:val="10"/>
                    <w:sz w:val="24"/>
                    <w:szCs w:val="24"/>
                  </w:rPr>
                  <m:t>k</m:t>
                </m:r>
              </m:sub>
            </m:sSub>
            <m:r>
              <w:rPr>
                <w:rStyle w:val="10"/>
                <w:sz w:val="24"/>
                <w:szCs w:val="24"/>
              </w:rPr>
              <m:t>,</m:t>
            </m:r>
            <m:sSub>
              <m:sSubPr>
                <m:ctrlPr>
                  <w:rPr>
                    <w:rStyle w:val="10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1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Style w:val="10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Style w:val="10"/>
            <w:sz w:val="24"/>
            <w:szCs w:val="24"/>
          </w:rPr>
          <m:t>=</m:t>
        </m:r>
        <m:sSub>
          <m:sSubPr>
            <m:ctrlPr>
              <w:rPr>
                <w:rStyle w:val="10"/>
                <w:i/>
                <w:sz w:val="24"/>
                <w:szCs w:val="24"/>
              </w:rPr>
            </m:ctrlPr>
          </m:sSubPr>
          <m:e>
            <m:r>
              <w:rPr>
                <w:rStyle w:val="10"/>
                <w:sz w:val="24"/>
                <w:szCs w:val="24"/>
              </w:rPr>
              <m:t>σ</m:t>
            </m:r>
          </m:e>
          <m:sub>
            <m:r>
              <w:rPr>
                <w:rStyle w:val="10"/>
                <w:sz w:val="24"/>
                <w:szCs w:val="24"/>
              </w:rPr>
              <m:t>12</m:t>
            </m:r>
          </m:sub>
        </m:sSub>
      </m:oMath>
      <w:r w:rsidR="00B96EBA" w:rsidRPr="00B96EBA">
        <w:rPr>
          <w:rStyle w:val="10"/>
          <w:rFonts w:eastAsiaTheme="minorEastAsia"/>
          <w:sz w:val="24"/>
          <w:szCs w:val="24"/>
        </w:rPr>
        <w:t>.</w:t>
      </w:r>
      <w:proofErr w:type="gramEnd"/>
    </w:p>
    <w:p w:rsidR="003A42FE" w:rsidRDefault="003A42FE">
      <w:pPr>
        <w:spacing w:after="160" w:line="259" w:lineRule="auto"/>
        <w:ind w:left="0" w:firstLine="0"/>
        <w:rPr>
          <w:rStyle w:val="10"/>
          <w:b/>
          <w:sz w:val="24"/>
          <w:szCs w:val="24"/>
        </w:rPr>
      </w:pPr>
      <w:r>
        <w:rPr>
          <w:rStyle w:val="10"/>
          <w:b/>
          <w:sz w:val="24"/>
          <w:szCs w:val="24"/>
        </w:rPr>
        <w:br w:type="page"/>
      </w:r>
      <w:bookmarkStart w:id="0" w:name="_GoBack"/>
      <w:bookmarkEnd w:id="0"/>
    </w:p>
    <w:p w:rsidR="00705A21" w:rsidRPr="00B96EBA" w:rsidRDefault="00705A21" w:rsidP="00705A21">
      <w:pPr>
        <w:spacing w:line="276" w:lineRule="auto"/>
        <w:ind w:left="0" w:firstLine="0"/>
        <w:rPr>
          <w:rStyle w:val="10"/>
          <w:b/>
          <w:sz w:val="24"/>
          <w:szCs w:val="24"/>
        </w:rPr>
      </w:pPr>
      <w:r w:rsidRPr="00B96EBA">
        <w:rPr>
          <w:rStyle w:val="10"/>
          <w:b/>
          <w:sz w:val="24"/>
          <w:szCs w:val="24"/>
        </w:rPr>
        <w:lastRenderedPageBreak/>
        <w:t>Данные</w:t>
      </w:r>
    </w:p>
    <w:tbl>
      <w:tblPr>
        <w:tblStyle w:val="a4"/>
        <w:tblW w:w="0" w:type="auto"/>
        <w:tblInd w:w="-444" w:type="dxa"/>
        <w:tblLook w:val="04A0" w:firstRow="1" w:lastRow="0" w:firstColumn="1" w:lastColumn="0" w:noHBand="0" w:noVBand="1"/>
      </w:tblPr>
      <w:tblGrid>
        <w:gridCol w:w="569"/>
        <w:gridCol w:w="877"/>
        <w:gridCol w:w="1188"/>
        <w:gridCol w:w="601"/>
        <w:gridCol w:w="548"/>
        <w:gridCol w:w="1035"/>
        <w:gridCol w:w="1188"/>
        <w:gridCol w:w="569"/>
        <w:gridCol w:w="548"/>
        <w:gridCol w:w="877"/>
        <w:gridCol w:w="1188"/>
        <w:gridCol w:w="601"/>
      </w:tblGrid>
      <w:tr w:rsidR="00705A21" w:rsidTr="00401D1D">
        <w:tc>
          <w:tcPr>
            <w:tcW w:w="544" w:type="dxa"/>
            <w:vAlign w:val="center"/>
          </w:tcPr>
          <w:p w:rsidR="00705A21" w:rsidRDefault="00705A21" w:rsidP="00CE6D6F">
            <w:pPr>
              <w:spacing w:line="276" w:lineRule="auto"/>
              <w:ind w:left="0" w:right="-120" w:firstLine="0"/>
              <w:rPr>
                <w:rStyle w:val="10"/>
                <w:sz w:val="24"/>
                <w:szCs w:val="24"/>
              </w:rPr>
            </w:pPr>
            <w:proofErr w:type="spellStart"/>
            <w:r w:rsidRPr="008D56EC">
              <w:rPr>
                <w:color w:val="000000" w:themeColor="text1"/>
              </w:rPr>
              <w:t>Вар</w:t>
            </w:r>
            <w:proofErr w:type="spellEnd"/>
          </w:p>
        </w:tc>
        <w:tc>
          <w:tcPr>
            <w:tcW w:w="868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i/>
                        <w:color w:val="000000" w:themeColor="text1"/>
                      </w:rPr>
                    </m:ctrlPr>
                  </m:barPr>
                  <m:e>
                    <m:r>
                      <w:rPr>
                        <w:color w:val="000000" w:themeColor="text1"/>
                      </w:rPr>
                      <m:t>a</m:t>
                    </m:r>
                  </m:e>
                </m:bar>
              </m:oMath>
            </m:oMathPara>
          </w:p>
        </w:tc>
        <w:tc>
          <w:tcPr>
            <w:tcW w:w="117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color w:val="000000" w:themeColor="text1"/>
                  </w:rPr>
                  <m:t>Σ</m:t>
                </m:r>
              </m:oMath>
            </m:oMathPara>
          </w:p>
        </w:tc>
        <w:tc>
          <w:tcPr>
            <w:tcW w:w="595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n</m:t>
                </m:r>
              </m:oMath>
            </m:oMathPara>
          </w:p>
        </w:tc>
        <w:tc>
          <w:tcPr>
            <w:tcW w:w="543" w:type="dxa"/>
            <w:vAlign w:val="center"/>
          </w:tcPr>
          <w:p w:rsidR="00705A21" w:rsidRDefault="00705A21" w:rsidP="00CE6D6F">
            <w:pPr>
              <w:spacing w:line="276" w:lineRule="auto"/>
              <w:ind w:left="0" w:right="-166" w:firstLine="0"/>
              <w:rPr>
                <w:rStyle w:val="10"/>
                <w:sz w:val="24"/>
                <w:szCs w:val="24"/>
              </w:rPr>
            </w:pPr>
            <w:proofErr w:type="spellStart"/>
            <w:r w:rsidRPr="008D56EC">
              <w:rPr>
                <w:color w:val="000000" w:themeColor="text1"/>
              </w:rPr>
              <w:t>вар</w:t>
            </w:r>
            <w:proofErr w:type="spellEnd"/>
          </w:p>
        </w:tc>
        <w:tc>
          <w:tcPr>
            <w:tcW w:w="102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i/>
                        <w:color w:val="000000" w:themeColor="text1"/>
                      </w:rPr>
                    </m:ctrlPr>
                  </m:barPr>
                  <m:e>
                    <m:r>
                      <w:rPr>
                        <w:color w:val="000000" w:themeColor="text1"/>
                      </w:rPr>
                      <m:t>a</m:t>
                    </m:r>
                  </m:e>
                </m:bar>
              </m:oMath>
            </m:oMathPara>
          </w:p>
        </w:tc>
        <w:tc>
          <w:tcPr>
            <w:tcW w:w="117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color w:val="000000" w:themeColor="text1"/>
                  </w:rPr>
                  <m:t>Σ</m:t>
                </m:r>
              </m:oMath>
            </m:oMathPara>
          </w:p>
        </w:tc>
        <w:tc>
          <w:tcPr>
            <w:tcW w:w="56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n</m:t>
                </m:r>
              </m:oMath>
            </m:oMathPara>
          </w:p>
        </w:tc>
        <w:tc>
          <w:tcPr>
            <w:tcW w:w="543" w:type="dxa"/>
            <w:vAlign w:val="center"/>
          </w:tcPr>
          <w:p w:rsidR="00705A21" w:rsidRDefault="00705A21" w:rsidP="00CE6D6F">
            <w:pPr>
              <w:spacing w:line="276" w:lineRule="auto"/>
              <w:ind w:left="0" w:right="-87" w:firstLine="0"/>
              <w:rPr>
                <w:rStyle w:val="10"/>
                <w:sz w:val="24"/>
                <w:szCs w:val="24"/>
              </w:rPr>
            </w:pPr>
            <w:proofErr w:type="spellStart"/>
            <w:r w:rsidRPr="008D56EC">
              <w:rPr>
                <w:color w:val="000000" w:themeColor="text1"/>
              </w:rPr>
              <w:t>вар</w:t>
            </w:r>
            <w:proofErr w:type="spellEnd"/>
          </w:p>
        </w:tc>
        <w:tc>
          <w:tcPr>
            <w:tcW w:w="867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i/>
                        <w:color w:val="000000" w:themeColor="text1"/>
                      </w:rPr>
                    </m:ctrlPr>
                  </m:barPr>
                  <m:e>
                    <m:r>
                      <w:rPr>
                        <w:color w:val="000000" w:themeColor="text1"/>
                      </w:rPr>
                      <m:t>a</m:t>
                    </m:r>
                  </m:e>
                </m:bar>
              </m:oMath>
            </m:oMathPara>
          </w:p>
        </w:tc>
        <w:tc>
          <w:tcPr>
            <w:tcW w:w="117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color w:val="000000" w:themeColor="text1"/>
                  </w:rPr>
                  <m:t>Σ</m:t>
                </m:r>
              </m:oMath>
            </m:oMathPara>
          </w:p>
        </w:tc>
        <w:tc>
          <w:tcPr>
            <w:tcW w:w="56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n</m:t>
                </m:r>
              </m:oMath>
            </m:oMathPara>
          </w:p>
        </w:tc>
      </w:tr>
      <w:tr w:rsidR="00705A21" w:rsidTr="00401D1D">
        <w:tc>
          <w:tcPr>
            <w:tcW w:w="544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w:r w:rsidRPr="008D56EC">
              <w:rPr>
                <w:color w:val="000000" w:themeColor="text1"/>
              </w:rPr>
              <w:t>1</w:t>
            </w:r>
          </w:p>
        </w:tc>
        <w:tc>
          <w:tcPr>
            <w:tcW w:w="868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(1;-2)</m:t>
                </m:r>
              </m:oMath>
            </m:oMathPara>
          </w:p>
        </w:tc>
        <w:tc>
          <w:tcPr>
            <w:tcW w:w="117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color w:val="000000" w:themeColor="text1"/>
                            </w:rPr>
                            <m:t>1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color w:val="000000" w:themeColor="text1"/>
                            </w:rPr>
                            <m:t>-1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95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120</m:t>
                </m:r>
              </m:oMath>
            </m:oMathPara>
          </w:p>
        </w:tc>
        <w:tc>
          <w:tcPr>
            <w:tcW w:w="54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w:r w:rsidRPr="008D56EC">
              <w:rPr>
                <w:color w:val="000000" w:themeColor="text1"/>
              </w:rPr>
              <w:t>11</w:t>
            </w:r>
          </w:p>
        </w:tc>
        <w:tc>
          <w:tcPr>
            <w:tcW w:w="102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(3;-2)</m:t>
                </m:r>
              </m:oMath>
            </m:oMathPara>
          </w:p>
        </w:tc>
        <w:tc>
          <w:tcPr>
            <w:tcW w:w="117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color w:val="000000" w:themeColor="text1"/>
                            </w:rPr>
                            <m:t>2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color w:val="000000" w:themeColor="text1"/>
                            </w:rPr>
                            <m:t>2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160</m:t>
                </m:r>
              </m:oMath>
            </m:oMathPara>
          </w:p>
        </w:tc>
        <w:tc>
          <w:tcPr>
            <w:tcW w:w="54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w:r>
              <w:rPr>
                <w:color w:val="000000" w:themeColor="text1"/>
              </w:rPr>
              <w:t>21</w:t>
            </w:r>
          </w:p>
        </w:tc>
        <w:tc>
          <w:tcPr>
            <w:tcW w:w="867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(4;-2)</m:t>
                </m:r>
              </m:oMath>
            </m:oMathPara>
          </w:p>
        </w:tc>
        <w:tc>
          <w:tcPr>
            <w:tcW w:w="117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color w:val="000000" w:themeColor="text1"/>
                            </w:rPr>
                            <m:t>3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color w:val="000000" w:themeColor="text1"/>
                            </w:rPr>
                            <m:t>1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200</m:t>
                </m:r>
              </m:oMath>
            </m:oMathPara>
          </w:p>
        </w:tc>
      </w:tr>
      <w:tr w:rsidR="00705A21" w:rsidTr="00401D1D">
        <w:tc>
          <w:tcPr>
            <w:tcW w:w="544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w:r w:rsidRPr="008D56EC">
              <w:rPr>
                <w:color w:val="000000" w:themeColor="text1"/>
              </w:rPr>
              <w:t>2</w:t>
            </w:r>
          </w:p>
        </w:tc>
        <w:tc>
          <w:tcPr>
            <w:tcW w:w="868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(1;2)</m:t>
                </m:r>
              </m:oMath>
            </m:oMathPara>
          </w:p>
        </w:tc>
        <w:tc>
          <w:tcPr>
            <w:tcW w:w="117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color w:val="000000" w:themeColor="text1"/>
                            </w:rPr>
                            <m:t>3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color w:val="000000" w:themeColor="text1"/>
                            </w:rPr>
                            <m:t>-2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95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rStyle w:val="10"/>
                    <w:sz w:val="24"/>
                    <w:szCs w:val="24"/>
                  </w:rPr>
                  <m:t>120</m:t>
                </m:r>
              </m:oMath>
            </m:oMathPara>
          </w:p>
        </w:tc>
        <w:tc>
          <w:tcPr>
            <w:tcW w:w="54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w:r w:rsidRPr="008D56EC">
              <w:rPr>
                <w:color w:val="000000" w:themeColor="text1"/>
              </w:rPr>
              <w:t>12</w:t>
            </w:r>
          </w:p>
        </w:tc>
        <w:tc>
          <w:tcPr>
            <w:tcW w:w="102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(3;2)</m:t>
                </m:r>
              </m:oMath>
            </m:oMathPara>
          </w:p>
        </w:tc>
        <w:tc>
          <w:tcPr>
            <w:tcW w:w="117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color w:val="000000" w:themeColor="text1"/>
                            </w:rPr>
                            <m:t>3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color w:val="000000" w:themeColor="text1"/>
                            </w:rPr>
                            <m:t>-1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160</m:t>
                </m:r>
              </m:oMath>
            </m:oMathPara>
          </w:p>
        </w:tc>
        <w:tc>
          <w:tcPr>
            <w:tcW w:w="54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w:r>
              <w:rPr>
                <w:color w:val="000000" w:themeColor="text1"/>
              </w:rPr>
              <w:t>22</w:t>
            </w:r>
          </w:p>
        </w:tc>
        <w:tc>
          <w:tcPr>
            <w:tcW w:w="867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(1;-2)</m:t>
                </m:r>
              </m:oMath>
            </m:oMathPara>
          </w:p>
        </w:tc>
        <w:tc>
          <w:tcPr>
            <w:tcW w:w="117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color w:val="000000" w:themeColor="text1"/>
                            </w:rPr>
                            <m:t>1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color w:val="000000" w:themeColor="text1"/>
                            </w:rPr>
                            <m:t>-1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200</m:t>
                </m:r>
              </m:oMath>
            </m:oMathPara>
          </w:p>
        </w:tc>
      </w:tr>
      <w:tr w:rsidR="00705A21" w:rsidTr="00401D1D">
        <w:tc>
          <w:tcPr>
            <w:tcW w:w="544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w:r w:rsidRPr="008D56EC">
              <w:rPr>
                <w:color w:val="000000" w:themeColor="text1"/>
              </w:rPr>
              <w:t>3</w:t>
            </w:r>
          </w:p>
        </w:tc>
        <w:tc>
          <w:tcPr>
            <w:tcW w:w="868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(2;-2)</m:t>
                </m:r>
              </m:oMath>
            </m:oMathPara>
          </w:p>
        </w:tc>
        <w:tc>
          <w:tcPr>
            <w:tcW w:w="117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color w:val="000000" w:themeColor="text1"/>
                            </w:rPr>
                            <m:t>2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color w:val="000000" w:themeColor="text1"/>
                            </w:rPr>
                            <m:t>2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95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rStyle w:val="10"/>
                    <w:sz w:val="24"/>
                    <w:szCs w:val="24"/>
                  </w:rPr>
                  <m:t>120</m:t>
                </m:r>
              </m:oMath>
            </m:oMathPara>
          </w:p>
        </w:tc>
        <w:tc>
          <w:tcPr>
            <w:tcW w:w="54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w:r w:rsidRPr="008D56EC">
              <w:rPr>
                <w:color w:val="000000" w:themeColor="text1"/>
              </w:rPr>
              <w:t>13</w:t>
            </w:r>
          </w:p>
        </w:tc>
        <w:tc>
          <w:tcPr>
            <w:tcW w:w="102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(1;-3)</m:t>
                </m:r>
              </m:oMath>
            </m:oMathPara>
          </w:p>
        </w:tc>
        <w:tc>
          <w:tcPr>
            <w:tcW w:w="117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color w:val="000000" w:themeColor="text1"/>
                            </w:rPr>
                            <m:t>3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color w:val="000000" w:themeColor="text1"/>
                            </w:rPr>
                            <m:t>1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160</m:t>
                </m:r>
              </m:oMath>
            </m:oMathPara>
          </w:p>
        </w:tc>
        <w:tc>
          <w:tcPr>
            <w:tcW w:w="54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w:r>
              <w:rPr>
                <w:rFonts w:eastAsia="Times New Roman"/>
                <w:color w:val="000000" w:themeColor="text1"/>
              </w:rPr>
              <w:t>23</w:t>
            </w:r>
          </w:p>
        </w:tc>
        <w:tc>
          <w:tcPr>
            <w:tcW w:w="867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(3;-2)</m:t>
                </m:r>
              </m:oMath>
            </m:oMathPara>
          </w:p>
        </w:tc>
        <w:tc>
          <w:tcPr>
            <w:tcW w:w="117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color w:val="000000" w:themeColor="text1"/>
                            </w:rPr>
                            <m:t>4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color w:val="000000" w:themeColor="text1"/>
                            </w:rPr>
                            <m:t>-1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200</m:t>
                </m:r>
              </m:oMath>
            </m:oMathPara>
          </w:p>
        </w:tc>
      </w:tr>
      <w:tr w:rsidR="00705A21" w:rsidTr="00401D1D">
        <w:tc>
          <w:tcPr>
            <w:tcW w:w="544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w:r w:rsidRPr="008D56EC">
              <w:rPr>
                <w:color w:val="000000" w:themeColor="text1"/>
              </w:rPr>
              <w:t>4</w:t>
            </w:r>
          </w:p>
        </w:tc>
        <w:tc>
          <w:tcPr>
            <w:tcW w:w="868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(2;2)</m:t>
                </m:r>
              </m:oMath>
            </m:oMathPara>
          </w:p>
        </w:tc>
        <w:tc>
          <w:tcPr>
            <w:tcW w:w="117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color w:val="000000" w:themeColor="text1"/>
                            </w:rPr>
                            <m:t>3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color w:val="000000" w:themeColor="text1"/>
                            </w:rPr>
                            <m:t>-1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95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120</m:t>
                </m:r>
              </m:oMath>
            </m:oMathPara>
          </w:p>
        </w:tc>
        <w:tc>
          <w:tcPr>
            <w:tcW w:w="54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w:r w:rsidRPr="008D56EC">
              <w:rPr>
                <w:color w:val="000000" w:themeColor="text1"/>
              </w:rPr>
              <w:t>14</w:t>
            </w:r>
          </w:p>
        </w:tc>
        <w:tc>
          <w:tcPr>
            <w:tcW w:w="102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(2;-3)</m:t>
                </m:r>
              </m:oMath>
            </m:oMathPara>
          </w:p>
        </w:tc>
        <w:tc>
          <w:tcPr>
            <w:tcW w:w="117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color w:val="000000" w:themeColor="text1"/>
                            </w:rPr>
                            <m:t>4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color w:val="000000" w:themeColor="text1"/>
                            </w:rPr>
                            <m:t>-1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160</m:t>
                </m:r>
              </m:oMath>
            </m:oMathPara>
          </w:p>
        </w:tc>
        <w:tc>
          <w:tcPr>
            <w:tcW w:w="54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w:r>
              <w:rPr>
                <w:rFonts w:eastAsia="Times New Roman"/>
                <w:color w:val="000000" w:themeColor="text1"/>
              </w:rPr>
              <w:t>24</w:t>
            </w:r>
          </w:p>
        </w:tc>
        <w:tc>
          <w:tcPr>
            <w:tcW w:w="867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(3;2)</m:t>
                </m:r>
              </m:oMath>
            </m:oMathPara>
          </w:p>
        </w:tc>
        <w:tc>
          <w:tcPr>
            <w:tcW w:w="117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color w:val="000000" w:themeColor="text1"/>
                            </w:rPr>
                            <m:t>2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color w:val="000000" w:themeColor="text1"/>
                            </w:rPr>
                            <m:t>1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rStyle w:val="10"/>
                    <w:sz w:val="24"/>
                    <w:szCs w:val="24"/>
                  </w:rPr>
                  <m:t>200</m:t>
                </m:r>
              </m:oMath>
            </m:oMathPara>
          </w:p>
        </w:tc>
      </w:tr>
      <w:tr w:rsidR="00705A21" w:rsidTr="00401D1D">
        <w:tc>
          <w:tcPr>
            <w:tcW w:w="544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w:r w:rsidRPr="008D56EC">
              <w:rPr>
                <w:color w:val="000000" w:themeColor="text1"/>
              </w:rPr>
              <w:t>5</w:t>
            </w:r>
          </w:p>
        </w:tc>
        <w:tc>
          <w:tcPr>
            <w:tcW w:w="868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(1;-2)</m:t>
                </m:r>
              </m:oMath>
            </m:oMathPara>
          </w:p>
        </w:tc>
        <w:tc>
          <w:tcPr>
            <w:tcW w:w="117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color w:val="000000" w:themeColor="text1"/>
                            </w:rPr>
                            <m:t>3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color w:val="000000" w:themeColor="text1"/>
                            </w:rPr>
                            <m:t>1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95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120</m:t>
                </m:r>
              </m:oMath>
            </m:oMathPara>
          </w:p>
        </w:tc>
        <w:tc>
          <w:tcPr>
            <w:tcW w:w="54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w:r w:rsidRPr="008D56EC">
              <w:rPr>
                <w:color w:val="000000" w:themeColor="text1"/>
              </w:rPr>
              <w:t>15</w:t>
            </w:r>
          </w:p>
        </w:tc>
        <w:tc>
          <w:tcPr>
            <w:tcW w:w="102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(3;-2)</m:t>
                </m:r>
              </m:oMath>
            </m:oMathPara>
          </w:p>
        </w:tc>
        <w:tc>
          <w:tcPr>
            <w:tcW w:w="117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color w:val="000000" w:themeColor="text1"/>
                            </w:rPr>
                            <m:t>4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color w:val="000000" w:themeColor="text1"/>
                            </w:rPr>
                            <m:t>-2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150</m:t>
                </m:r>
              </m:oMath>
            </m:oMathPara>
          </w:p>
        </w:tc>
        <w:tc>
          <w:tcPr>
            <w:tcW w:w="54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w:r>
              <w:rPr>
                <w:rFonts w:eastAsia="Times New Roman"/>
                <w:color w:val="000000" w:themeColor="text1"/>
              </w:rPr>
              <w:t>25</w:t>
            </w:r>
          </w:p>
        </w:tc>
        <w:tc>
          <w:tcPr>
            <w:tcW w:w="867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(3;-3)</m:t>
                </m:r>
              </m:oMath>
            </m:oMathPara>
          </w:p>
        </w:tc>
        <w:tc>
          <w:tcPr>
            <w:tcW w:w="117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color w:val="000000" w:themeColor="text1"/>
                            </w:rPr>
                            <m:t>5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color w:val="000000" w:themeColor="text1"/>
                            </w:rPr>
                            <m:t>-3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200</m:t>
                </m:r>
              </m:oMath>
            </m:oMathPara>
          </w:p>
        </w:tc>
      </w:tr>
      <w:tr w:rsidR="00705A21" w:rsidTr="00401D1D">
        <w:tc>
          <w:tcPr>
            <w:tcW w:w="544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w:r w:rsidRPr="008D56EC">
              <w:rPr>
                <w:color w:val="000000" w:themeColor="text1"/>
              </w:rPr>
              <w:t>6</w:t>
            </w:r>
          </w:p>
        </w:tc>
        <w:tc>
          <w:tcPr>
            <w:tcW w:w="868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(1;2)</m:t>
                </m:r>
              </m:oMath>
            </m:oMathPara>
          </w:p>
        </w:tc>
        <w:tc>
          <w:tcPr>
            <w:tcW w:w="117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color w:val="000000" w:themeColor="text1"/>
                            </w:rPr>
                            <m:t>4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color w:val="000000" w:themeColor="text1"/>
                            </w:rPr>
                            <m:t>-1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95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140</m:t>
                </m:r>
              </m:oMath>
            </m:oMathPara>
          </w:p>
        </w:tc>
        <w:tc>
          <w:tcPr>
            <w:tcW w:w="54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w:r w:rsidRPr="008D56EC">
              <w:rPr>
                <w:rFonts w:eastAsia="Times New Roman"/>
                <w:color w:val="000000" w:themeColor="text1"/>
              </w:rPr>
              <w:t>16</w:t>
            </w:r>
          </w:p>
        </w:tc>
        <w:tc>
          <w:tcPr>
            <w:tcW w:w="102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(3;2)</m:t>
                </m:r>
              </m:oMath>
            </m:oMathPara>
          </w:p>
        </w:tc>
        <w:tc>
          <w:tcPr>
            <w:tcW w:w="117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color w:val="000000" w:themeColor="text1"/>
                            </w:rPr>
                            <m:t>2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color w:val="000000" w:themeColor="text1"/>
                            </w:rPr>
                            <m:t>-1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180</m:t>
                </m:r>
              </m:oMath>
            </m:oMathPara>
          </w:p>
        </w:tc>
        <w:tc>
          <w:tcPr>
            <w:tcW w:w="54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w:r>
              <w:rPr>
                <w:rFonts w:eastAsia="Times New Roman"/>
                <w:color w:val="000000" w:themeColor="text1"/>
              </w:rPr>
              <w:t>26</w:t>
            </w:r>
          </w:p>
        </w:tc>
        <w:tc>
          <w:tcPr>
            <w:tcW w:w="867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(4;-2)</m:t>
                </m:r>
              </m:oMath>
            </m:oMathPara>
          </w:p>
        </w:tc>
        <w:tc>
          <w:tcPr>
            <w:tcW w:w="117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color w:val="000000" w:themeColor="text1"/>
                            </w:rPr>
                            <m:t>1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color w:val="000000" w:themeColor="text1"/>
                            </w:rPr>
                            <m:t>-1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100</m:t>
                </m:r>
              </m:oMath>
            </m:oMathPara>
          </w:p>
        </w:tc>
      </w:tr>
      <w:tr w:rsidR="00705A21" w:rsidTr="00401D1D">
        <w:tc>
          <w:tcPr>
            <w:tcW w:w="544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w:r w:rsidRPr="008D56EC">
              <w:rPr>
                <w:color w:val="000000" w:themeColor="text1"/>
              </w:rPr>
              <w:t>7</w:t>
            </w:r>
          </w:p>
        </w:tc>
        <w:tc>
          <w:tcPr>
            <w:tcW w:w="868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(2;-2)</m:t>
                </m:r>
              </m:oMath>
            </m:oMathPara>
          </w:p>
        </w:tc>
        <w:tc>
          <w:tcPr>
            <w:tcW w:w="117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color w:val="000000" w:themeColor="text1"/>
                            </w:rPr>
                            <m:t>4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color w:val="000000" w:themeColor="text1"/>
                            </w:rPr>
                            <m:t>-2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95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140</m:t>
                </m:r>
              </m:oMath>
            </m:oMathPara>
          </w:p>
        </w:tc>
        <w:tc>
          <w:tcPr>
            <w:tcW w:w="54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w:r>
              <w:rPr>
                <w:color w:val="000000" w:themeColor="text1"/>
              </w:rPr>
              <w:t>17</w:t>
            </w:r>
          </w:p>
        </w:tc>
        <w:tc>
          <w:tcPr>
            <w:tcW w:w="102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(-1;2)</m:t>
                </m:r>
              </m:oMath>
            </m:oMathPara>
          </w:p>
        </w:tc>
        <w:tc>
          <w:tcPr>
            <w:tcW w:w="117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color w:val="000000" w:themeColor="text1"/>
                            </w:rPr>
                            <m:t>5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color w:val="000000" w:themeColor="text1"/>
                            </w:rPr>
                            <m:t>-2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180</m:t>
                </m:r>
              </m:oMath>
            </m:oMathPara>
          </w:p>
        </w:tc>
        <w:tc>
          <w:tcPr>
            <w:tcW w:w="54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w:r>
              <w:rPr>
                <w:rFonts w:eastAsia="Times New Roman"/>
                <w:color w:val="000000" w:themeColor="text1"/>
              </w:rPr>
              <w:t>27</w:t>
            </w:r>
          </w:p>
        </w:tc>
        <w:tc>
          <w:tcPr>
            <w:tcW w:w="867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(4;2)</m:t>
                </m:r>
              </m:oMath>
            </m:oMathPara>
          </w:p>
        </w:tc>
        <w:tc>
          <w:tcPr>
            <w:tcW w:w="117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color w:val="000000" w:themeColor="text1"/>
                            </w:rPr>
                            <m:t>5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color w:val="000000" w:themeColor="text1"/>
                            </w:rPr>
                            <m:t>-1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100</m:t>
                </m:r>
              </m:oMath>
            </m:oMathPara>
          </w:p>
        </w:tc>
      </w:tr>
      <w:tr w:rsidR="00705A21" w:rsidTr="00401D1D">
        <w:tc>
          <w:tcPr>
            <w:tcW w:w="544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w:r w:rsidRPr="008D56EC">
              <w:rPr>
                <w:color w:val="000000" w:themeColor="text1"/>
              </w:rPr>
              <w:t>8</w:t>
            </w:r>
          </w:p>
        </w:tc>
        <w:tc>
          <w:tcPr>
            <w:tcW w:w="868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(2;2)</m:t>
                </m:r>
              </m:oMath>
            </m:oMathPara>
          </w:p>
        </w:tc>
        <w:tc>
          <w:tcPr>
            <w:tcW w:w="117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color w:val="000000" w:themeColor="text1"/>
                            </w:rPr>
                            <m:t>2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color w:val="000000" w:themeColor="text1"/>
                            </w:rPr>
                            <m:t>-1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95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140</m:t>
                </m:r>
              </m:oMath>
            </m:oMathPara>
          </w:p>
        </w:tc>
        <w:tc>
          <w:tcPr>
            <w:tcW w:w="54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w:r>
              <w:rPr>
                <w:color w:val="000000" w:themeColor="text1"/>
              </w:rPr>
              <w:t>18</w:t>
            </w:r>
          </w:p>
        </w:tc>
        <w:tc>
          <w:tcPr>
            <w:tcW w:w="102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(3;-2)</m:t>
                </m:r>
              </m:oMath>
            </m:oMathPara>
          </w:p>
        </w:tc>
        <w:tc>
          <w:tcPr>
            <w:tcW w:w="117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color w:val="000000" w:themeColor="text1"/>
                            </w:rPr>
                            <m:t>3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color w:val="000000" w:themeColor="text1"/>
                            </w:rPr>
                            <m:t>-1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180</m:t>
                </m:r>
              </m:oMath>
            </m:oMathPara>
          </w:p>
        </w:tc>
        <w:tc>
          <w:tcPr>
            <w:tcW w:w="54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w:r>
              <w:rPr>
                <w:rFonts w:eastAsia="Times New Roman"/>
                <w:color w:val="000000" w:themeColor="text1"/>
              </w:rPr>
              <w:t>28</w:t>
            </w:r>
          </w:p>
        </w:tc>
        <w:tc>
          <w:tcPr>
            <w:tcW w:w="867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(-4;1)</m:t>
                </m:r>
              </m:oMath>
            </m:oMathPara>
          </w:p>
        </w:tc>
        <w:tc>
          <w:tcPr>
            <w:tcW w:w="117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color w:val="000000" w:themeColor="text1"/>
                            </w:rPr>
                            <m:t>5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color w:val="000000" w:themeColor="text1"/>
                            </w:rPr>
                            <m:t>3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100</m:t>
                </m:r>
              </m:oMath>
            </m:oMathPara>
          </w:p>
        </w:tc>
      </w:tr>
      <w:tr w:rsidR="00705A21" w:rsidTr="00401D1D">
        <w:tc>
          <w:tcPr>
            <w:tcW w:w="544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w:r w:rsidRPr="008D56EC">
              <w:rPr>
                <w:color w:val="000000" w:themeColor="text1"/>
              </w:rPr>
              <w:t>9</w:t>
            </w:r>
          </w:p>
        </w:tc>
        <w:tc>
          <w:tcPr>
            <w:tcW w:w="868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(1;-3)</m:t>
                </m:r>
              </m:oMath>
            </m:oMathPara>
          </w:p>
        </w:tc>
        <w:tc>
          <w:tcPr>
            <w:tcW w:w="117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color w:val="000000" w:themeColor="text1"/>
                            </w:rPr>
                            <m:t>1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color w:val="000000" w:themeColor="text1"/>
                            </w:rPr>
                            <m:t>-1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95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140</m:t>
                </m:r>
              </m:oMath>
            </m:oMathPara>
          </w:p>
        </w:tc>
        <w:tc>
          <w:tcPr>
            <w:tcW w:w="54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w:r>
              <w:rPr>
                <w:color w:val="000000" w:themeColor="text1"/>
              </w:rPr>
              <w:t>19</w:t>
            </w:r>
          </w:p>
        </w:tc>
        <w:tc>
          <w:tcPr>
            <w:tcW w:w="102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(-1;-2)</m:t>
                </m:r>
              </m:oMath>
            </m:oMathPara>
          </w:p>
        </w:tc>
        <w:tc>
          <w:tcPr>
            <w:tcW w:w="117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color w:val="000000" w:themeColor="text1"/>
                            </w:rPr>
                            <m:t>2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color w:val="000000" w:themeColor="text1"/>
                            </w:rPr>
                            <m:t>1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180</m:t>
                </m:r>
              </m:oMath>
            </m:oMathPara>
          </w:p>
        </w:tc>
        <w:tc>
          <w:tcPr>
            <w:tcW w:w="54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w:r>
              <w:rPr>
                <w:rFonts w:eastAsia="Times New Roman"/>
                <w:color w:val="000000" w:themeColor="text1"/>
              </w:rPr>
              <w:t>29</w:t>
            </w:r>
          </w:p>
        </w:tc>
        <w:tc>
          <w:tcPr>
            <w:tcW w:w="867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(-4;2)</m:t>
                </m:r>
              </m:oMath>
            </m:oMathPara>
          </w:p>
        </w:tc>
        <w:tc>
          <w:tcPr>
            <w:tcW w:w="117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color w:val="000000" w:themeColor="text1"/>
                            </w:rPr>
                            <m:t>3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color w:val="000000" w:themeColor="text1"/>
                            </w:rPr>
                            <m:t>-2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100</m:t>
                </m:r>
              </m:oMath>
            </m:oMathPara>
          </w:p>
        </w:tc>
      </w:tr>
      <w:tr w:rsidR="00705A21" w:rsidTr="00401D1D">
        <w:tc>
          <w:tcPr>
            <w:tcW w:w="544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w:r w:rsidRPr="008D56EC">
              <w:rPr>
                <w:color w:val="000000" w:themeColor="text1"/>
              </w:rPr>
              <w:t>10</w:t>
            </w:r>
          </w:p>
        </w:tc>
        <w:tc>
          <w:tcPr>
            <w:tcW w:w="868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(2;-3)</m:t>
                </m:r>
              </m:oMath>
            </m:oMathPara>
          </w:p>
        </w:tc>
        <w:tc>
          <w:tcPr>
            <w:tcW w:w="117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color w:val="000000" w:themeColor="text1"/>
                            </w:rPr>
                            <m:t>3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color w:val="000000" w:themeColor="text1"/>
                            </w:rPr>
                            <m:t>-2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95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140</m:t>
                </m:r>
              </m:oMath>
            </m:oMathPara>
          </w:p>
        </w:tc>
        <w:tc>
          <w:tcPr>
            <w:tcW w:w="54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102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(1;2)</m:t>
                </m:r>
              </m:oMath>
            </m:oMathPara>
          </w:p>
        </w:tc>
        <w:tc>
          <w:tcPr>
            <w:tcW w:w="117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color w:val="000000" w:themeColor="text1"/>
                            </w:rPr>
                            <m:t>3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color w:val="000000" w:themeColor="text1"/>
                            </w:rPr>
                            <m:t>-2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180</m:t>
                </m:r>
              </m:oMath>
            </m:oMathPara>
          </w:p>
        </w:tc>
        <w:tc>
          <w:tcPr>
            <w:tcW w:w="54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w:r>
              <w:rPr>
                <w:rFonts w:eastAsia="Times New Roman"/>
                <w:color w:val="000000" w:themeColor="text1"/>
              </w:rPr>
              <w:t>30</w:t>
            </w:r>
          </w:p>
        </w:tc>
        <w:tc>
          <w:tcPr>
            <w:tcW w:w="867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(4;3)</m:t>
                </m:r>
              </m:oMath>
            </m:oMathPara>
          </w:p>
        </w:tc>
        <w:tc>
          <w:tcPr>
            <w:tcW w:w="117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i/>
                        <w:color w:val="000000" w:themeColor="text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color w:val="000000" w:themeColor="text1"/>
                            </w:rPr>
                            <m:t>3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color w:val="000000" w:themeColor="text1"/>
                            </w:rPr>
                            <m:t>-2</m:t>
                          </m:r>
                        </m:e>
                        <m:e>
                          <m:r>
                            <w:rPr>
                              <w:color w:val="000000" w:themeColor="text1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3" w:type="dxa"/>
            <w:vAlign w:val="center"/>
          </w:tcPr>
          <w:p w:rsidR="00705A21" w:rsidRDefault="00705A21" w:rsidP="00401D1D">
            <w:pPr>
              <w:spacing w:line="276" w:lineRule="auto"/>
              <w:ind w:left="0" w:firstLine="0"/>
              <w:rPr>
                <w:rStyle w:val="10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</w:rPr>
                  <m:t>100</m:t>
                </m:r>
              </m:oMath>
            </m:oMathPara>
          </w:p>
        </w:tc>
      </w:tr>
    </w:tbl>
    <w:p w:rsidR="00705A21" w:rsidRDefault="00705A21" w:rsidP="00705A21">
      <w:pPr>
        <w:spacing w:line="276" w:lineRule="auto"/>
        <w:ind w:left="0" w:firstLine="0"/>
        <w:rPr>
          <w:rStyle w:val="10"/>
          <w:sz w:val="24"/>
          <w:szCs w:val="24"/>
        </w:rPr>
      </w:pPr>
    </w:p>
    <w:p w:rsidR="00AF3948" w:rsidRDefault="00AF3948"/>
    <w:sectPr w:rsidR="00AF3948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E3C" w:rsidRDefault="00E44E3C" w:rsidP="00705A21">
      <w:pPr>
        <w:spacing w:after="0"/>
      </w:pPr>
      <w:r>
        <w:separator/>
      </w:r>
    </w:p>
  </w:endnote>
  <w:endnote w:type="continuationSeparator" w:id="0">
    <w:p w:rsidR="00E44E3C" w:rsidRDefault="00E44E3C" w:rsidP="00705A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E3C" w:rsidRDefault="00E44E3C" w:rsidP="00705A21">
      <w:pPr>
        <w:spacing w:after="0"/>
      </w:pPr>
      <w:r>
        <w:separator/>
      </w:r>
    </w:p>
  </w:footnote>
  <w:footnote w:type="continuationSeparator" w:id="0">
    <w:p w:rsidR="00E44E3C" w:rsidRDefault="00E44E3C" w:rsidP="00705A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D1D" w:rsidRPr="004518F1" w:rsidRDefault="00401D1D" w:rsidP="00705A21">
    <w:pPr>
      <w:pStyle w:val="a5"/>
    </w:pPr>
    <w:proofErr w:type="spellStart"/>
    <w:r>
      <w:t>Облакова</w:t>
    </w:r>
    <w:proofErr w:type="spellEnd"/>
    <w:r>
      <w:t xml:space="preserve"> Т.В</w:t>
    </w:r>
    <w:r>
      <w:ptab w:relativeTo="margin" w:alignment="center" w:leader="none"/>
    </w:r>
    <w:r>
      <w:t>Статистика -№8 (</w:t>
    </w:r>
    <w:proofErr w:type="gramStart"/>
    <w:r>
      <w:t>2019)</w:t>
    </w:r>
    <w:r>
      <w:ptab w:relativeTo="margin" w:alignment="right" w:leader="none"/>
    </w:r>
    <w:r>
      <w:t>ФН</w:t>
    </w:r>
    <w:proofErr w:type="gramEnd"/>
    <w:r>
      <w:t>-11-51,2,3</w:t>
    </w:r>
  </w:p>
  <w:p w:rsidR="00401D1D" w:rsidRPr="00705A21" w:rsidRDefault="00401D1D" w:rsidP="00705A2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E4B8F"/>
    <w:multiLevelType w:val="hybridMultilevel"/>
    <w:tmpl w:val="F5A8EC94"/>
    <w:lvl w:ilvl="0" w:tplc="645ED2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ED6"/>
    <w:rsid w:val="003A42FE"/>
    <w:rsid w:val="00401D1D"/>
    <w:rsid w:val="005013CC"/>
    <w:rsid w:val="00705A21"/>
    <w:rsid w:val="00951ED6"/>
    <w:rsid w:val="00AF3948"/>
    <w:rsid w:val="00B96EBA"/>
    <w:rsid w:val="00CE6D6F"/>
    <w:rsid w:val="00E3539A"/>
    <w:rsid w:val="00E4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72215D-9EE3-413D-8AB4-FE468223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5A21"/>
    <w:pPr>
      <w:spacing w:after="200" w:line="240" w:lineRule="auto"/>
      <w:ind w:left="426" w:hanging="426"/>
    </w:pPr>
    <w:rPr>
      <w:rFonts w:ascii="Cambria Math" w:hAnsi="Cambria Math"/>
      <w:color w:val="334455"/>
      <w:lang w:bidi="en-US"/>
    </w:rPr>
  </w:style>
  <w:style w:type="paragraph" w:styleId="1">
    <w:name w:val="heading 1"/>
    <w:basedOn w:val="a"/>
    <w:next w:val="a"/>
    <w:link w:val="10"/>
    <w:qFormat/>
    <w:rsid w:val="00705A21"/>
    <w:pPr>
      <w:spacing w:line="276" w:lineRule="auto"/>
      <w:outlineLvl w:val="0"/>
    </w:pPr>
  </w:style>
  <w:style w:type="paragraph" w:styleId="2">
    <w:name w:val="heading 2"/>
    <w:basedOn w:val="a"/>
    <w:next w:val="a"/>
    <w:link w:val="20"/>
    <w:unhideWhenUsed/>
    <w:qFormat/>
    <w:rsid w:val="00705A2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uto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05A21"/>
    <w:rPr>
      <w:rFonts w:ascii="Cambria Math" w:hAnsi="Cambria Math"/>
      <w:color w:val="334455"/>
      <w:lang w:bidi="en-US"/>
    </w:rPr>
  </w:style>
  <w:style w:type="character" w:customStyle="1" w:styleId="20">
    <w:name w:val="Заголовок 2 Знак"/>
    <w:basedOn w:val="a0"/>
    <w:link w:val="2"/>
    <w:rsid w:val="00705A21"/>
    <w:rPr>
      <w:rFonts w:asciiTheme="majorHAnsi" w:eastAsiaTheme="majorEastAsia" w:hAnsiTheme="majorHAnsi" w:cstheme="majorBidi"/>
      <w:b/>
      <w:bCs/>
      <w:sz w:val="26"/>
      <w:szCs w:val="26"/>
      <w:lang w:val="en-US" w:bidi="en-US"/>
    </w:rPr>
  </w:style>
  <w:style w:type="paragraph" w:styleId="a3">
    <w:name w:val="List Paragraph"/>
    <w:basedOn w:val="a"/>
    <w:uiPriority w:val="34"/>
    <w:qFormat/>
    <w:rsid w:val="00705A21"/>
    <w:pPr>
      <w:ind w:left="720"/>
      <w:contextualSpacing/>
    </w:pPr>
  </w:style>
  <w:style w:type="table" w:styleId="a4">
    <w:name w:val="Table Grid"/>
    <w:basedOn w:val="a1"/>
    <w:rsid w:val="00705A21"/>
    <w:pPr>
      <w:spacing w:after="0" w:line="240" w:lineRule="auto"/>
    </w:pPr>
    <w:rPr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705A2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705A21"/>
    <w:rPr>
      <w:rFonts w:ascii="Cambria Math" w:hAnsi="Cambria Math"/>
      <w:color w:val="334455"/>
      <w:lang w:bidi="en-US"/>
    </w:rPr>
  </w:style>
  <w:style w:type="paragraph" w:styleId="a7">
    <w:name w:val="footer"/>
    <w:basedOn w:val="a"/>
    <w:link w:val="a8"/>
    <w:uiPriority w:val="99"/>
    <w:unhideWhenUsed/>
    <w:rsid w:val="00705A2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705A21"/>
    <w:rPr>
      <w:rFonts w:ascii="Cambria Math" w:hAnsi="Cambria Math"/>
      <w:color w:val="334455"/>
      <w:lang w:bidi="en-US"/>
    </w:rPr>
  </w:style>
  <w:style w:type="paragraph" w:styleId="a9">
    <w:name w:val="Balloon Text"/>
    <w:basedOn w:val="a"/>
    <w:link w:val="aa"/>
    <w:uiPriority w:val="99"/>
    <w:semiHidden/>
    <w:unhideWhenUsed/>
    <w:rsid w:val="00705A2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05A21"/>
    <w:rPr>
      <w:rFonts w:ascii="Segoe UI" w:hAnsi="Segoe UI" w:cs="Segoe UI"/>
      <w:color w:val="334455"/>
      <w:sz w:val="18"/>
      <w:szCs w:val="18"/>
      <w:lang w:bidi="en-US"/>
    </w:rPr>
  </w:style>
  <w:style w:type="character" w:styleId="ab">
    <w:name w:val="Placeholder Text"/>
    <w:basedOn w:val="a0"/>
    <w:uiPriority w:val="99"/>
    <w:semiHidden/>
    <w:rsid w:val="00705A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55517-A317-4BA7-9A5C-C8911567A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</Company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танечка</dc:creator>
  <cp:keywords/>
  <dc:description/>
  <cp:lastModifiedBy>танечка</cp:lastModifiedBy>
  <cp:revision>3</cp:revision>
  <dcterms:created xsi:type="dcterms:W3CDTF">2019-12-04T07:44:00Z</dcterms:created>
  <dcterms:modified xsi:type="dcterms:W3CDTF">2019-12-04T08:46:00Z</dcterms:modified>
</cp:coreProperties>
</file>