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Отчёт по маркетинговой эффективности</w:t>
      </w:r>
    </w:p>
    <w:p>
      <w:r>
        <w:rPr>
          <w:i/>
        </w:rPr>
        <w:t>Сформирован: 2026-05-17 02:21</w:t>
        <w:br/>
        <w:t>Группировка: Канал и кампания</w:t>
        <w:br/>
        <w:t>Строк после очистки: 24 из 24 (удалено 0)</w:t>
      </w:r>
    </w:p>
    <w:p>
      <w:pPr>
        <w:pStyle w:val="Heading1"/>
      </w:pPr>
      <w:r>
        <w:t>Сводка по сегментам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3a6b8a"/>
          </w:tcPr>
          <w:p>
            <w:r>
              <w:rPr>
                <w:b/>
              </w:rPr>
              <w:t>Кампании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Каналы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Показы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Клики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Конверсии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Общая стоимость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Стоимость размещения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Средний CPC (из данных)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CTR, %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CPC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CVR, %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CPA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Доля затрат, %</w:t>
            </w:r>
          </w:p>
        </w:tc>
        <w:tc>
          <w:tcPr>
            <w:tcW w:type="dxa" w:w="753"/>
            <w:shd w:fill="3a6b8a"/>
          </w:tcPr>
          <w:p>
            <w:r>
              <w:rPr>
                <w:b/>
              </w:rPr>
              <w:t>Доля конверсий, %</w:t>
            </w:r>
          </w:p>
        </w:tc>
      </w:tr>
      <w:tr>
        <w:tc>
          <w:tcPr>
            <w:tcW w:type="dxa" w:w="753"/>
          </w:tcPr>
          <w:p>
            <w:r>
              <w:t>Awareness</w:t>
            </w:r>
          </w:p>
        </w:tc>
        <w:tc>
          <w:tcPr>
            <w:tcW w:type="dxa" w:w="753"/>
          </w:tcPr>
          <w:p>
            <w:r>
              <w:t>Instagram</w:t>
            </w:r>
          </w:p>
        </w:tc>
        <w:tc>
          <w:tcPr>
            <w:tcW w:type="dxa" w:w="753"/>
          </w:tcPr>
          <w:p>
            <w:r>
              <w:t>1 410 000.00</w:t>
            </w:r>
          </w:p>
        </w:tc>
        <w:tc>
          <w:tcPr>
            <w:tcW w:type="dxa" w:w="753"/>
          </w:tcPr>
          <w:p>
            <w:r>
              <w:t>41 500.00</w:t>
            </w:r>
          </w:p>
        </w:tc>
        <w:tc>
          <w:tcPr>
            <w:tcW w:type="dxa" w:w="753"/>
          </w:tcPr>
          <w:p>
            <w:r>
              <w:t>1 030.00</w:t>
            </w:r>
          </w:p>
        </w:tc>
        <w:tc>
          <w:tcPr>
            <w:tcW w:type="dxa" w:w="753"/>
          </w:tcPr>
          <w:p>
            <w:r>
              <w:t>124 300.00</w:t>
            </w:r>
          </w:p>
        </w:tc>
        <w:tc>
          <w:tcPr>
            <w:tcW w:type="dxa" w:w="753"/>
          </w:tcPr>
          <w:p>
            <w:r>
              <w:t>111 200.00</w:t>
            </w:r>
          </w:p>
        </w:tc>
        <w:tc>
          <w:tcPr>
            <w:tcW w:type="dxa" w:w="753"/>
          </w:tcPr>
          <w:p>
            <w:r>
              <w:t>2.97</w:t>
            </w:r>
          </w:p>
        </w:tc>
        <w:tc>
          <w:tcPr>
            <w:tcW w:type="dxa" w:w="753"/>
          </w:tcPr>
          <w:p>
            <w:r>
              <w:t>2.94%</w:t>
            </w:r>
          </w:p>
        </w:tc>
        <w:tc>
          <w:tcPr>
            <w:tcW w:type="dxa" w:w="753"/>
          </w:tcPr>
          <w:p>
            <w:r>
              <w:t>3.00</w:t>
            </w:r>
          </w:p>
        </w:tc>
        <w:tc>
          <w:tcPr>
            <w:tcW w:type="dxa" w:w="753"/>
          </w:tcPr>
          <w:p>
            <w:r>
              <w:t>2.48%</w:t>
            </w:r>
          </w:p>
        </w:tc>
        <w:tc>
          <w:tcPr>
            <w:tcW w:type="dxa" w:w="753"/>
          </w:tcPr>
          <w:p>
            <w:r>
              <w:t>120.68</w:t>
            </w:r>
          </w:p>
        </w:tc>
        <w:tc>
          <w:tcPr>
            <w:tcW w:type="dxa" w:w="753"/>
          </w:tcPr>
          <w:p>
            <w:r>
              <w:t>13.01%</w:t>
            </w:r>
          </w:p>
        </w:tc>
        <w:tc>
          <w:tcPr>
            <w:tcW w:type="dxa" w:w="753"/>
          </w:tcPr>
          <w:p>
            <w:r>
              <w:t>18.43%</w:t>
            </w:r>
          </w:p>
        </w:tc>
      </w:tr>
      <w:tr>
        <w:tc>
          <w:tcPr>
            <w:tcW w:type="dxa" w:w="753"/>
          </w:tcPr>
          <w:p>
            <w:r>
              <w:t>Awareness</w:t>
            </w:r>
          </w:p>
        </w:tc>
        <w:tc>
          <w:tcPr>
            <w:tcW w:type="dxa" w:w="753"/>
          </w:tcPr>
          <w:p>
            <w:r>
              <w:t>TikTok</w:t>
            </w:r>
          </w:p>
        </w:tc>
        <w:tc>
          <w:tcPr>
            <w:tcW w:type="dxa" w:w="753"/>
          </w:tcPr>
          <w:p>
            <w:r>
              <w:t>2 760 000.00</w:t>
            </w:r>
          </w:p>
        </w:tc>
        <w:tc>
          <w:tcPr>
            <w:tcW w:type="dxa" w:w="753"/>
          </w:tcPr>
          <w:p>
            <w:r>
              <w:t>57 800.00</w:t>
            </w:r>
          </w:p>
        </w:tc>
        <w:tc>
          <w:tcPr>
            <w:tcW w:type="dxa" w:w="753"/>
          </w:tcPr>
          <w:p>
            <w:r>
              <w:t>550.00</w:t>
            </w:r>
          </w:p>
        </w:tc>
        <w:tc>
          <w:tcPr>
            <w:tcW w:type="dxa" w:w="753"/>
          </w:tcPr>
          <w:p>
            <w:r>
              <w:t>213 500.00</w:t>
            </w:r>
          </w:p>
        </w:tc>
        <w:tc>
          <w:tcPr>
            <w:tcW w:type="dxa" w:w="753"/>
          </w:tcPr>
          <w:p>
            <w:r>
              <w:t>194 500.00</w:t>
            </w:r>
          </w:p>
        </w:tc>
        <w:tc>
          <w:tcPr>
            <w:tcW w:type="dxa" w:w="753"/>
          </w:tcPr>
          <w:p>
            <w:r>
              <w:t>3.70</w:t>
            </w:r>
          </w:p>
        </w:tc>
        <w:tc>
          <w:tcPr>
            <w:tcW w:type="dxa" w:w="753"/>
          </w:tcPr>
          <w:p>
            <w:r>
              <w:t>2.09%</w:t>
            </w:r>
          </w:p>
        </w:tc>
        <w:tc>
          <w:tcPr>
            <w:tcW w:type="dxa" w:w="753"/>
          </w:tcPr>
          <w:p>
            <w:r>
              <w:t>3.69</w:t>
            </w:r>
          </w:p>
        </w:tc>
        <w:tc>
          <w:tcPr>
            <w:tcW w:type="dxa" w:w="753"/>
          </w:tcPr>
          <w:p>
            <w:r>
              <w:t>0.95%</w:t>
            </w:r>
          </w:p>
        </w:tc>
        <w:tc>
          <w:tcPr>
            <w:tcW w:type="dxa" w:w="753"/>
          </w:tcPr>
          <w:p>
            <w:r>
              <w:t>388.18</w:t>
            </w:r>
          </w:p>
        </w:tc>
        <w:tc>
          <w:tcPr>
            <w:tcW w:type="dxa" w:w="753"/>
          </w:tcPr>
          <w:p>
            <w:r>
              <w:t>22.35%</w:t>
            </w:r>
          </w:p>
        </w:tc>
        <w:tc>
          <w:tcPr>
            <w:tcW w:type="dxa" w:w="753"/>
          </w:tcPr>
          <w:p>
            <w:r>
              <w:t>9.84%</w:t>
            </w:r>
          </w:p>
        </w:tc>
      </w:tr>
      <w:tr>
        <w:tc>
          <w:tcPr>
            <w:tcW w:type="dxa" w:w="753"/>
          </w:tcPr>
          <w:p>
            <w:r>
              <w:t>Awareness</w:t>
            </w:r>
          </w:p>
        </w:tc>
        <w:tc>
          <w:tcPr>
            <w:tcW w:type="dxa" w:w="753"/>
          </w:tcPr>
          <w:p>
            <w:r>
              <w:t>Facebook</w:t>
            </w:r>
          </w:p>
        </w:tc>
        <w:tc>
          <w:tcPr>
            <w:tcW w:type="dxa" w:w="753"/>
          </w:tcPr>
          <w:p>
            <w:r>
              <w:t>1 710 000.00</w:t>
            </w:r>
          </w:p>
        </w:tc>
        <w:tc>
          <w:tcPr>
            <w:tcW w:type="dxa" w:w="753"/>
          </w:tcPr>
          <w:p>
            <w:r>
              <w:t>31 600.00</w:t>
            </w:r>
          </w:p>
        </w:tc>
        <w:tc>
          <w:tcPr>
            <w:tcW w:type="dxa" w:w="753"/>
          </w:tcPr>
          <w:p>
            <w:r>
              <w:t>455.00</w:t>
            </w:r>
          </w:p>
        </w:tc>
        <w:tc>
          <w:tcPr>
            <w:tcW w:type="dxa" w:w="753"/>
          </w:tcPr>
          <w:p>
            <w:r>
              <w:t>137 500.00</w:t>
            </w:r>
          </w:p>
        </w:tc>
        <w:tc>
          <w:tcPr>
            <w:tcW w:type="dxa" w:w="753"/>
          </w:tcPr>
          <w:p>
            <w:r>
              <w:t>129 700.00</w:t>
            </w:r>
          </w:p>
        </w:tc>
        <w:tc>
          <w:tcPr>
            <w:tcW w:type="dxa" w:w="753"/>
          </w:tcPr>
          <w:p>
            <w:r>
              <w:t>4.33</w:t>
            </w:r>
          </w:p>
        </w:tc>
        <w:tc>
          <w:tcPr>
            <w:tcW w:type="dxa" w:w="753"/>
          </w:tcPr>
          <w:p>
            <w:r>
              <w:t>1.85%</w:t>
            </w:r>
          </w:p>
        </w:tc>
        <w:tc>
          <w:tcPr>
            <w:tcW w:type="dxa" w:w="753"/>
          </w:tcPr>
          <w:p>
            <w:r>
              <w:t>4.35</w:t>
            </w:r>
          </w:p>
        </w:tc>
        <w:tc>
          <w:tcPr>
            <w:tcW w:type="dxa" w:w="753"/>
          </w:tcPr>
          <w:p>
            <w:r>
              <w:t>1.44%</w:t>
            </w:r>
          </w:p>
        </w:tc>
        <w:tc>
          <w:tcPr>
            <w:tcW w:type="dxa" w:w="753"/>
          </w:tcPr>
          <w:p>
            <w:r>
              <w:t>302.20</w:t>
            </w:r>
          </w:p>
        </w:tc>
        <w:tc>
          <w:tcPr>
            <w:tcW w:type="dxa" w:w="753"/>
          </w:tcPr>
          <w:p>
            <w:r>
              <w:t>14.39%</w:t>
            </w:r>
          </w:p>
        </w:tc>
        <w:tc>
          <w:tcPr>
            <w:tcW w:type="dxa" w:w="753"/>
          </w:tcPr>
          <w:p>
            <w:r>
              <w:t>8.14%</w:t>
            </w:r>
          </w:p>
        </w:tc>
      </w:tr>
      <w:tr>
        <w:tc>
          <w:tcPr>
            <w:tcW w:type="dxa" w:w="753"/>
          </w:tcPr>
          <w:p>
            <w:r>
              <w:t>Awareness</w:t>
            </w:r>
          </w:p>
        </w:tc>
        <w:tc>
          <w:tcPr>
            <w:tcW w:type="dxa" w:w="753"/>
          </w:tcPr>
          <w:p>
            <w:r>
              <w:t>Programmatic</w:t>
            </w:r>
          </w:p>
        </w:tc>
        <w:tc>
          <w:tcPr>
            <w:tcW w:type="dxa" w:w="753"/>
          </w:tcPr>
          <w:p>
            <w:r>
              <w:t>3 630 000.00</w:t>
            </w:r>
          </w:p>
        </w:tc>
        <w:tc>
          <w:tcPr>
            <w:tcW w:type="dxa" w:w="753"/>
          </w:tcPr>
          <w:p>
            <w:r>
              <w:t>25 300.00</w:t>
            </w:r>
          </w:p>
        </w:tc>
        <w:tc>
          <w:tcPr>
            <w:tcW w:type="dxa" w:w="753"/>
          </w:tcPr>
          <w:p>
            <w:r>
              <w:t>270.00</w:t>
            </w:r>
          </w:p>
        </w:tc>
        <w:tc>
          <w:tcPr>
            <w:tcW w:type="dxa" w:w="753"/>
          </w:tcPr>
          <w:p>
            <w:r>
              <w:t>187 500.00</w:t>
            </w:r>
          </w:p>
        </w:tc>
        <w:tc>
          <w:tcPr>
            <w:tcW w:type="dxa" w:w="753"/>
          </w:tcPr>
          <w:p>
            <w:r>
              <w:t>175 000.00</w:t>
            </w:r>
          </w:p>
        </w:tc>
        <w:tc>
          <w:tcPr>
            <w:tcW w:type="dxa" w:w="753"/>
          </w:tcPr>
          <w:p>
            <w:r>
              <w:t>7.40</w:t>
            </w:r>
          </w:p>
        </w:tc>
        <w:tc>
          <w:tcPr>
            <w:tcW w:type="dxa" w:w="753"/>
          </w:tcPr>
          <w:p>
            <w:r>
              <w:t>0.70%</w:t>
            </w:r>
          </w:p>
        </w:tc>
        <w:tc>
          <w:tcPr>
            <w:tcW w:type="dxa" w:w="753"/>
          </w:tcPr>
          <w:p>
            <w:r>
              <w:t>7.41</w:t>
            </w:r>
          </w:p>
        </w:tc>
        <w:tc>
          <w:tcPr>
            <w:tcW w:type="dxa" w:w="753"/>
          </w:tcPr>
          <w:p>
            <w:r>
              <w:t>1.07%</w:t>
            </w:r>
          </w:p>
        </w:tc>
        <w:tc>
          <w:tcPr>
            <w:tcW w:type="dxa" w:w="753"/>
          </w:tcPr>
          <w:p>
            <w:r>
              <w:t>694.44</w:t>
            </w:r>
          </w:p>
        </w:tc>
        <w:tc>
          <w:tcPr>
            <w:tcW w:type="dxa" w:w="753"/>
          </w:tcPr>
          <w:p>
            <w:r>
              <w:t>19.63%</w:t>
            </w:r>
          </w:p>
        </w:tc>
        <w:tc>
          <w:tcPr>
            <w:tcW w:type="dxa" w:w="753"/>
          </w:tcPr>
          <w:p>
            <w:r>
              <w:t>4.83%</w:t>
            </w:r>
          </w:p>
        </w:tc>
      </w:tr>
      <w:tr>
        <w:tc>
          <w:tcPr>
            <w:tcW w:type="dxa" w:w="753"/>
          </w:tcPr>
          <w:p>
            <w:r>
              <w:t>Brand_Search</w:t>
            </w:r>
          </w:p>
        </w:tc>
        <w:tc>
          <w:tcPr>
            <w:tcW w:type="dxa" w:w="753"/>
          </w:tcPr>
          <w:p>
            <w:r>
              <w:t>Google Ads</w:t>
            </w:r>
          </w:p>
        </w:tc>
        <w:tc>
          <w:tcPr>
            <w:tcW w:type="dxa" w:w="753"/>
          </w:tcPr>
          <w:p>
            <w:r>
              <w:t>384 000.00</w:t>
            </w:r>
          </w:p>
        </w:tc>
        <w:tc>
          <w:tcPr>
            <w:tcW w:type="dxa" w:w="753"/>
          </w:tcPr>
          <w:p>
            <w:r>
              <w:t>14 700.00</w:t>
            </w:r>
          </w:p>
        </w:tc>
        <w:tc>
          <w:tcPr>
            <w:tcW w:type="dxa" w:w="753"/>
          </w:tcPr>
          <w:p>
            <w:r>
              <w:t>630.00</w:t>
            </w:r>
          </w:p>
        </w:tc>
        <w:tc>
          <w:tcPr>
            <w:tcW w:type="dxa" w:w="753"/>
          </w:tcPr>
          <w:p>
            <w:r>
              <w:t>118 100.00</w:t>
            </w:r>
          </w:p>
        </w:tc>
        <w:tc>
          <w:tcPr>
            <w:tcW w:type="dxa" w:w="753"/>
          </w:tcPr>
          <w:p>
            <w:r>
              <w:t>98 500.00</w:t>
            </w:r>
          </w:p>
        </w:tc>
        <w:tc>
          <w:tcPr>
            <w:tcW w:type="dxa" w:w="753"/>
          </w:tcPr>
          <w:p>
            <w:r>
              <w:t>8.03</w:t>
            </w:r>
          </w:p>
        </w:tc>
        <w:tc>
          <w:tcPr>
            <w:tcW w:type="dxa" w:w="753"/>
          </w:tcPr>
          <w:p>
            <w:r>
              <w:t>3.83%</w:t>
            </w:r>
          </w:p>
        </w:tc>
        <w:tc>
          <w:tcPr>
            <w:tcW w:type="dxa" w:w="753"/>
          </w:tcPr>
          <w:p>
            <w:r>
              <w:t>8.03</w:t>
            </w:r>
          </w:p>
        </w:tc>
        <w:tc>
          <w:tcPr>
            <w:tcW w:type="dxa" w:w="753"/>
          </w:tcPr>
          <w:p>
            <w:r>
              <w:t>4.29%</w:t>
            </w:r>
          </w:p>
        </w:tc>
        <w:tc>
          <w:tcPr>
            <w:tcW w:type="dxa" w:w="753"/>
          </w:tcPr>
          <w:p>
            <w:r>
              <w:t>187.46</w:t>
            </w:r>
          </w:p>
        </w:tc>
        <w:tc>
          <w:tcPr>
            <w:tcW w:type="dxa" w:w="753"/>
          </w:tcPr>
          <w:p>
            <w:r>
              <w:t>12.36%</w:t>
            </w:r>
          </w:p>
        </w:tc>
        <w:tc>
          <w:tcPr>
            <w:tcW w:type="dxa" w:w="753"/>
          </w:tcPr>
          <w:p>
            <w:r>
              <w:t>11.27%</w:t>
            </w:r>
          </w:p>
        </w:tc>
      </w:tr>
      <w:tr>
        <w:tc>
          <w:tcPr>
            <w:tcW w:type="dxa" w:w="753"/>
          </w:tcPr>
          <w:p>
            <w:r>
              <w:t>Brand_Search</w:t>
            </w:r>
          </w:p>
        </w:tc>
        <w:tc>
          <w:tcPr>
            <w:tcW w:type="dxa" w:w="753"/>
          </w:tcPr>
          <w:p>
            <w:r>
              <w:t>Yandex Direct</w:t>
            </w:r>
          </w:p>
        </w:tc>
        <w:tc>
          <w:tcPr>
            <w:tcW w:type="dxa" w:w="753"/>
          </w:tcPr>
          <w:p>
            <w:r>
              <w:t>310 000.00</w:t>
            </w:r>
          </w:p>
        </w:tc>
        <w:tc>
          <w:tcPr>
            <w:tcW w:type="dxa" w:w="753"/>
          </w:tcPr>
          <w:p>
            <w:r>
              <w:t>11 700.00</w:t>
            </w:r>
          </w:p>
        </w:tc>
        <w:tc>
          <w:tcPr>
            <w:tcW w:type="dxa" w:w="753"/>
          </w:tcPr>
          <w:p>
            <w:r>
              <w:t>510.00</w:t>
            </w:r>
          </w:p>
        </w:tc>
        <w:tc>
          <w:tcPr>
            <w:tcW w:type="dxa" w:w="753"/>
          </w:tcPr>
          <w:p>
            <w:r>
              <w:t>89 500.00</w:t>
            </w:r>
          </w:p>
        </w:tc>
        <w:tc>
          <w:tcPr>
            <w:tcW w:type="dxa" w:w="753"/>
          </w:tcPr>
          <w:p>
            <w:r>
              <w:t>73 700.00</w:t>
            </w:r>
          </w:p>
        </w:tc>
        <w:tc>
          <w:tcPr>
            <w:tcW w:type="dxa" w:w="753"/>
          </w:tcPr>
          <w:p>
            <w:r>
              <w:t>7.67</w:t>
            </w:r>
          </w:p>
        </w:tc>
        <w:tc>
          <w:tcPr>
            <w:tcW w:type="dxa" w:w="753"/>
          </w:tcPr>
          <w:p>
            <w:r>
              <w:t>3.77%</w:t>
            </w:r>
          </w:p>
        </w:tc>
        <w:tc>
          <w:tcPr>
            <w:tcW w:type="dxa" w:w="753"/>
          </w:tcPr>
          <w:p>
            <w:r>
              <w:t>7.65</w:t>
            </w:r>
          </w:p>
        </w:tc>
        <w:tc>
          <w:tcPr>
            <w:tcW w:type="dxa" w:w="753"/>
          </w:tcPr>
          <w:p>
            <w:r>
              <w:t>4.36%</w:t>
            </w:r>
          </w:p>
        </w:tc>
        <w:tc>
          <w:tcPr>
            <w:tcW w:type="dxa" w:w="753"/>
          </w:tcPr>
          <w:p>
            <w:r>
              <w:t>175.49</w:t>
            </w:r>
          </w:p>
        </w:tc>
        <w:tc>
          <w:tcPr>
            <w:tcW w:type="dxa" w:w="753"/>
          </w:tcPr>
          <w:p>
            <w:r>
              <w:t>9.37%</w:t>
            </w:r>
          </w:p>
        </w:tc>
        <w:tc>
          <w:tcPr>
            <w:tcW w:type="dxa" w:w="753"/>
          </w:tcPr>
          <w:p>
            <w:r>
              <w:t>9.12%</w:t>
            </w:r>
          </w:p>
        </w:tc>
      </w:tr>
      <w:tr>
        <w:tc>
          <w:tcPr>
            <w:tcW w:type="dxa" w:w="753"/>
          </w:tcPr>
          <w:p>
            <w:r>
              <w:t>Retargeting</w:t>
            </w:r>
          </w:p>
        </w:tc>
        <w:tc>
          <w:tcPr>
            <w:tcW w:type="dxa" w:w="753"/>
          </w:tcPr>
          <w:p>
            <w:r>
              <w:t>VK Ads</w:t>
            </w:r>
          </w:p>
        </w:tc>
        <w:tc>
          <w:tcPr>
            <w:tcW w:type="dxa" w:w="753"/>
          </w:tcPr>
          <w:p>
            <w:r>
              <w:t>675 000.00</w:t>
            </w:r>
          </w:p>
        </w:tc>
        <w:tc>
          <w:tcPr>
            <w:tcW w:type="dxa" w:w="753"/>
          </w:tcPr>
          <w:p>
            <w:r>
              <w:t>16 900.00</w:t>
            </w:r>
          </w:p>
        </w:tc>
        <w:tc>
          <w:tcPr>
            <w:tcW w:type="dxa" w:w="753"/>
          </w:tcPr>
          <w:p>
            <w:r>
              <w:t>825.00</w:t>
            </w:r>
          </w:p>
        </w:tc>
        <w:tc>
          <w:tcPr>
            <w:tcW w:type="dxa" w:w="753"/>
          </w:tcPr>
          <w:p>
            <w:r>
              <w:t>67 500.00</w:t>
            </w:r>
          </w:p>
        </w:tc>
        <w:tc>
          <w:tcPr>
            <w:tcW w:type="dxa" w:w="753"/>
          </w:tcPr>
          <w:p>
            <w:r>
              <w:t>59 300.00</w:t>
            </w:r>
          </w:p>
        </w:tc>
        <w:tc>
          <w:tcPr>
            <w:tcW w:type="dxa" w:w="753"/>
          </w:tcPr>
          <w:p>
            <w:r>
              <w:t>3.97</w:t>
            </w:r>
          </w:p>
        </w:tc>
        <w:tc>
          <w:tcPr>
            <w:tcW w:type="dxa" w:w="753"/>
          </w:tcPr>
          <w:p>
            <w:r>
              <w:t>2.50%</w:t>
            </w:r>
          </w:p>
        </w:tc>
        <w:tc>
          <w:tcPr>
            <w:tcW w:type="dxa" w:w="753"/>
          </w:tcPr>
          <w:p>
            <w:r>
              <w:t>3.99</w:t>
            </w:r>
          </w:p>
        </w:tc>
        <w:tc>
          <w:tcPr>
            <w:tcW w:type="dxa" w:w="753"/>
          </w:tcPr>
          <w:p>
            <w:r>
              <w:t>4.88%</w:t>
            </w:r>
          </w:p>
        </w:tc>
        <w:tc>
          <w:tcPr>
            <w:tcW w:type="dxa" w:w="753"/>
          </w:tcPr>
          <w:p>
            <w:r>
              <w:t>81.82</w:t>
            </w:r>
          </w:p>
        </w:tc>
        <w:tc>
          <w:tcPr>
            <w:tcW w:type="dxa" w:w="753"/>
          </w:tcPr>
          <w:p>
            <w:r>
              <w:t>7.07%</w:t>
            </w:r>
          </w:p>
        </w:tc>
        <w:tc>
          <w:tcPr>
            <w:tcW w:type="dxa" w:w="753"/>
          </w:tcPr>
          <w:p>
            <w:r>
              <w:t>14.76%</w:t>
            </w:r>
          </w:p>
        </w:tc>
      </w:tr>
      <w:tr>
        <w:tc>
          <w:tcPr>
            <w:tcW w:type="dxa" w:w="753"/>
          </w:tcPr>
          <w:p>
            <w:r>
              <w:t>Retention</w:t>
            </w:r>
          </w:p>
        </w:tc>
        <w:tc>
          <w:tcPr>
            <w:tcW w:type="dxa" w:w="753"/>
          </w:tcPr>
          <w:p>
            <w:r>
              <w:t>Email</w:t>
            </w:r>
          </w:p>
        </w:tc>
        <w:tc>
          <w:tcPr>
            <w:tcW w:type="dxa" w:w="753"/>
          </w:tcPr>
          <w:p>
            <w:r>
              <w:t>139 000.00</w:t>
            </w:r>
          </w:p>
        </w:tc>
        <w:tc>
          <w:tcPr>
            <w:tcW w:type="dxa" w:w="753"/>
          </w:tcPr>
          <w:p>
            <w:r>
              <w:t>6 900.00</w:t>
            </w:r>
          </w:p>
        </w:tc>
        <w:tc>
          <w:tcPr>
            <w:tcW w:type="dxa" w:w="753"/>
          </w:tcPr>
          <w:p>
            <w:r>
              <w:t>1 320.00</w:t>
            </w:r>
          </w:p>
        </w:tc>
        <w:tc>
          <w:tcPr>
            <w:tcW w:type="dxa" w:w="753"/>
          </w:tcPr>
          <w:p>
            <w:r>
              <w:t>17 300.00</w:t>
            </w:r>
          </w:p>
        </w:tc>
        <w:tc>
          <w:tcPr>
            <w:tcW w:type="dxa" w:w="753"/>
          </w:tcPr>
          <w:p>
            <w:r>
              <w:t>15 800.00</w:t>
            </w:r>
          </w:p>
        </w:tc>
        <w:tc>
          <w:tcPr>
            <w:tcW w:type="dxa" w:w="753"/>
          </w:tcPr>
          <w:p>
            <w:r>
              <w:t>2.50</w:t>
            </w:r>
          </w:p>
        </w:tc>
        <w:tc>
          <w:tcPr>
            <w:tcW w:type="dxa" w:w="753"/>
          </w:tcPr>
          <w:p>
            <w:r>
              <w:t>4.96%</w:t>
            </w:r>
          </w:p>
        </w:tc>
        <w:tc>
          <w:tcPr>
            <w:tcW w:type="dxa" w:w="753"/>
          </w:tcPr>
          <w:p>
            <w:r>
              <w:t>2.51</w:t>
            </w:r>
          </w:p>
        </w:tc>
        <w:tc>
          <w:tcPr>
            <w:tcW w:type="dxa" w:w="753"/>
          </w:tcPr>
          <w:p>
            <w:r>
              <w:t>19.13%</w:t>
            </w:r>
          </w:p>
        </w:tc>
        <w:tc>
          <w:tcPr>
            <w:tcW w:type="dxa" w:w="753"/>
          </w:tcPr>
          <w:p>
            <w:r>
              <w:t>13.11</w:t>
            </w:r>
          </w:p>
        </w:tc>
        <w:tc>
          <w:tcPr>
            <w:tcW w:type="dxa" w:w="753"/>
          </w:tcPr>
          <w:p>
            <w:r>
              <w:t>1.81%</w:t>
            </w:r>
          </w:p>
        </w:tc>
        <w:tc>
          <w:tcPr>
            <w:tcW w:type="dxa" w:w="753"/>
          </w:tcPr>
          <w:p>
            <w:r>
              <w:t>23.61%</w:t>
            </w:r>
          </w:p>
        </w:tc>
      </w:tr>
    </w:tbl>
    <w:p>
      <w:pPr>
        <w:pStyle w:val="Heading1"/>
      </w:pPr>
      <w:r>
        <w:t>Доп. категория: product_category</w:t>
      </w:r>
    </w:p>
    <w:p>
      <w:r>
        <w:t>Дополнительная категория «product_category» использована для отдельной сводки по подсегментам. Ключевая метрика — Конверсии.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3a6b8a"/>
          </w:tcPr>
          <w:p>
            <w:r>
              <w:rPr>
                <w:b/>
              </w:rPr>
              <w:t>product_category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Показы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Клики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Конверсии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Общая стоимость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Стоимость размещения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CTR, %</w:t>
            </w:r>
          </w:p>
        </w:tc>
        <w:tc>
          <w:tcPr>
            <w:tcW w:type="dxa" w:w="1171"/>
            <w:shd w:fill="3a6b8a"/>
          </w:tcPr>
          <w:p>
            <w:r>
              <w:rPr>
                <w:b/>
              </w:rPr>
              <w:t>CVR, %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Email</w:t>
            </w:r>
          </w:p>
        </w:tc>
        <w:tc>
          <w:tcPr>
            <w:tcW w:type="dxa" w:w="1171"/>
          </w:tcPr>
          <w:p>
            <w:r>
              <w:t>48000.0</w:t>
            </w:r>
          </w:p>
        </w:tc>
        <w:tc>
          <w:tcPr>
            <w:tcW w:type="dxa" w:w="1171"/>
          </w:tcPr>
          <w:p>
            <w:r>
              <w:t>2400.0</w:t>
            </w:r>
          </w:p>
        </w:tc>
        <w:tc>
          <w:tcPr>
            <w:tcW w:type="dxa" w:w="1171"/>
          </w:tcPr>
          <w:p>
            <w:r>
              <w:t>460.0</w:t>
            </w:r>
          </w:p>
        </w:tc>
        <w:tc>
          <w:tcPr>
            <w:tcW w:type="dxa" w:w="1171"/>
          </w:tcPr>
          <w:p>
            <w:r>
              <w:t>6000.0</w:t>
            </w:r>
          </w:p>
        </w:tc>
        <w:tc>
          <w:tcPr>
            <w:tcW w:type="dxa" w:w="1171"/>
          </w:tcPr>
          <w:p>
            <w:r>
              <w:t>5500.0</w:t>
            </w:r>
          </w:p>
        </w:tc>
        <w:tc>
          <w:tcPr>
            <w:tcW w:type="dxa" w:w="1171"/>
          </w:tcPr>
          <w:p>
            <w:r>
              <w:t>5.0</w:t>
            </w:r>
          </w:p>
        </w:tc>
        <w:tc>
          <w:tcPr>
            <w:tcW w:type="dxa" w:w="1171"/>
          </w:tcPr>
          <w:p>
            <w:r>
              <w:t>19.17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Facebook</w:t>
            </w:r>
          </w:p>
        </w:tc>
        <w:tc>
          <w:tcPr>
            <w:tcW w:type="dxa" w:w="1171"/>
          </w:tcPr>
          <w:p>
            <w:r>
              <w:t>580000.0</w:t>
            </w:r>
          </w:p>
        </w:tc>
        <w:tc>
          <w:tcPr>
            <w:tcW w:type="dxa" w:w="1171"/>
          </w:tcPr>
          <w:p>
            <w:r>
              <w:t>10600.0</w:t>
            </w:r>
          </w:p>
        </w:tc>
        <w:tc>
          <w:tcPr>
            <w:tcW w:type="dxa" w:w="1171"/>
          </w:tcPr>
          <w:p>
            <w:r>
              <w:t>150.0</w:t>
            </w:r>
          </w:p>
        </w:tc>
        <w:tc>
          <w:tcPr>
            <w:tcW w:type="dxa" w:w="1171"/>
          </w:tcPr>
          <w:p>
            <w:r>
              <w:t>46000.0</w:t>
            </w:r>
          </w:p>
        </w:tc>
        <w:tc>
          <w:tcPr>
            <w:tcW w:type="dxa" w:w="1171"/>
          </w:tcPr>
          <w:p>
            <w:r>
              <w:t>43200.0</w:t>
            </w:r>
          </w:p>
        </w:tc>
        <w:tc>
          <w:tcPr>
            <w:tcW w:type="dxa" w:w="1171"/>
          </w:tcPr>
          <w:p>
            <w:r>
              <w:t>1.83</w:t>
            </w:r>
          </w:p>
        </w:tc>
        <w:tc>
          <w:tcPr>
            <w:tcW w:type="dxa" w:w="1171"/>
          </w:tcPr>
          <w:p>
            <w:r>
              <w:t>1.42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Google Ads</w:t>
            </w:r>
          </w:p>
        </w:tc>
        <w:tc>
          <w:tcPr>
            <w:tcW w:type="dxa" w:w="1171"/>
          </w:tcPr>
          <w:p>
            <w:r>
              <w:t>243000.0</w:t>
            </w:r>
          </w:p>
        </w:tc>
        <w:tc>
          <w:tcPr>
            <w:tcW w:type="dxa" w:w="1171"/>
          </w:tcPr>
          <w:p>
            <w:r>
              <w:t>9300.0</w:t>
            </w:r>
          </w:p>
        </w:tc>
        <w:tc>
          <w:tcPr>
            <w:tcW w:type="dxa" w:w="1171"/>
          </w:tcPr>
          <w:p>
            <w:r>
              <w:t>405.0</w:t>
            </w:r>
          </w:p>
        </w:tc>
        <w:tc>
          <w:tcPr>
            <w:tcW w:type="dxa" w:w="1171"/>
          </w:tcPr>
          <w:p>
            <w:r>
              <w:t>74900.0</w:t>
            </w:r>
          </w:p>
        </w:tc>
        <w:tc>
          <w:tcPr>
            <w:tcW w:type="dxa" w:w="1171"/>
          </w:tcPr>
          <w:p>
            <w:r>
              <w:t>62500.0</w:t>
            </w:r>
          </w:p>
        </w:tc>
        <w:tc>
          <w:tcPr>
            <w:tcW w:type="dxa" w:w="1171"/>
          </w:tcPr>
          <w:p>
            <w:r>
              <w:t>3.83</w:t>
            </w:r>
          </w:p>
        </w:tc>
        <w:tc>
          <w:tcPr>
            <w:tcW w:type="dxa" w:w="1171"/>
          </w:tcPr>
          <w:p>
            <w:r>
              <w:t>4.35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Programmatic</w:t>
            </w:r>
          </w:p>
        </w:tc>
        <w:tc>
          <w:tcPr>
            <w:tcW w:type="dxa" w:w="1171"/>
          </w:tcPr>
          <w:p>
            <w:r>
              <w:t>2350000.0</w:t>
            </w:r>
          </w:p>
        </w:tc>
        <w:tc>
          <w:tcPr>
            <w:tcW w:type="dxa" w:w="1171"/>
          </w:tcPr>
          <w:p>
            <w:r>
              <w:t>16400.0</w:t>
            </w:r>
          </w:p>
        </w:tc>
        <w:tc>
          <w:tcPr>
            <w:tcW w:type="dxa" w:w="1171"/>
          </w:tcPr>
          <w:p>
            <w:r>
              <w:t>175.0</w:t>
            </w:r>
          </w:p>
        </w:tc>
        <w:tc>
          <w:tcPr>
            <w:tcW w:type="dxa" w:w="1171"/>
          </w:tcPr>
          <w:p>
            <w:r>
              <w:t>121500.0</w:t>
            </w:r>
          </w:p>
        </w:tc>
        <w:tc>
          <w:tcPr>
            <w:tcW w:type="dxa" w:w="1171"/>
          </w:tcPr>
          <w:p>
            <w:r>
              <w:t>113500.0</w:t>
            </w:r>
          </w:p>
        </w:tc>
        <w:tc>
          <w:tcPr>
            <w:tcW w:type="dxa" w:w="1171"/>
          </w:tcPr>
          <w:p>
            <w:r>
              <w:t>0.7</w:t>
            </w:r>
          </w:p>
        </w:tc>
        <w:tc>
          <w:tcPr>
            <w:tcW w:type="dxa" w:w="1171"/>
          </w:tcPr>
          <w:p>
            <w:r>
              <w:t>1.07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TikTok</w:t>
            </w:r>
          </w:p>
        </w:tc>
        <w:tc>
          <w:tcPr>
            <w:tcW w:type="dxa" w:w="1171"/>
          </w:tcPr>
          <w:p>
            <w:r>
              <w:t>950000.0</w:t>
            </w:r>
          </w:p>
        </w:tc>
        <w:tc>
          <w:tcPr>
            <w:tcW w:type="dxa" w:w="1171"/>
          </w:tcPr>
          <w:p>
            <w:r>
              <w:t>20100.0</w:t>
            </w:r>
          </w:p>
        </w:tc>
        <w:tc>
          <w:tcPr>
            <w:tcW w:type="dxa" w:w="1171"/>
          </w:tcPr>
          <w:p>
            <w:r>
              <w:t>195.0</w:t>
            </w:r>
          </w:p>
        </w:tc>
        <w:tc>
          <w:tcPr>
            <w:tcW w:type="dxa" w:w="1171"/>
          </w:tcPr>
          <w:p>
            <w:r>
              <w:t>74000.0</w:t>
            </w:r>
          </w:p>
        </w:tc>
        <w:tc>
          <w:tcPr>
            <w:tcW w:type="dxa" w:w="1171"/>
          </w:tcPr>
          <w:p>
            <w:r>
              <w:t>67500.0</w:t>
            </w:r>
          </w:p>
        </w:tc>
        <w:tc>
          <w:tcPr>
            <w:tcW w:type="dxa" w:w="1171"/>
          </w:tcPr>
          <w:p>
            <w:r>
              <w:t>2.12</w:t>
            </w:r>
          </w:p>
        </w:tc>
        <w:tc>
          <w:tcPr>
            <w:tcW w:type="dxa" w:w="1171"/>
          </w:tcPr>
          <w:p>
            <w:r>
              <w:t>0.97</w:t>
            </w:r>
          </w:p>
        </w:tc>
      </w:tr>
      <w:tr>
        <w:tc>
          <w:tcPr>
            <w:tcW w:type="dxa" w:w="1171"/>
          </w:tcPr>
          <w:p>
            <w:r>
              <w:t>Electronics</w:t>
            </w:r>
          </w:p>
        </w:tc>
        <w:tc>
          <w:tcPr>
            <w:tcW w:type="dxa" w:w="1171"/>
          </w:tcPr>
          <w:p>
            <w:r>
              <w:t>Yandex Direct</w:t>
            </w:r>
          </w:p>
        </w:tc>
        <w:tc>
          <w:tcPr>
            <w:tcW w:type="dxa" w:w="1171"/>
          </w:tcPr>
          <w:p>
            <w:r>
              <w:t>98000.0</w:t>
            </w:r>
          </w:p>
        </w:tc>
        <w:tc>
          <w:tcPr>
            <w:tcW w:type="dxa" w:w="1171"/>
          </w:tcPr>
          <w:p>
            <w:r>
              <w:t>3700.0</w:t>
            </w:r>
          </w:p>
        </w:tc>
        <w:tc>
          <w:tcPr>
            <w:tcW w:type="dxa" w:w="1171"/>
          </w:tcPr>
          <w:p>
            <w:r>
              <w:t>160.0</w:t>
            </w:r>
          </w:p>
        </w:tc>
        <w:tc>
          <w:tcPr>
            <w:tcW w:type="dxa" w:w="1171"/>
          </w:tcPr>
          <w:p>
            <w:r>
              <w:t>28000.0</w:t>
            </w:r>
          </w:p>
        </w:tc>
        <w:tc>
          <w:tcPr>
            <w:tcW w:type="dxa" w:w="1171"/>
          </w:tcPr>
          <w:p>
            <w:r>
              <w:t>23000.0</w:t>
            </w:r>
          </w:p>
        </w:tc>
        <w:tc>
          <w:tcPr>
            <w:tcW w:type="dxa" w:w="1171"/>
          </w:tcPr>
          <w:p>
            <w:r>
              <w:t>3.78</w:t>
            </w:r>
          </w:p>
        </w:tc>
        <w:tc>
          <w:tcPr>
            <w:tcW w:type="dxa" w:w="1171"/>
          </w:tcPr>
          <w:p>
            <w:r>
              <w:t>4.32</w:t>
            </w:r>
          </w:p>
        </w:tc>
      </w:tr>
      <w:tr>
        <w:tc>
          <w:tcPr>
            <w:tcW w:type="dxa" w:w="1171"/>
          </w:tcPr>
          <w:p>
            <w:r>
              <w:t>Fashion</w:t>
            </w:r>
          </w:p>
        </w:tc>
        <w:tc>
          <w:tcPr>
            <w:tcW w:type="dxa" w:w="1171"/>
          </w:tcPr>
          <w:p>
            <w:r>
              <w:t>Facebook</w:t>
            </w:r>
          </w:p>
        </w:tc>
        <w:tc>
          <w:tcPr>
            <w:tcW w:type="dxa" w:w="1171"/>
          </w:tcPr>
          <w:p>
            <w:r>
              <w:t>1130000.0</w:t>
            </w:r>
          </w:p>
        </w:tc>
        <w:tc>
          <w:tcPr>
            <w:tcW w:type="dxa" w:w="1171"/>
          </w:tcPr>
          <w:p>
            <w:r>
              <w:t>21000.0</w:t>
            </w:r>
          </w:p>
        </w:tc>
        <w:tc>
          <w:tcPr>
            <w:tcW w:type="dxa" w:w="1171"/>
          </w:tcPr>
          <w:p>
            <w:r>
              <w:t>305.0</w:t>
            </w:r>
          </w:p>
        </w:tc>
        <w:tc>
          <w:tcPr>
            <w:tcW w:type="dxa" w:w="1171"/>
          </w:tcPr>
          <w:p>
            <w:r>
              <w:t>91500.0</w:t>
            </w:r>
          </w:p>
        </w:tc>
        <w:tc>
          <w:tcPr>
            <w:tcW w:type="dxa" w:w="1171"/>
          </w:tcPr>
          <w:p>
            <w:r>
              <w:t>86500.0</w:t>
            </w:r>
          </w:p>
        </w:tc>
        <w:tc>
          <w:tcPr>
            <w:tcW w:type="dxa" w:w="1171"/>
          </w:tcPr>
          <w:p>
            <w:r>
              <w:t>1.86</w:t>
            </w:r>
          </w:p>
        </w:tc>
        <w:tc>
          <w:tcPr>
            <w:tcW w:type="dxa" w:w="1171"/>
          </w:tcPr>
          <w:p>
            <w:r>
              <w:t>1.45</w:t>
            </w:r>
          </w:p>
        </w:tc>
      </w:tr>
      <w:tr>
        <w:tc>
          <w:tcPr>
            <w:tcW w:type="dxa" w:w="1171"/>
          </w:tcPr>
          <w:p>
            <w:r>
              <w:t>Fashion</w:t>
            </w:r>
          </w:p>
        </w:tc>
        <w:tc>
          <w:tcPr>
            <w:tcW w:type="dxa" w:w="1171"/>
          </w:tcPr>
          <w:p>
            <w:r>
              <w:t>Instagram</w:t>
            </w:r>
          </w:p>
        </w:tc>
        <w:tc>
          <w:tcPr>
            <w:tcW w:type="dxa" w:w="1171"/>
          </w:tcPr>
          <w:p>
            <w:r>
              <w:t>1410000.0</w:t>
            </w:r>
          </w:p>
        </w:tc>
        <w:tc>
          <w:tcPr>
            <w:tcW w:type="dxa" w:w="1171"/>
          </w:tcPr>
          <w:p>
            <w:r>
              <w:t>41500.0</w:t>
            </w:r>
          </w:p>
        </w:tc>
        <w:tc>
          <w:tcPr>
            <w:tcW w:type="dxa" w:w="1171"/>
          </w:tcPr>
          <w:p>
            <w:r>
              <w:t>1030.0</w:t>
            </w:r>
          </w:p>
        </w:tc>
        <w:tc>
          <w:tcPr>
            <w:tcW w:type="dxa" w:w="1171"/>
          </w:tcPr>
          <w:p>
            <w:r>
              <w:t>124300.0</w:t>
            </w:r>
          </w:p>
        </w:tc>
        <w:tc>
          <w:tcPr>
            <w:tcW w:type="dxa" w:w="1171"/>
          </w:tcPr>
          <w:p>
            <w:r>
              <w:t>111200.0</w:t>
            </w:r>
          </w:p>
        </w:tc>
        <w:tc>
          <w:tcPr>
            <w:tcW w:type="dxa" w:w="1171"/>
          </w:tcPr>
          <w:p>
            <w:r>
              <w:t>2.94</w:t>
            </w:r>
          </w:p>
        </w:tc>
        <w:tc>
          <w:tcPr>
            <w:tcW w:type="dxa" w:w="1171"/>
          </w:tcPr>
          <w:p>
            <w:r>
              <w:t>2.48</w:t>
            </w:r>
          </w:p>
        </w:tc>
      </w:tr>
      <w:tr>
        <w:tc>
          <w:tcPr>
            <w:tcW w:type="dxa" w:w="1171"/>
          </w:tcPr>
          <w:p>
            <w:r>
              <w:t>Fashion</w:t>
            </w:r>
          </w:p>
        </w:tc>
        <w:tc>
          <w:tcPr>
            <w:tcW w:type="dxa" w:w="1171"/>
          </w:tcPr>
          <w:p>
            <w:r>
              <w:t>TikTok</w:t>
            </w:r>
          </w:p>
        </w:tc>
        <w:tc>
          <w:tcPr>
            <w:tcW w:type="dxa" w:w="1171"/>
          </w:tcPr>
          <w:p>
            <w:r>
              <w:t>1810000.0</w:t>
            </w:r>
          </w:p>
        </w:tc>
        <w:tc>
          <w:tcPr>
            <w:tcW w:type="dxa" w:w="1171"/>
          </w:tcPr>
          <w:p>
            <w:r>
              <w:t>37700.0</w:t>
            </w:r>
          </w:p>
        </w:tc>
        <w:tc>
          <w:tcPr>
            <w:tcW w:type="dxa" w:w="1171"/>
          </w:tcPr>
          <w:p>
            <w:r>
              <w:t>355.0</w:t>
            </w:r>
          </w:p>
        </w:tc>
        <w:tc>
          <w:tcPr>
            <w:tcW w:type="dxa" w:w="1171"/>
          </w:tcPr>
          <w:p>
            <w:r>
              <w:t>139500.0</w:t>
            </w:r>
          </w:p>
        </w:tc>
        <w:tc>
          <w:tcPr>
            <w:tcW w:type="dxa" w:w="1171"/>
          </w:tcPr>
          <w:p>
            <w:r>
              <w:t>127000.0</w:t>
            </w:r>
          </w:p>
        </w:tc>
        <w:tc>
          <w:tcPr>
            <w:tcW w:type="dxa" w:w="1171"/>
          </w:tcPr>
          <w:p>
            <w:r>
              <w:t>2.08</w:t>
            </w:r>
          </w:p>
        </w:tc>
        <w:tc>
          <w:tcPr>
            <w:tcW w:type="dxa" w:w="1171"/>
          </w:tcPr>
          <w:p>
            <w:r>
              <w:t>0.94</w:t>
            </w:r>
          </w:p>
        </w:tc>
      </w:tr>
      <w:tr>
        <w:tc>
          <w:tcPr>
            <w:tcW w:type="dxa" w:w="1171"/>
          </w:tcPr>
          <w:p>
            <w:r>
              <w:t>Fashion</w:t>
            </w:r>
          </w:p>
        </w:tc>
        <w:tc>
          <w:tcPr>
            <w:tcW w:type="dxa" w:w="1171"/>
          </w:tcPr>
          <w:p>
            <w:r>
              <w:t>Yandex Direct</w:t>
            </w:r>
          </w:p>
        </w:tc>
        <w:tc>
          <w:tcPr>
            <w:tcW w:type="dxa" w:w="1171"/>
          </w:tcPr>
          <w:p>
            <w:r>
              <w:t>102000.0</w:t>
            </w:r>
          </w:p>
        </w:tc>
        <w:tc>
          <w:tcPr>
            <w:tcW w:type="dxa" w:w="1171"/>
          </w:tcPr>
          <w:p>
            <w:r>
              <w:t>3900.0</w:t>
            </w:r>
          </w:p>
        </w:tc>
        <w:tc>
          <w:tcPr>
            <w:tcW w:type="dxa" w:w="1171"/>
          </w:tcPr>
          <w:p>
            <w:r>
              <w:t>170.0</w:t>
            </w:r>
          </w:p>
        </w:tc>
        <w:tc>
          <w:tcPr>
            <w:tcW w:type="dxa" w:w="1171"/>
          </w:tcPr>
          <w:p>
            <w:r>
              <w:t>29500.0</w:t>
            </w:r>
          </w:p>
        </w:tc>
        <w:tc>
          <w:tcPr>
            <w:tcW w:type="dxa" w:w="1171"/>
          </w:tcPr>
          <w:p>
            <w:r>
              <w:t>24200.0</w:t>
            </w:r>
          </w:p>
        </w:tc>
        <w:tc>
          <w:tcPr>
            <w:tcW w:type="dxa" w:w="1171"/>
          </w:tcPr>
          <w:p>
            <w:r>
              <w:t>3.82</w:t>
            </w:r>
          </w:p>
        </w:tc>
        <w:tc>
          <w:tcPr>
            <w:tcW w:type="dxa" w:w="1171"/>
          </w:tcPr>
          <w:p>
            <w:r>
              <w:t>4.36</w:t>
            </w:r>
          </w:p>
        </w:tc>
      </w:tr>
      <w:tr>
        <w:tc>
          <w:tcPr>
            <w:tcW w:type="dxa" w:w="1171"/>
          </w:tcPr>
          <w:p>
            <w:r>
              <w:t>Home</w:t>
            </w:r>
          </w:p>
        </w:tc>
        <w:tc>
          <w:tcPr>
            <w:tcW w:type="dxa" w:w="1171"/>
          </w:tcPr>
          <w:p>
            <w:r>
              <w:t>Email</w:t>
            </w:r>
          </w:p>
        </w:tc>
        <w:tc>
          <w:tcPr>
            <w:tcW w:type="dxa" w:w="1171"/>
          </w:tcPr>
          <w:p>
            <w:r>
              <w:t>91000.0</w:t>
            </w:r>
          </w:p>
        </w:tc>
        <w:tc>
          <w:tcPr>
            <w:tcW w:type="dxa" w:w="1171"/>
          </w:tcPr>
          <w:p>
            <w:r>
              <w:t>4500.0</w:t>
            </w:r>
          </w:p>
        </w:tc>
        <w:tc>
          <w:tcPr>
            <w:tcW w:type="dxa" w:w="1171"/>
          </w:tcPr>
          <w:p>
            <w:r>
              <w:t>860.0</w:t>
            </w:r>
          </w:p>
        </w:tc>
        <w:tc>
          <w:tcPr>
            <w:tcW w:type="dxa" w:w="1171"/>
          </w:tcPr>
          <w:p>
            <w:r>
              <w:t>11300.0</w:t>
            </w:r>
          </w:p>
        </w:tc>
        <w:tc>
          <w:tcPr>
            <w:tcW w:type="dxa" w:w="1171"/>
          </w:tcPr>
          <w:p>
            <w:r>
              <w:t>10300.0</w:t>
            </w:r>
          </w:p>
        </w:tc>
        <w:tc>
          <w:tcPr>
            <w:tcW w:type="dxa" w:w="1171"/>
          </w:tcPr>
          <w:p>
            <w:r>
              <w:t>4.95</w:t>
            </w:r>
          </w:p>
        </w:tc>
        <w:tc>
          <w:tcPr>
            <w:tcW w:type="dxa" w:w="1171"/>
          </w:tcPr>
          <w:p>
            <w:r>
              <w:t>19.11</w:t>
            </w:r>
          </w:p>
        </w:tc>
      </w:tr>
      <w:tr>
        <w:tc>
          <w:tcPr>
            <w:tcW w:type="dxa" w:w="1171"/>
          </w:tcPr>
          <w:p>
            <w:r>
              <w:t>Home</w:t>
            </w:r>
          </w:p>
        </w:tc>
        <w:tc>
          <w:tcPr>
            <w:tcW w:type="dxa" w:w="1171"/>
          </w:tcPr>
          <w:p>
            <w:r>
              <w:t>Google Ads</w:t>
            </w:r>
          </w:p>
        </w:tc>
        <w:tc>
          <w:tcPr>
            <w:tcW w:type="dxa" w:w="1171"/>
          </w:tcPr>
          <w:p>
            <w:r>
              <w:t>141000.0</w:t>
            </w:r>
          </w:p>
        </w:tc>
        <w:tc>
          <w:tcPr>
            <w:tcW w:type="dxa" w:w="1171"/>
          </w:tcPr>
          <w:p>
            <w:r>
              <w:t>5400.0</w:t>
            </w:r>
          </w:p>
        </w:tc>
        <w:tc>
          <w:tcPr>
            <w:tcW w:type="dxa" w:w="1171"/>
          </w:tcPr>
          <w:p>
            <w:r>
              <w:t>225.0</w:t>
            </w:r>
          </w:p>
        </w:tc>
        <w:tc>
          <w:tcPr>
            <w:tcW w:type="dxa" w:w="1171"/>
          </w:tcPr>
          <w:p>
            <w:r>
              <w:t>43200.0</w:t>
            </w:r>
          </w:p>
        </w:tc>
        <w:tc>
          <w:tcPr>
            <w:tcW w:type="dxa" w:w="1171"/>
          </w:tcPr>
          <w:p>
            <w:r>
              <w:t>36000.0</w:t>
            </w:r>
          </w:p>
        </w:tc>
        <w:tc>
          <w:tcPr>
            <w:tcW w:type="dxa" w:w="1171"/>
          </w:tcPr>
          <w:p>
            <w:r>
              <w:t>3.83</w:t>
            </w:r>
          </w:p>
        </w:tc>
        <w:tc>
          <w:tcPr>
            <w:tcW w:type="dxa" w:w="1171"/>
          </w:tcPr>
          <w:p>
            <w:r>
              <w:t>4.17</w:t>
            </w:r>
          </w:p>
        </w:tc>
      </w:tr>
      <w:tr>
        <w:tc>
          <w:tcPr>
            <w:tcW w:type="dxa" w:w="1171"/>
          </w:tcPr>
          <w:p>
            <w:r>
              <w:t>Home</w:t>
            </w:r>
          </w:p>
        </w:tc>
        <w:tc>
          <w:tcPr>
            <w:tcW w:type="dxa" w:w="1171"/>
          </w:tcPr>
          <w:p>
            <w:r>
              <w:t>Programmatic</w:t>
            </w:r>
          </w:p>
        </w:tc>
        <w:tc>
          <w:tcPr>
            <w:tcW w:type="dxa" w:w="1171"/>
          </w:tcPr>
          <w:p>
            <w:r>
              <w:t>1280000.0</w:t>
            </w:r>
          </w:p>
        </w:tc>
        <w:tc>
          <w:tcPr>
            <w:tcW w:type="dxa" w:w="1171"/>
          </w:tcPr>
          <w:p>
            <w:r>
              <w:t>8900.0</w:t>
            </w:r>
          </w:p>
        </w:tc>
        <w:tc>
          <w:tcPr>
            <w:tcW w:type="dxa" w:w="1171"/>
          </w:tcPr>
          <w:p>
            <w:r>
              <w:t>95.0</w:t>
            </w:r>
          </w:p>
        </w:tc>
        <w:tc>
          <w:tcPr>
            <w:tcW w:type="dxa" w:w="1171"/>
          </w:tcPr>
          <w:p>
            <w:r>
              <w:t>66000.0</w:t>
            </w:r>
          </w:p>
        </w:tc>
        <w:tc>
          <w:tcPr>
            <w:tcW w:type="dxa" w:w="1171"/>
          </w:tcPr>
          <w:p>
            <w:r>
              <w:t>61500.0</w:t>
            </w:r>
          </w:p>
        </w:tc>
        <w:tc>
          <w:tcPr>
            <w:tcW w:type="dxa" w:w="1171"/>
          </w:tcPr>
          <w:p>
            <w:r>
              <w:t>0.7</w:t>
            </w:r>
          </w:p>
        </w:tc>
        <w:tc>
          <w:tcPr>
            <w:tcW w:type="dxa" w:w="1171"/>
          </w:tcPr>
          <w:p>
            <w:r>
              <w:t>1.07</w:t>
            </w:r>
          </w:p>
        </w:tc>
      </w:tr>
      <w:tr>
        <w:tc>
          <w:tcPr>
            <w:tcW w:type="dxa" w:w="1171"/>
          </w:tcPr>
          <w:p>
            <w:r>
              <w:t>Home</w:t>
            </w:r>
          </w:p>
        </w:tc>
        <w:tc>
          <w:tcPr>
            <w:tcW w:type="dxa" w:w="1171"/>
          </w:tcPr>
          <w:p>
            <w:r>
              <w:t>VK Ads</w:t>
            </w:r>
          </w:p>
        </w:tc>
        <w:tc>
          <w:tcPr>
            <w:tcW w:type="dxa" w:w="1171"/>
          </w:tcPr>
          <w:p>
            <w:r>
              <w:t>675000.0</w:t>
            </w:r>
          </w:p>
        </w:tc>
        <w:tc>
          <w:tcPr>
            <w:tcW w:type="dxa" w:w="1171"/>
          </w:tcPr>
          <w:p>
            <w:r>
              <w:t>16900.0</w:t>
            </w:r>
          </w:p>
        </w:tc>
        <w:tc>
          <w:tcPr>
            <w:tcW w:type="dxa" w:w="1171"/>
          </w:tcPr>
          <w:p>
            <w:r>
              <w:t>825.0</w:t>
            </w:r>
          </w:p>
        </w:tc>
        <w:tc>
          <w:tcPr>
            <w:tcW w:type="dxa" w:w="1171"/>
          </w:tcPr>
          <w:p>
            <w:r>
              <w:t>67500.0</w:t>
            </w:r>
          </w:p>
        </w:tc>
        <w:tc>
          <w:tcPr>
            <w:tcW w:type="dxa" w:w="1171"/>
          </w:tcPr>
          <w:p>
            <w:r>
              <w:t>59300.0</w:t>
            </w:r>
          </w:p>
        </w:tc>
        <w:tc>
          <w:tcPr>
            <w:tcW w:type="dxa" w:w="1171"/>
          </w:tcPr>
          <w:p>
            <w:r>
              <w:t>2.5</w:t>
            </w:r>
          </w:p>
        </w:tc>
        <w:tc>
          <w:tcPr>
            <w:tcW w:type="dxa" w:w="1171"/>
          </w:tcPr>
          <w:p>
            <w:r>
              <w:t>4.88</w:t>
            </w:r>
          </w:p>
        </w:tc>
      </w:tr>
      <w:tr>
        <w:tc>
          <w:tcPr>
            <w:tcW w:type="dxa" w:w="1171"/>
          </w:tcPr>
          <w:p>
            <w:r>
              <w:t>Home</w:t>
            </w:r>
          </w:p>
        </w:tc>
        <w:tc>
          <w:tcPr>
            <w:tcW w:type="dxa" w:w="1171"/>
          </w:tcPr>
          <w:p>
            <w:r>
              <w:t>Yandex Direct</w:t>
            </w:r>
          </w:p>
        </w:tc>
        <w:tc>
          <w:tcPr>
            <w:tcW w:type="dxa" w:w="1171"/>
          </w:tcPr>
          <w:p>
            <w:r>
              <w:t>110000.0</w:t>
            </w:r>
          </w:p>
        </w:tc>
        <w:tc>
          <w:tcPr>
            <w:tcW w:type="dxa" w:w="1171"/>
          </w:tcPr>
          <w:p>
            <w:r>
              <w:t>4100.0</w:t>
            </w:r>
          </w:p>
        </w:tc>
        <w:tc>
          <w:tcPr>
            <w:tcW w:type="dxa" w:w="1171"/>
          </w:tcPr>
          <w:p>
            <w:r>
              <w:t>180.0</w:t>
            </w:r>
          </w:p>
        </w:tc>
        <w:tc>
          <w:tcPr>
            <w:tcW w:type="dxa" w:w="1171"/>
          </w:tcPr>
          <w:p>
            <w:r>
              <w:t>32000.0</w:t>
            </w:r>
          </w:p>
        </w:tc>
        <w:tc>
          <w:tcPr>
            <w:tcW w:type="dxa" w:w="1171"/>
          </w:tcPr>
          <w:p>
            <w:r>
              <w:t>26500.0</w:t>
            </w:r>
          </w:p>
        </w:tc>
        <w:tc>
          <w:tcPr>
            <w:tcW w:type="dxa" w:w="1171"/>
          </w:tcPr>
          <w:p>
            <w:r>
              <w:t>3.73</w:t>
            </w:r>
          </w:p>
        </w:tc>
        <w:tc>
          <w:tcPr>
            <w:tcW w:type="dxa" w:w="1171"/>
          </w:tcPr>
          <w:p>
            <w:r>
              <w:t>4.39</w:t>
            </w:r>
          </w:p>
        </w:tc>
      </w:tr>
    </w:tbl>
    <w:p>
      <w:pPr>
        <w:pStyle w:val="Heading1"/>
      </w:pPr>
      <w:r>
        <w:t>Рекомендации</w:t>
      </w:r>
    </w:p>
    <w:p>
      <w:pPr>
        <w:pStyle w:val="ListBullet"/>
      </w:pPr>
      <w:r>
        <w:t>Лучший CTR — у «Email · Retention» (4.96%). Креативы и таргетинг этого сегмента стоит изучить и переиспользовать.</w:t>
      </w:r>
    </w:p>
    <w:p>
      <w:pPr>
        <w:pStyle w:val="ListBullet"/>
      </w:pPr>
      <w:r>
        <w:t>Самый низкий CTR — у «Programmatic · Awareness» (0.70%). Проверьте релевантность объявлений и качество аудитории.</w:t>
      </w:r>
    </w:p>
    <w:p>
      <w:pPr>
        <w:pStyle w:val="ListBullet"/>
      </w:pPr>
      <w:r>
        <w:t>Самая высокая конверсия (CVR) — у «Email · Retention» (19.13%). Этот сегмент эффективно превращает трафик в действия — рассмотрите увеличение бюджета.</w:t>
      </w:r>
    </w:p>
    <w:p>
      <w:pPr>
        <w:pStyle w:val="ListBullet"/>
      </w:pPr>
      <w:r>
        <w:t>Низкая конверсия у «TikTok · Awareness» (0.95%). Стоит проверить посадочную страницу, оффер и сегментацию аудитории.</w:t>
      </w:r>
    </w:p>
    <w:p>
      <w:pPr>
        <w:pStyle w:val="ListBullet"/>
      </w:pPr>
      <w:r>
        <w:t>Самая дешёвая конверсия (CPA) — у «Email · Retention» (13.11). Это приоритетный сегмент для масштабирования.</w:t>
      </w:r>
    </w:p>
    <w:p>
      <w:pPr>
        <w:pStyle w:val="ListBullet"/>
      </w:pPr>
      <w:r>
        <w:t>Самая дорогая конверсия — у «Programmatic · Awareness» (694.44). Пересмотрите ставки, креативы или аудиторию; при отсутствии улучшений сократите бюджет.</w:t>
      </w:r>
    </w:p>
    <w:p>
      <w:pPr>
        <w:pStyle w:val="ListBullet"/>
      </w:pPr>
      <w:r>
        <w:t>Стоимость клика: дешевле всего у «Email · Retention» (2.51), дороже всего — у «Google Ads · Brand_Search» (8.03).</w:t>
      </w:r>
    </w:p>
    <w:p>
      <w:pPr>
        <w:pStyle w:val="ListBullet"/>
      </w:pPr>
      <w:r>
        <w:t>«TikTok · Awareness» расходует 22.4% бюджета, но приносит лишь 9.8% конверсий — есть смысл перераспределить бюджет.</w:t>
      </w:r>
    </w:p>
    <w:p>
      <w:pPr>
        <w:pStyle w:val="ListBullet"/>
      </w:pPr>
      <w:r>
        <w:t>«Programmatic · Awareness» расходует 19.6% бюджета, но приносит лишь 4.8% конверсий — есть смысл перераспределить бюджет.</w:t>
      </w:r>
    </w:p>
    <w:p>
      <w:pPr>
        <w:pStyle w:val="ListBullet"/>
      </w:pPr>
      <w:r>
        <w:t>«Email · Retention» приносит 23.6% конверсий всего при 1.8% бюджета — кандидат на увеличение инвестиций.</w:t>
      </w:r>
    </w:p>
    <w:p>
      <w:pPr>
        <w:pStyle w:val="ListBullet"/>
      </w:pPr>
      <w:r>
        <w:t>CTR «Programmatic · Awareness» (0.70%) более чем в 2 раза ниже среднего (2.83%). Стоит протестировать новые креативы.</w:t>
      </w:r>
    </w:p>
    <w:p>
      <w:pPr>
        <w:pStyle w:val="Heading1"/>
      </w:pPr>
      <w:r>
        <w:t>Графики</w:t>
      </w:r>
    </w:p>
    <w:p>
      <w:r>
        <w:rPr>
          <w:b/>
        </w:rPr>
        <w:t>Показы, клики и конверсии</w:t>
      </w:r>
    </w:p>
    <w:p>
      <w:r>
        <w:drawing>
          <wp:inline xmlns:a="http://schemas.openxmlformats.org/drawingml/2006/main" xmlns:pic="http://schemas.openxmlformats.org/drawingml/2006/picture">
            <wp:extent cx="5760720" cy="3631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vcykwsx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1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Сравнение показов / кликов / конверсий по сегментам.</w:t>
      </w:r>
    </w:p>
    <w:p>
      <w:r>
        <w:rPr>
          <w:b/>
        </w:rPr>
        <w:t>Конверсии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2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s_7xouc8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«Конверсии».</w:t>
      </w:r>
    </w:p>
    <w:p>
      <w:r>
        <w:rPr>
          <w:b/>
        </w:rPr>
        <w:t>Клики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2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s_vlc9_m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«Клики».</w:t>
      </w:r>
    </w:p>
    <w:p>
      <w:r>
        <w:rPr>
          <w:b/>
        </w:rPr>
        <w:t>Показы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0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s_e7l3_pg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«Показы».</w:t>
      </w:r>
    </w:p>
    <w:p>
      <w:r>
        <w:rPr>
          <w:b/>
        </w:rPr>
        <w:t>Общая стоимость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17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cost_boxziso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«Общая стоимость».</w:t>
      </w:r>
    </w:p>
    <w:p>
      <w:r>
        <w:rPr>
          <w:b/>
        </w:rPr>
        <w:t>CTR, %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7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R_ifwz7oz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«CTR, %».</w:t>
      </w:r>
    </w:p>
    <w:p>
      <w:r>
        <w:rPr>
          <w:b/>
        </w:rPr>
        <w:t>CVR, %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51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R_yj7iqz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«CVR, %».</w:t>
      </w:r>
    </w:p>
    <w:p>
      <w:r>
        <w:rPr>
          <w:b/>
        </w:rPr>
        <w:t>CPA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5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A_shflp19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«CPA».</w:t>
      </w:r>
    </w:p>
    <w:p>
      <w:r>
        <w:rPr>
          <w:b/>
        </w:rPr>
        <w:t>CPC — ранжирование</w:t>
      </w:r>
    </w:p>
    <w:p>
      <w:r>
        <w:drawing>
          <wp:inline xmlns:a="http://schemas.openxmlformats.org/drawingml/2006/main" xmlns:pic="http://schemas.openxmlformats.org/drawingml/2006/picture">
            <wp:extent cx="5760720" cy="2827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C_rk73lc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Сегменты упорядочены по «CPC».</w:t>
      </w:r>
    </w:p>
    <w:p>
      <w:r>
        <w:rPr>
          <w:b/>
        </w:rPr>
        <w:t>Доли затрат и конверсий</w:t>
      </w:r>
    </w:p>
    <w:p>
      <w:r>
        <w:drawing>
          <wp:inline xmlns:a="http://schemas.openxmlformats.org/drawingml/2006/main" xmlns:pic="http://schemas.openxmlformats.org/drawingml/2006/picture">
            <wp:extent cx="5760720" cy="32873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s_0gp43z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Сравнивает, сколько бюджета забирает сегмент и какую долю конверсий приносит.</w:t>
      </w:r>
    </w:p>
    <w:p>
      <w:r>
        <w:rPr>
          <w:b/>
        </w:rPr>
        <w:t>Тепловая карта KPI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j6avaf5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Цвет показывает, насколько сегмент выше (зелёный) или ниже (красный) среднего по этой метрике, в стандартных отклонениях. В клетках — фактические значения.</w:t>
      </w:r>
    </w:p>
    <w:p>
      <w:r>
        <w:rPr>
          <w:b/>
        </w:rPr>
        <w:t>Корреляции между показателями</w:t>
      </w:r>
    </w:p>
    <w:p>
      <w:r>
        <w:drawing>
          <wp:inline xmlns:a="http://schemas.openxmlformats.org/drawingml/2006/main" xmlns:pic="http://schemas.openxmlformats.org/drawingml/2006/picture">
            <wp:extent cx="5760720" cy="53918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xwvuys5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1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Коэффициенты корреляции Пирсона.</w:t>
      </w:r>
    </w:p>
    <w:p>
      <w:r>
        <w:rPr>
          <w:b/>
        </w:rPr>
        <w:t>Распределение по возрасту</w:t>
      </w:r>
    </w:p>
    <w:p>
      <w:r>
        <w:drawing>
          <wp:inline xmlns:a="http://schemas.openxmlformats.org/drawingml/2006/main" xmlns:pic="http://schemas.openxmlformats.org/drawingml/2006/picture">
            <wp:extent cx="5760720" cy="3657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ogchkx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Распределение ключевой метрики по возрастным группам.</w:t>
      </w:r>
    </w:p>
    <w:p>
      <w:r>
        <w:rPr>
          <w:b/>
        </w:rPr>
        <w:t>Конверсии: product_category × Каналы</w:t>
      </w:r>
    </w:p>
    <w:p>
      <w:r>
        <w:drawing>
          <wp:inline xmlns:a="http://schemas.openxmlformats.org/drawingml/2006/main" xmlns:pic="http://schemas.openxmlformats.org/drawingml/2006/picture">
            <wp:extent cx="5760720" cy="35481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cat_n54ki4e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Сравнение значений «Конверсии» по дополнительной категории «product_category» в разрезе каналов.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