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80" w:before="180" w:line="240" w:lineRule="auto"/>
        <w:rPr>
          <w:rFonts w:ascii="Century Gothic" w:cs="Century Gothic" w:eastAsia="Century Gothic" w:hAnsi="Century Gothic"/>
          <w:b w:val="1"/>
          <w:sz w:val="26"/>
          <w:szCs w:val="26"/>
        </w:rPr>
      </w:pPr>
      <w:bookmarkStart w:colFirst="0" w:colLast="0" w:name="_vrjhl6n02tku" w:id="0"/>
      <w:bookmarkEnd w:id="0"/>
      <w:r w:rsidDel="00000000" w:rsidR="00000000" w:rsidRPr="00000000">
        <w:rPr>
          <w:rFonts w:ascii="Century Gothic" w:cs="Century Gothic" w:eastAsia="Century Gothic" w:hAnsi="Century Gothic"/>
          <w:b w:val="1"/>
          <w:color w:val="274e13"/>
          <w:sz w:val="32"/>
          <w:szCs w:val="32"/>
          <w:rtl w:val="0"/>
        </w:rPr>
        <w:t xml:space="preserve">User Story 1 (US-001)- Сформировать отчёт о выполненных услугах для передачи в бухгалтерию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Потребность менеджера в получении отчетов  о выполненных услугах.</w:t>
      </w:r>
    </w:p>
    <w:p w:rsidR="00000000" w:rsidDel="00000000" w:rsidP="00000000" w:rsidRDefault="00000000" w:rsidRPr="00000000" w14:paraId="00000003">
      <w:pPr>
        <w:spacing w:line="360" w:lineRule="auto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Как </w:t>
      </w:r>
      <w:r w:rsidDel="00000000" w:rsidR="00000000" w:rsidRPr="00000000">
        <w:rPr>
          <w:rFonts w:ascii="Roboto" w:cs="Roboto" w:eastAsia="Roboto" w:hAnsi="Roboto"/>
          <w:b w:val="1"/>
          <w:color w:val="274e13"/>
          <w:rtl w:val="0"/>
        </w:rPr>
        <w:t xml:space="preserve">Менеджер барбершопа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я хочу иметь возможность сформировать и экспортировать отчет по выполненным услугам за выбранный период , чтобы сверить данные по оплатам с кассой и передать точную, готовую к учету информацию в бухгалтерию, исключив ошибки ручного подсчета.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07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4e13"/>
        </w:rPr>
      </w:pPr>
      <w:r w:rsidDel="00000000" w:rsidR="00000000" w:rsidRPr="00000000">
        <w:rPr>
          <w:rFonts w:ascii="Century Gothic" w:cs="Century Gothic" w:eastAsia="Century Gothic" w:hAnsi="Century Gothic"/>
          <w:color w:val="274e13"/>
          <w:sz w:val="28"/>
          <w:szCs w:val="28"/>
          <w:rtl w:val="0"/>
        </w:rPr>
        <w:t xml:space="preserve">Тестовый сценарий  (US-001) </w:t>
      </w:r>
      <w:r w:rsidDel="00000000" w:rsidR="00000000" w:rsidRPr="00000000">
        <w:rPr>
          <w:color w:val="274e13"/>
          <w:rtl w:val="0"/>
        </w:rPr>
        <w:t xml:space="preserve">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Предусловия: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line="276" w:lineRule="auto"/>
        <w:ind w:left="72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Данные: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В системе есть данные о выполненных услугах за вчерашний день в формате: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line="276" w:lineRule="auto"/>
        <w:ind w:left="72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Услуга: "Стрижка", мастер: "Иван Петров", сумма: 1500 ₽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line="276" w:lineRule="auto"/>
        <w:ind w:left="72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Настройки: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Пользователь с правами "Менеджер" авторизован в системе. Настроены права на доступ к разделу "Отчеты" и функцию экспорта.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line="276" w:lineRule="auto"/>
        <w:ind w:left="72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Предшествующие действия: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Менеджер перешел в главное меню системы.</w:t>
      </w:r>
    </w:p>
    <w:p w:rsidR="00000000" w:rsidDel="00000000" w:rsidP="00000000" w:rsidRDefault="00000000" w:rsidRPr="00000000" w14:paraId="0000000F">
      <w:pPr>
        <w:spacing w:line="276" w:lineRule="auto"/>
        <w:ind w:left="0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Действия: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Пользователь: В главном меню нажимает на раздел "Отчеты".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Пользователь: В открывшемся интерфейсе выбирает из выпадающего списка тип отчета "Выполненные услуги".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Пользователь: В поле "Период" выбирает опцию "Вчерашний день" (или вручную устанавливает дату 17.06.2024).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Пользователь: Нажимает кнопку "Сформировать".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Система: Отображает на экране таблицу с результатами отчета.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Пользователь: Нажимает кнопку "Экспорт в Excel", расположенную над таблицей.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Система: Генерирует и инициирует скачивание файла с отчетом.</w:t>
      </w:r>
    </w:p>
    <w:p w:rsidR="00000000" w:rsidDel="00000000" w:rsidP="00000000" w:rsidRDefault="00000000" w:rsidRPr="00000000" w14:paraId="00000018">
      <w:pPr>
        <w:rPr>
          <w:rFonts w:ascii="Roboto SemiBold" w:cs="Roboto SemiBold" w:eastAsia="Roboto SemiBold" w:hAnsi="Roboto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Ожидаемый результат: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Отчет, отображенный на экране, содержит ровно 3 записи, соответствующие данным из предусловия.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Для каждой записи в отчете присутствуют колонки: "Дата", "Мастер", "Услуга", "Стоимость", "Статус".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В отчете корректно отображается и подсчитывается общая сумма: 1500 + 1500 + 800 = 3800 ₽.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Система инициирует скачивание файла с именем, например, report_170624.xlsx.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Скачанный файл открывается в MS Excel. Данные в нем (количество строк, значения в ячейках, общая сумма) полностью идентичны данным, отображенным в веб-интерфейсе.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Отчет не содержит записей со статусами "Отменена" или "Запланирована".</w:t>
      </w:r>
    </w:p>
    <w:p w:rsidR="00000000" w:rsidDel="00000000" w:rsidP="00000000" w:rsidRDefault="00000000" w:rsidRPr="00000000" w14:paraId="00000020">
      <w:pPr>
        <w:ind w:left="0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______________________________________________________________________________________________</w:t>
      </w:r>
    </w:p>
    <w:p w:rsidR="00000000" w:rsidDel="00000000" w:rsidP="00000000" w:rsidRDefault="00000000" w:rsidRPr="00000000" w14:paraId="00000022">
      <w:pPr>
        <w:spacing w:line="276" w:lineRule="auto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80" w:before="180" w:line="240" w:lineRule="auto"/>
        <w:rPr>
          <w:rFonts w:ascii="Century Gothic" w:cs="Century Gothic" w:eastAsia="Century Gothic" w:hAnsi="Century Gothic"/>
          <w:b w:val="1"/>
          <w:color w:val="274e13"/>
          <w:sz w:val="32"/>
          <w:szCs w:val="32"/>
        </w:rPr>
      </w:pPr>
      <w:bookmarkStart w:colFirst="0" w:colLast="0" w:name="_sateruxtwhhg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80" w:before="180" w:line="240" w:lineRule="auto"/>
        <w:rPr>
          <w:rFonts w:ascii="Century Gothic" w:cs="Century Gothic" w:eastAsia="Century Gothic" w:hAnsi="Century Gothic"/>
          <w:b w:val="1"/>
          <w:color w:val="274e13"/>
          <w:sz w:val="32"/>
          <w:szCs w:val="32"/>
        </w:rPr>
      </w:pPr>
      <w:bookmarkStart w:colFirst="0" w:colLast="0" w:name="_yfbhhq9148s6" w:id="2"/>
      <w:bookmarkEnd w:id="2"/>
      <w:r w:rsidDel="00000000" w:rsidR="00000000" w:rsidRPr="00000000">
        <w:rPr>
          <w:rFonts w:ascii="Century Gothic" w:cs="Century Gothic" w:eastAsia="Century Gothic" w:hAnsi="Century Gothic"/>
          <w:b w:val="1"/>
          <w:color w:val="274e13"/>
          <w:sz w:val="32"/>
          <w:szCs w:val="32"/>
          <w:rtl w:val="0"/>
        </w:rPr>
        <w:t xml:space="preserve">User Story 2 (US-002)- Внести изменения в рабочее расписание мастера</w:t>
      </w:r>
    </w:p>
    <w:p w:rsidR="00000000" w:rsidDel="00000000" w:rsidP="00000000" w:rsidRDefault="00000000" w:rsidRPr="00000000" w14:paraId="00000027">
      <w:pPr>
        <w:spacing w:line="360" w:lineRule="auto"/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Потребность: </w:t>
      </w:r>
    </w:p>
    <w:p w:rsidR="00000000" w:rsidDel="00000000" w:rsidP="00000000" w:rsidRDefault="00000000" w:rsidRPr="00000000" w14:paraId="00000028">
      <w:pPr>
        <w:spacing w:line="360" w:lineRule="auto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Менеджеру нужно редактировать расписание мастеров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Как Менеджер барбершопа я хочу иметь возможность редактировать рабочее расписание любого мастера: изменять часы работы, отмечать отпуска и больничные, чтобы оперативно реагировать на изменяющиеся обстоятельства, поддерживать актуальность онлайн-расписания и избегать ошибок при записи клиентов на недоступное время.</w:t>
      </w:r>
    </w:p>
    <w:p w:rsidR="00000000" w:rsidDel="00000000" w:rsidP="00000000" w:rsidRDefault="00000000" w:rsidRPr="00000000" w14:paraId="0000002B">
      <w:pPr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2C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274e13"/>
        </w:rPr>
      </w:pPr>
      <w:r w:rsidDel="00000000" w:rsidR="00000000" w:rsidRPr="00000000">
        <w:rPr>
          <w:rFonts w:ascii="Century Gothic" w:cs="Century Gothic" w:eastAsia="Century Gothic" w:hAnsi="Century Gothic"/>
          <w:color w:val="274e13"/>
          <w:sz w:val="28"/>
          <w:szCs w:val="28"/>
          <w:rtl w:val="0"/>
        </w:rPr>
        <w:t xml:space="preserve">Критерии приемки (US-002) </w:t>
      </w:r>
      <w:r w:rsidDel="00000000" w:rsidR="00000000" w:rsidRPr="00000000">
        <w:rPr>
          <w:color w:val="274e13"/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2E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b w:val="1"/>
          <w:color w:val="2c2c36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2c2c36"/>
          <w:sz w:val="26"/>
          <w:szCs w:val="26"/>
          <w:rtl w:val="0"/>
        </w:rPr>
        <w:t xml:space="preserve">Предусловие (Given):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 Light" w:cs="Roboto Light" w:eastAsia="Roboto Light" w:hAnsi="Roboto Light"/>
          <w:color w:val="2c2c36"/>
        </w:rPr>
      </w:pPr>
      <w:r w:rsidDel="00000000" w:rsidR="00000000" w:rsidRPr="00000000">
        <w:rPr>
          <w:rFonts w:ascii="Roboto Light" w:cs="Roboto Light" w:eastAsia="Roboto Light" w:hAnsi="Roboto Light"/>
          <w:color w:val="2c2c36"/>
          <w:rtl w:val="0"/>
        </w:rPr>
        <w:t xml:space="preserve">Пользователь с ролью "Менеджер" авторизован в системе и находится в разделе "Расписание". У мастера "Анна Иванова" на 18.06.2024 запланирован рабочий день с 10:00 до 19:00 и есть одна активная запись на 11:00.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 SemiBold" w:cs="Roboto SemiBold" w:eastAsia="Roboto SemiBold" w:hAnsi="Roboto SemiBold"/>
          <w:color w:val="2c2c3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2c2c3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2c2c36"/>
          <w:sz w:val="26"/>
          <w:szCs w:val="26"/>
          <w:rtl w:val="0"/>
        </w:rPr>
        <w:t xml:space="preserve">Действие (When):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 Light" w:cs="Roboto Light" w:eastAsia="Roboto Light" w:hAnsi="Roboto Light"/>
          <w:color w:val="2c2c36"/>
        </w:rPr>
      </w:pPr>
      <w:r w:rsidDel="00000000" w:rsidR="00000000" w:rsidRPr="00000000">
        <w:rPr>
          <w:rFonts w:ascii="Roboto Light" w:cs="Roboto Light" w:eastAsia="Roboto Light" w:hAnsi="Roboto Light"/>
          <w:color w:val="2c2c36"/>
          <w:rtl w:val="0"/>
        </w:rPr>
        <w:t xml:space="preserve">Менеджер выбирает мастера "Анна Иванова" и дату 18.06.2024, нажимает "Редактировать день", изменяет время начала на 12:00, а окончания на 20:00 и сохраняет изменения.</w:t>
      </w:r>
    </w:p>
    <w:p w:rsidR="00000000" w:rsidDel="00000000" w:rsidP="00000000" w:rsidRDefault="00000000" w:rsidRPr="00000000" w14:paraId="00000034">
      <w:pPr>
        <w:rPr>
          <w:rFonts w:ascii="Roboto SemiBold" w:cs="Roboto SemiBold" w:eastAsia="Roboto SemiBold" w:hAnsi="Roboto SemiBold"/>
          <w:color w:val="2c2c3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Roboto Light" w:cs="Roboto Light" w:eastAsia="Roboto Light" w:hAnsi="Roboto Light"/>
          <w:color w:val="2c2c36"/>
        </w:rPr>
      </w:pPr>
      <w:r w:rsidDel="00000000" w:rsidR="00000000" w:rsidRPr="00000000">
        <w:rPr>
          <w:rFonts w:ascii="Roboto SemiBold" w:cs="Roboto SemiBold" w:eastAsia="Roboto SemiBold" w:hAnsi="Roboto SemiBold"/>
          <w:color w:val="2c2c36"/>
          <w:sz w:val="26"/>
          <w:szCs w:val="26"/>
          <w:rtl w:val="0"/>
        </w:rPr>
        <w:t xml:space="preserve">Результат (Then): </w:t>
      </w:r>
      <w:r w:rsidDel="00000000" w:rsidR="00000000" w:rsidRPr="00000000">
        <w:rPr>
          <w:rFonts w:ascii="Roboto Light" w:cs="Roboto Light" w:eastAsia="Roboto Light" w:hAnsi="Roboto Light"/>
          <w:color w:val="2c2c36"/>
          <w:rtl w:val="0"/>
        </w:rPr>
        <w:t xml:space="preserve">Система обновляет расписание, отображая новые часы работы (12:00-20:00). Система автоматически отменяет все записи, попавшие на исключенный интервал (10:00-12:00), уведомляет об этом затронутых клиентов и пересчитывает свободные слоты для нового интервала. Ценность: Расписание остается актуальным, клиенты своевременно информируются об изменениях, что повышает надежность сервиса и доверие клиентов.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Century Gothic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Light-italic.ttf"/><Relationship Id="rId10" Type="http://schemas.openxmlformats.org/officeDocument/2006/relationships/font" Target="fonts/RobotoLight-bold.ttf"/><Relationship Id="rId13" Type="http://schemas.openxmlformats.org/officeDocument/2006/relationships/font" Target="fonts/CenturyGothic-regular.ttf"/><Relationship Id="rId12" Type="http://schemas.openxmlformats.org/officeDocument/2006/relationships/font" Target="fonts/Roboto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obotoLight-regular.ttf"/><Relationship Id="rId15" Type="http://schemas.openxmlformats.org/officeDocument/2006/relationships/font" Target="fonts/CenturyGothic-italic.ttf"/><Relationship Id="rId14" Type="http://schemas.openxmlformats.org/officeDocument/2006/relationships/font" Target="fonts/CenturyGothic-bold.ttf"/><Relationship Id="rId16" Type="http://schemas.openxmlformats.org/officeDocument/2006/relationships/font" Target="fonts/CenturyGothic-boldItalic.ttf"/><Relationship Id="rId5" Type="http://schemas.openxmlformats.org/officeDocument/2006/relationships/font" Target="fonts/RobotoSemiBold-regular.ttf"/><Relationship Id="rId6" Type="http://schemas.openxmlformats.org/officeDocument/2006/relationships/font" Target="fonts/RobotoSemiBold-bold.ttf"/><Relationship Id="rId7" Type="http://schemas.openxmlformats.org/officeDocument/2006/relationships/font" Target="fonts/RobotoSemiBold-italic.ttf"/><Relationship Id="rId8" Type="http://schemas.openxmlformats.org/officeDocument/2006/relationships/font" Target="fonts/Roboto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