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E2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558B6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3FD17D4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BEFF4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</w:t>
      </w:r>
    </w:p>
    <w:p w14:paraId="545335E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EDB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DAA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E37F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861E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05119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43428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909C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5A5B6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ОТЧЕТЫ ПО ЛАБОРАТОРНЫМ РАБОТАМ</w:t>
      </w:r>
    </w:p>
    <w:p w14:paraId="68131D5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182E12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4058A356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 w:rsidRPr="00182E12">
        <w:rPr>
          <w:rFonts w:ascii="Times New Roman" w:hAnsi="Times New Roman" w:cs="Times New Roman"/>
          <w:sz w:val="28"/>
          <w:szCs w:val="28"/>
        </w:rPr>
        <w:t xml:space="preserve">Шишкин Вадим </w:t>
      </w:r>
      <w:proofErr w:type="spellStart"/>
      <w:r w:rsidRPr="00182E12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237EFE33" w14:textId="4BA2C1DB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="005609D2">
        <w:rPr>
          <w:rFonts w:ascii="Times New Roman" w:hAnsi="Times New Roman" w:cs="Times New Roman"/>
          <w:b/>
          <w:bCs/>
          <w:sz w:val="28"/>
          <w:szCs w:val="28"/>
        </w:rPr>
        <w:t>ка</w:t>
      </w: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09D2">
        <w:rPr>
          <w:rFonts w:ascii="Times New Roman" w:hAnsi="Times New Roman" w:cs="Times New Roman"/>
          <w:sz w:val="28"/>
          <w:szCs w:val="28"/>
        </w:rPr>
        <w:t>Булычева Александра Евгеньевна</w:t>
      </w:r>
    </w:p>
    <w:p w14:paraId="0697CF44" w14:textId="643E1F16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182E12">
        <w:rPr>
          <w:rFonts w:ascii="Times New Roman" w:hAnsi="Times New Roman" w:cs="Times New Roman"/>
          <w:sz w:val="28"/>
          <w:szCs w:val="28"/>
        </w:rPr>
        <w:t>ИСТбд-11</w:t>
      </w:r>
    </w:p>
    <w:p w14:paraId="08F70606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ECF01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7FD07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2E110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115C1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C590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г. Ульяновск </w:t>
      </w:r>
    </w:p>
    <w:p w14:paraId="681FC85D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A554513" w14:textId="41622CB4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br w:type="page"/>
      </w:r>
      <w:r w:rsidR="0031033E" w:rsidRPr="0031033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</w:p>
    <w:p w14:paraId="31049CB4" w14:textId="6E59CA48" w:rsidR="00FC2830" w:rsidRPr="0031033E" w:rsidRDefault="00FF0815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033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31033E" w:rsidRPr="003103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DCA77" w14:textId="1FC5A196" w:rsidR="00C95B8A" w:rsidRPr="00182E12" w:rsidRDefault="00C95B8A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3E32A192" w14:textId="3BDAFB1D" w:rsidR="005609D2" w:rsidRPr="005609D2" w:rsidRDefault="005609D2" w:rsidP="005609D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Вариант 4. </w:t>
      </w:r>
      <w:r w:rsidRPr="005609D2">
        <w:rPr>
          <w:rFonts w:ascii="Arial" w:hAnsi="Arial" w:cs="Arial"/>
          <w:sz w:val="24"/>
          <w:szCs w:val="24"/>
          <w:lang w:val="en-US"/>
        </w:rPr>
        <w:t>F</w:t>
      </w:r>
      <w:r w:rsidRPr="005609D2">
        <w:rPr>
          <w:rFonts w:ascii="Arial" w:hAnsi="Arial" w:cs="Arial"/>
          <w:sz w:val="24"/>
          <w:szCs w:val="24"/>
        </w:rPr>
        <w:t>(</w:t>
      </w:r>
      <w:proofErr w:type="gramStart"/>
      <w:r w:rsidRPr="005609D2">
        <w:rPr>
          <w:rFonts w:ascii="Arial" w:hAnsi="Arial" w:cs="Arial"/>
          <w:sz w:val="24"/>
          <w:szCs w:val="24"/>
          <w:lang w:val="en-US"/>
        </w:rPr>
        <w:t>x</w:t>
      </w:r>
      <w:r w:rsidRPr="005609D2">
        <w:rPr>
          <w:rFonts w:ascii="Arial" w:hAnsi="Arial" w:cs="Arial"/>
          <w:sz w:val="24"/>
          <w:szCs w:val="24"/>
        </w:rPr>
        <w:t>&lt;</w:t>
      </w:r>
      <w:proofErr w:type="gramEnd"/>
      <w:r w:rsidRPr="005609D2">
        <w:rPr>
          <w:rFonts w:ascii="Arial" w:hAnsi="Arial" w:cs="Arial"/>
          <w:sz w:val="24"/>
          <w:szCs w:val="24"/>
        </w:rPr>
        <w:t xml:space="preserve">2) = 3; </w:t>
      </w:r>
      <w:r w:rsidRPr="005609D2">
        <w:rPr>
          <w:rFonts w:ascii="Arial" w:hAnsi="Arial" w:cs="Arial"/>
          <w:sz w:val="24"/>
          <w:szCs w:val="24"/>
          <w:lang w:val="en-US"/>
        </w:rPr>
        <w:t>F</w:t>
      </w:r>
      <w:r w:rsidRPr="005609D2">
        <w:rPr>
          <w:rFonts w:ascii="Arial" w:hAnsi="Arial" w:cs="Arial"/>
          <w:sz w:val="24"/>
          <w:szCs w:val="24"/>
        </w:rPr>
        <w:t>(</w:t>
      </w:r>
      <w:r w:rsidRPr="005609D2">
        <w:rPr>
          <w:rFonts w:ascii="Arial" w:hAnsi="Arial" w:cs="Arial"/>
          <w:sz w:val="24"/>
          <w:szCs w:val="24"/>
          <w:lang w:val="en-US"/>
        </w:rPr>
        <w:t>n</w:t>
      </w:r>
      <w:r w:rsidRPr="005609D2">
        <w:rPr>
          <w:rFonts w:ascii="Arial" w:hAnsi="Arial" w:cs="Arial"/>
          <w:sz w:val="24"/>
          <w:szCs w:val="24"/>
        </w:rPr>
        <w:t>) = (-1)</w:t>
      </w:r>
      <w:r w:rsidRPr="005609D2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5609D2">
        <w:rPr>
          <w:rFonts w:ascii="Arial" w:hAnsi="Arial" w:cs="Arial"/>
          <w:sz w:val="24"/>
          <w:szCs w:val="24"/>
        </w:rPr>
        <w:t>*(</w:t>
      </w:r>
      <w:r w:rsidRPr="005609D2">
        <w:rPr>
          <w:rFonts w:ascii="Arial" w:hAnsi="Arial" w:cs="Arial"/>
          <w:sz w:val="24"/>
          <w:szCs w:val="24"/>
          <w:lang w:val="en-US"/>
        </w:rPr>
        <w:t>F</w:t>
      </w:r>
      <w:r w:rsidRPr="005609D2">
        <w:rPr>
          <w:rFonts w:ascii="Arial" w:hAnsi="Arial" w:cs="Arial"/>
          <w:sz w:val="24"/>
          <w:szCs w:val="24"/>
        </w:rPr>
        <w:t>(</w:t>
      </w:r>
      <w:r w:rsidRPr="005609D2">
        <w:rPr>
          <w:rFonts w:ascii="Arial" w:hAnsi="Arial" w:cs="Arial"/>
          <w:sz w:val="24"/>
          <w:szCs w:val="24"/>
          <w:lang w:val="en-US"/>
        </w:rPr>
        <w:t>n</w:t>
      </w:r>
      <w:r w:rsidRPr="005609D2">
        <w:rPr>
          <w:rFonts w:ascii="Arial" w:hAnsi="Arial" w:cs="Arial"/>
          <w:sz w:val="24"/>
          <w:szCs w:val="24"/>
        </w:rPr>
        <w:t>-1)/</w:t>
      </w:r>
      <w:r w:rsidRPr="005609D2">
        <w:rPr>
          <w:rFonts w:ascii="Arial" w:hAnsi="Arial" w:cs="Arial"/>
          <w:sz w:val="24"/>
          <w:szCs w:val="24"/>
          <w:lang w:val="en-US"/>
        </w:rPr>
        <w:t>n</w:t>
      </w:r>
      <w:r w:rsidRPr="005609D2">
        <w:rPr>
          <w:rFonts w:ascii="Arial" w:hAnsi="Arial" w:cs="Arial"/>
          <w:sz w:val="24"/>
          <w:szCs w:val="24"/>
        </w:rPr>
        <w:t xml:space="preserve">! </w:t>
      </w:r>
      <w:r w:rsidRPr="005609D2">
        <w:rPr>
          <w:rFonts w:ascii="Arial" w:hAnsi="Arial" w:cs="Arial"/>
          <w:sz w:val="24"/>
          <w:szCs w:val="24"/>
          <w:lang w:val="en-US"/>
        </w:rPr>
        <w:t>+ F(n-5) /(2n)!)</w:t>
      </w:r>
    </w:p>
    <w:p w14:paraId="4EA95307" w14:textId="16D3E2D6" w:rsidR="00C95B8A" w:rsidRPr="00182E12" w:rsidRDefault="00C95B8A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FC6B19" w14:textId="36ABFF2E" w:rsidR="00C95B8A" w:rsidRPr="00182E12" w:rsidRDefault="00C95B8A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9C770D" w14:textId="6608F7C8" w:rsidR="00FF0815" w:rsidRPr="0031033E" w:rsidRDefault="00FF0815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033E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31033E" w:rsidRPr="003103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0ABB6" w14:textId="7EB39DD3" w:rsidR="00F6788B" w:rsidRDefault="0031033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Python. </w:t>
      </w:r>
      <w:r>
        <w:rPr>
          <w:rFonts w:ascii="Times New Roman" w:hAnsi="Times New Roman" w:cs="Times New Roman"/>
          <w:sz w:val="24"/>
          <w:szCs w:val="24"/>
        </w:rPr>
        <w:t xml:space="preserve">Были определены </w:t>
      </w:r>
      <w:r w:rsidRPr="0031033E">
        <w:rPr>
          <w:rFonts w:ascii="Times New Roman" w:hAnsi="Times New Roman" w:cs="Times New Roman"/>
          <w:sz w:val="24"/>
          <w:szCs w:val="24"/>
        </w:rPr>
        <w:t>границы применимости рекурсивного и итерационного подхода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3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0F231" w14:textId="7BA38424" w:rsidR="009F791E" w:rsidRPr="0044501A" w:rsidRDefault="009F791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решения был</w:t>
      </w:r>
      <w:r w:rsidR="00B13E11">
        <w:rPr>
          <w:rFonts w:ascii="Times New Roman" w:hAnsi="Times New Roman" w:cs="Times New Roman"/>
          <w:sz w:val="24"/>
          <w:szCs w:val="24"/>
        </w:rPr>
        <w:t>а обнаружена проблема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</w:rPr>
        <w:t xml:space="preserve">из-за деления очень малых </w:t>
      </w:r>
      <w:r w:rsidR="0044501A">
        <w:rPr>
          <w:rFonts w:ascii="Times New Roman" w:hAnsi="Times New Roman" w:cs="Times New Roman"/>
          <w:sz w:val="24"/>
          <w:szCs w:val="24"/>
        </w:rPr>
        <w:t>вещественных значений</w:t>
      </w:r>
      <w:r w:rsidR="00B13E11">
        <w:rPr>
          <w:rFonts w:ascii="Times New Roman" w:hAnsi="Times New Roman" w:cs="Times New Roman"/>
          <w:sz w:val="24"/>
          <w:szCs w:val="24"/>
        </w:rPr>
        <w:t>, при которой программа выдавала ошибку: «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B13E11">
        <w:rPr>
          <w:rFonts w:ascii="Times New Roman" w:hAnsi="Times New Roman" w:cs="Times New Roman"/>
          <w:sz w:val="24"/>
          <w:szCs w:val="24"/>
        </w:rPr>
        <w:t xml:space="preserve">», для этого было решено использовать модуль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="0044501A">
        <w:rPr>
          <w:rFonts w:ascii="Times New Roman" w:hAnsi="Times New Roman" w:cs="Times New Roman"/>
          <w:sz w:val="24"/>
          <w:szCs w:val="24"/>
        </w:rPr>
        <w:t>, который обеспечивает поддержку быстрого и корректного округления чисел с плавающей запятой.</w:t>
      </w:r>
    </w:p>
    <w:p w14:paraId="22AE5388" w14:textId="6A63CFCF" w:rsidR="0031033E" w:rsidRPr="00F33777" w:rsidRDefault="0031033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33E">
        <w:rPr>
          <w:rFonts w:ascii="Times New Roman" w:hAnsi="Times New Roman" w:cs="Times New Roman"/>
          <w:sz w:val="24"/>
          <w:szCs w:val="24"/>
        </w:rPr>
        <w:t xml:space="preserve">Результаты сравнительного исследования времени вычисления </w:t>
      </w:r>
      <w:r>
        <w:rPr>
          <w:rFonts w:ascii="Times New Roman" w:hAnsi="Times New Roman" w:cs="Times New Roman"/>
          <w:sz w:val="24"/>
          <w:szCs w:val="24"/>
        </w:rPr>
        <w:t>представлены</w:t>
      </w:r>
      <w:r w:rsidRPr="00310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рисунках</w:t>
      </w:r>
      <w:r w:rsidR="006C1BA2" w:rsidRPr="006C1BA2">
        <w:rPr>
          <w:rFonts w:ascii="Times New Roman" w:hAnsi="Times New Roman" w:cs="Times New Roman"/>
          <w:sz w:val="24"/>
          <w:szCs w:val="24"/>
        </w:rPr>
        <w:t xml:space="preserve"> </w:t>
      </w:r>
      <w:r w:rsidR="00F33777" w:rsidRPr="00F33777">
        <w:rPr>
          <w:rFonts w:ascii="Times New Roman" w:hAnsi="Times New Roman" w:cs="Times New Roman"/>
          <w:sz w:val="24"/>
          <w:szCs w:val="24"/>
        </w:rPr>
        <w:t>[1, 2]</w:t>
      </w:r>
    </w:p>
    <w:p w14:paraId="268F1A0F" w14:textId="77777777" w:rsidR="0031033E" w:rsidRPr="0031033E" w:rsidRDefault="0031033E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FB743B" w14:textId="6AB2F689" w:rsidR="00FF0815" w:rsidRPr="0031033E" w:rsidRDefault="00FF0815" w:rsidP="005609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B52BE5" w14:textId="3EE16BD1" w:rsidR="0031033E" w:rsidRDefault="005609D2" w:rsidP="00D03ACB">
      <w:pPr>
        <w:keepNext/>
        <w:spacing w:after="0" w:line="360" w:lineRule="auto"/>
        <w:ind w:firstLine="709"/>
        <w:jc w:val="center"/>
      </w:pPr>
      <w:r w:rsidRPr="005609D2">
        <w:rPr>
          <w:noProof/>
        </w:rPr>
        <w:lastRenderedPageBreak/>
        <w:drawing>
          <wp:inline distT="0" distB="0" distL="0" distR="0" wp14:anchorId="0010BA47" wp14:editId="0AC2EC96">
            <wp:extent cx="5943600" cy="4403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9F40" w14:textId="5AE04FD7" w:rsidR="0031033E" w:rsidRPr="0031033E" w:rsidRDefault="0031033E" w:rsidP="005609D2">
      <w:pPr>
        <w:pStyle w:val="a4"/>
        <w:spacing w:after="0"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</w:rPr>
      </w:pPr>
      <w:r w:rsidRPr="0031033E">
        <w:rPr>
          <w:rFonts w:ascii="Times New Roman" w:hAnsi="Times New Roman" w:cs="Times New Roman"/>
          <w:i w:val="0"/>
          <w:iCs w:val="0"/>
          <w:color w:val="auto"/>
        </w:rPr>
        <w:t>График зависимости времени выполнения функции от значения аргумента.</w:t>
      </w:r>
    </w:p>
    <w:p w14:paraId="693044C7" w14:textId="122816D6" w:rsidR="0031033E" w:rsidRPr="0031033E" w:rsidRDefault="0031033E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31033E">
        <w:rPr>
          <w:rFonts w:ascii="Times New Roman" w:hAnsi="Times New Roman" w:cs="Times New Roman"/>
          <w:i w:val="0"/>
          <w:iCs w:val="0"/>
          <w:color w:val="auto"/>
        </w:rPr>
        <w:t>.</w:t>
      </w:r>
    </w:p>
    <w:p w14:paraId="5897522E" w14:textId="2AE4F0CE" w:rsidR="00D3318A" w:rsidRDefault="005609D2" w:rsidP="00D03ACB">
      <w:pPr>
        <w:keepNext/>
        <w:spacing w:after="0" w:line="360" w:lineRule="auto"/>
        <w:ind w:firstLine="709"/>
        <w:jc w:val="center"/>
      </w:pPr>
      <w:r w:rsidRPr="005609D2">
        <w:rPr>
          <w:noProof/>
        </w:rPr>
        <w:lastRenderedPageBreak/>
        <w:drawing>
          <wp:inline distT="0" distB="0" distL="0" distR="0" wp14:anchorId="4073EDFF" wp14:editId="0BA62A2D">
            <wp:extent cx="5943600" cy="6836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FA9" w14:textId="2700D308" w:rsidR="00FF0815" w:rsidRPr="00164C28" w:rsidRDefault="00164C28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4C28">
        <w:rPr>
          <w:rFonts w:ascii="Times New Roman" w:hAnsi="Times New Roman" w:cs="Times New Roman"/>
          <w:i w:val="0"/>
          <w:iCs w:val="0"/>
          <w:color w:val="auto"/>
        </w:rPr>
        <w:t>Табличный вывод</w:t>
      </w:r>
    </w:p>
    <w:p w14:paraId="1F0D0B9D" w14:textId="77777777" w:rsidR="007C3520" w:rsidRDefault="007C3520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0531C" w14:textId="77777777" w:rsidR="005609D2" w:rsidRDefault="005609D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A5B1B" w14:textId="77777777" w:rsidR="005609D2" w:rsidRDefault="005609D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9190" w14:textId="44A155EE" w:rsidR="00152BD7" w:rsidRDefault="00152BD7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Расчеты:</w:t>
      </w:r>
    </w:p>
    <w:p w14:paraId="2B110C4F" w14:textId="4C60EAD7" w:rsidR="00152BD7" w:rsidRPr="00152BD7" w:rsidRDefault="00152BD7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BD7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152B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52BD7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52BD7">
        <w:rPr>
          <w:rFonts w:ascii="Times New Roman" w:hAnsi="Times New Roman" w:cs="Times New Roman"/>
          <w:sz w:val="28"/>
          <w:szCs w:val="28"/>
        </w:rPr>
        <w:t xml:space="preserve"> для точного измерения времени выполнения</w:t>
      </w:r>
      <w:r w:rsidR="00C907E1">
        <w:rPr>
          <w:rFonts w:ascii="Times New Roman" w:hAnsi="Times New Roman" w:cs="Times New Roman"/>
          <w:sz w:val="28"/>
          <w:szCs w:val="28"/>
        </w:rPr>
        <w:t xml:space="preserve">, </w:t>
      </w:r>
      <w:r w:rsidRPr="00152BD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2B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2BD7">
        <w:rPr>
          <w:rFonts w:ascii="Times New Roman" w:hAnsi="Times New Roman" w:cs="Times New Roman"/>
          <w:sz w:val="28"/>
          <w:szCs w:val="28"/>
        </w:rPr>
        <w:t xml:space="preserve"> для</w:t>
      </w:r>
      <w:r w:rsidR="00C907E1">
        <w:rPr>
          <w:rFonts w:ascii="Times New Roman" w:hAnsi="Times New Roman" w:cs="Times New Roman"/>
          <w:sz w:val="28"/>
          <w:szCs w:val="28"/>
        </w:rPr>
        <w:t xml:space="preserve"> </w:t>
      </w:r>
      <w:r w:rsidR="00D504C5">
        <w:rPr>
          <w:rFonts w:ascii="Times New Roman" w:hAnsi="Times New Roman" w:cs="Times New Roman"/>
          <w:sz w:val="28"/>
          <w:szCs w:val="28"/>
        </w:rPr>
        <w:t>графической</w:t>
      </w:r>
      <w:r w:rsidRPr="00152BD7">
        <w:rPr>
          <w:rFonts w:ascii="Times New Roman" w:hAnsi="Times New Roman" w:cs="Times New Roman"/>
          <w:sz w:val="28"/>
          <w:szCs w:val="28"/>
        </w:rPr>
        <w:t xml:space="preserve"> визуализации, </w:t>
      </w:r>
      <w:r w:rsidR="00DB6FBD">
        <w:rPr>
          <w:rFonts w:ascii="Times New Roman" w:hAnsi="Times New Roman" w:cs="Times New Roman"/>
          <w:sz w:val="28"/>
          <w:szCs w:val="28"/>
        </w:rPr>
        <w:t xml:space="preserve">а также модуль </w:t>
      </w:r>
      <w:r w:rsidR="00DB6FB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B6FBD" w:rsidRPr="00DB6FBD">
        <w:rPr>
          <w:rFonts w:ascii="Times New Roman" w:hAnsi="Times New Roman" w:cs="Times New Roman"/>
          <w:sz w:val="28"/>
          <w:szCs w:val="28"/>
        </w:rPr>
        <w:t xml:space="preserve"> </w:t>
      </w:r>
      <w:r w:rsidR="00DB6FBD">
        <w:rPr>
          <w:rFonts w:ascii="Times New Roman" w:hAnsi="Times New Roman" w:cs="Times New Roman"/>
          <w:sz w:val="28"/>
          <w:szCs w:val="28"/>
        </w:rPr>
        <w:t xml:space="preserve">для представления табличной формы, </w:t>
      </w:r>
      <w:r w:rsidRPr="00152BD7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14:paraId="481200C6" w14:textId="6589BEC5" w:rsidR="00152BD7" w:rsidRPr="0062537B" w:rsidRDefault="00152BD7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Время выполнения рекурсивного метода растет экспоненциально с увеличением n.</w:t>
      </w:r>
    </w:p>
    <w:p w14:paraId="75B4901B" w14:textId="3A6C3DC0" w:rsidR="00152BD7" w:rsidRPr="0062537B" w:rsidRDefault="00152BD7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Итеративный метод показывает линейное увеличение времени выполнения.</w:t>
      </w:r>
    </w:p>
    <w:p w14:paraId="6D5A0E62" w14:textId="34B90E74" w:rsidR="00152BD7" w:rsidRPr="0062537B" w:rsidRDefault="00C907E1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Рекурсивный с оптимизацией</w:t>
      </w:r>
      <w:r w:rsidR="00152BD7" w:rsidRPr="0062537B">
        <w:rPr>
          <w:rFonts w:ascii="Times New Roman" w:hAnsi="Times New Roman" w:cs="Times New Roman"/>
          <w:sz w:val="28"/>
          <w:szCs w:val="28"/>
        </w:rPr>
        <w:t xml:space="preserve"> метод демонстрирует наименьшее время выполнения благодаря </w:t>
      </w:r>
      <w:r w:rsidRPr="0062537B">
        <w:rPr>
          <w:rFonts w:ascii="Times New Roman" w:hAnsi="Times New Roman" w:cs="Times New Roman"/>
          <w:sz w:val="28"/>
          <w:szCs w:val="28"/>
        </w:rPr>
        <w:t>кэширования</w:t>
      </w:r>
      <w:r w:rsidR="00152BD7" w:rsidRPr="0062537B">
        <w:rPr>
          <w:rFonts w:ascii="Times New Roman" w:hAnsi="Times New Roman" w:cs="Times New Roman"/>
          <w:sz w:val="28"/>
          <w:szCs w:val="28"/>
        </w:rPr>
        <w:t xml:space="preserve"> предыдущих результатов.</w:t>
      </w:r>
    </w:p>
    <w:p w14:paraId="371193B9" w14:textId="106A5042" w:rsidR="00164C28" w:rsidRDefault="00164C28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выявлены границы значений для применимости </w:t>
      </w:r>
      <w:r w:rsidR="0062537B">
        <w:rPr>
          <w:rFonts w:ascii="Times New Roman" w:hAnsi="Times New Roman" w:cs="Times New Roman"/>
          <w:sz w:val="28"/>
          <w:szCs w:val="28"/>
        </w:rPr>
        <w:t>сравнительного исследования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AE3A8D" w14:textId="4461F72D" w:rsidR="00164C28" w:rsidRPr="0062537B" w:rsidRDefault="00164C28" w:rsidP="00E8415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При сравнении итерационного и рекурсивного – максимальное значение получилось 3</w:t>
      </w:r>
      <w:r w:rsidR="008009C4">
        <w:rPr>
          <w:rFonts w:ascii="Times New Roman" w:hAnsi="Times New Roman" w:cs="Times New Roman"/>
          <w:sz w:val="28"/>
          <w:szCs w:val="28"/>
        </w:rPr>
        <w:t>0</w:t>
      </w:r>
      <w:r w:rsidRPr="0062537B">
        <w:rPr>
          <w:rFonts w:ascii="Times New Roman" w:hAnsi="Times New Roman" w:cs="Times New Roman"/>
          <w:sz w:val="28"/>
          <w:szCs w:val="28"/>
        </w:rPr>
        <w:t>, иначе рекурсия выполняется слишком долго, и выходит ошибка о достижении максимальной глубины рекурсии.</w:t>
      </w:r>
    </w:p>
    <w:p w14:paraId="57F2AA73" w14:textId="61FB6C48" w:rsidR="00164C28" w:rsidRPr="0062537B" w:rsidRDefault="00164C28" w:rsidP="00E8415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 xml:space="preserve">При сравнении итерационного и рекурсии с оптимизацией - максимальное значение получилось 500, иначе итерация начинает долго </w:t>
      </w:r>
      <w:r w:rsidR="009E19F3" w:rsidRPr="0062537B">
        <w:rPr>
          <w:rFonts w:ascii="Times New Roman" w:hAnsi="Times New Roman" w:cs="Times New Roman"/>
          <w:sz w:val="28"/>
          <w:szCs w:val="28"/>
        </w:rPr>
        <w:t>выполнятся</w:t>
      </w:r>
      <w:r w:rsidR="0062537B" w:rsidRPr="0062537B">
        <w:rPr>
          <w:rFonts w:ascii="Times New Roman" w:hAnsi="Times New Roman" w:cs="Times New Roman"/>
          <w:sz w:val="28"/>
          <w:szCs w:val="28"/>
        </w:rPr>
        <w:t>.</w:t>
      </w:r>
    </w:p>
    <w:p w14:paraId="75B0B66D" w14:textId="17137873" w:rsidR="00FF0815" w:rsidRPr="00152BD7" w:rsidRDefault="00FF0815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152BD7" w:rsidRPr="00152B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AD76A" w14:textId="621E6D05" w:rsidR="00FF0815" w:rsidRPr="00182E12" w:rsidRDefault="00D504C5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504C5">
        <w:rPr>
          <w:rFonts w:ascii="Times New Roman" w:hAnsi="Times New Roman" w:cs="Times New Roman"/>
          <w:sz w:val="28"/>
          <w:szCs w:val="28"/>
        </w:rPr>
        <w:t>абораторная работа позволила глубже понять принципы работы рекурсивных и итерационных подходов к вычислению функций. Было выявлено, что выбор подхода к вычислению зависит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</w:p>
    <w:sectPr w:rsidR="00FF0815" w:rsidRPr="0018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80"/>
    <w:multiLevelType w:val="hybridMultilevel"/>
    <w:tmpl w:val="CAB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5BA"/>
    <w:multiLevelType w:val="hybridMultilevel"/>
    <w:tmpl w:val="5DF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152BD7"/>
    <w:rsid w:val="00164C28"/>
    <w:rsid w:val="00182E12"/>
    <w:rsid w:val="001D100F"/>
    <w:rsid w:val="0031033E"/>
    <w:rsid w:val="0044501A"/>
    <w:rsid w:val="005609D2"/>
    <w:rsid w:val="0062537B"/>
    <w:rsid w:val="006972C6"/>
    <w:rsid w:val="006C1BA2"/>
    <w:rsid w:val="006C7835"/>
    <w:rsid w:val="007C3520"/>
    <w:rsid w:val="008009C4"/>
    <w:rsid w:val="00903ED3"/>
    <w:rsid w:val="009E19F3"/>
    <w:rsid w:val="009F791E"/>
    <w:rsid w:val="00A564F0"/>
    <w:rsid w:val="00B061FD"/>
    <w:rsid w:val="00B13E11"/>
    <w:rsid w:val="00C43713"/>
    <w:rsid w:val="00C907E1"/>
    <w:rsid w:val="00C95B8A"/>
    <w:rsid w:val="00D03ACB"/>
    <w:rsid w:val="00D3318A"/>
    <w:rsid w:val="00D504C5"/>
    <w:rsid w:val="00DB6FBD"/>
    <w:rsid w:val="00E84156"/>
    <w:rsid w:val="00F33777"/>
    <w:rsid w:val="00F6788B"/>
    <w:rsid w:val="00FC2830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AB03"/>
  <w15:chartTrackingRefBased/>
  <w15:docId w15:val="{CDF9EA47-7E85-4B65-A50B-634C187E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B8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31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2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Vasilev</dc:creator>
  <cp:keywords/>
  <dc:description/>
  <cp:lastModifiedBy>Полина Феофанова</cp:lastModifiedBy>
  <cp:revision>2</cp:revision>
  <dcterms:created xsi:type="dcterms:W3CDTF">2024-04-12T18:38:00Z</dcterms:created>
  <dcterms:modified xsi:type="dcterms:W3CDTF">2024-04-12T18:38:00Z</dcterms:modified>
</cp:coreProperties>
</file>