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«УЛЬЯНОВСКИЙ ГОСУДАРСТВЕННЫЙ ТЕХНИЧЕСКИЙ УНИВЕРСИТЕТ»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«Измерительно-вычислительные комплексы»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ТЕХНИЧЕСКОЕ ЗАДАНИЕ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на лабораторную работу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 дисциплине «Алгоритмы и структуры данных»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Тема «Написание объектно-ориентированной программы с графическим интерфейсом»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Булычева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 xml:space="preserve"> 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.</w:t>
      </w:r>
      <w:bookmarkStart w:id="0" w:name="_GoBack"/>
      <w:bookmarkEnd w:id="0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righ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</w:t>
      </w:r>
      <w:r>
        <w:rPr>
          <w:rFonts w:hint="default" w:ascii="Calibri" w:hAnsi="Calibri" w:eastAsia="Calibri" w:cs="Calibri"/>
          <w:color w:val="000000"/>
          <w:sz w:val="22"/>
          <w:lang w:val="ru-RU"/>
        </w:rPr>
        <w:t xml:space="preserve">       </w:t>
      </w:r>
      <w:r>
        <w:rPr>
          <w:rFonts w:ascii="Calibri" w:hAnsi="Calibri" w:eastAsia="Calibri" w:cs="Calibri"/>
          <w:color w:val="000000"/>
          <w:sz w:val="22"/>
        </w:rPr>
        <w:t>«____»___________ 2024 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highlight w:val="none"/>
        </w:rPr>
        <w:t>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 Общие сведения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1.1. Наименование системы: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Объектно-ориентированная программа с графическим интерфейсом</w:t>
      </w:r>
      <w:r>
        <w:rPr>
          <w:rFonts w:ascii="Times New Roman" w:hAnsi="Times New Roman" w:eastAsia="Times New Roman" w:cs="Times New Roman"/>
          <w:color w:val="000000"/>
          <w:sz w:val="28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1.2. Разработчик: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Студентка группы ИСТбд-21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Булычева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 Александра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1.3. Заказчик: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>Преподаватель Шишкин В.В.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1.4. Основание для разработки: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>Лабораторная работа №8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1.5. Цель создания: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Разработка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объектно-ориентированной программы с графическим интерфейсом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которая будет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проверять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визуализировать, раскрашивать и перемещать на плоскости объекты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прямоугольники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. Программа должна быть реализована с использованием Python.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 Назначение и область применения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2.1. Назначение: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b w:val="0"/>
          <w:bCs w:val="0"/>
          <w:sz w:val="22"/>
          <w:szCs w:val="2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Программа предназначена для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проверки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визуализации, раскраски и перемещения на плоскости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прямоугольников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2.2. Область применения: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>Программа разработана для</w:t>
      </w:r>
      <w:r>
        <w:rPr>
          <w:rFonts w:hint="default" w:ascii="Times New Roman" w:hAnsi="Times New Roman" w:eastAsia="Times New Roman" w:cs="Times New Roman"/>
          <w:color w:val="000000"/>
          <w:sz w:val="28"/>
          <w:highlight w:val="none"/>
          <w:lang w:val="ru-RU"/>
        </w:rPr>
        <w:t xml:space="preserve"> укрепления знаний и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 сдачи лабораторной работы по дисциплине «Алгоритмы и структуры данных»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3. Требования к системе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3.1. Функциональные требования: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Создание интерфейса: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Создаем холст, где будут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прямоугольники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и кнопки для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проверки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color w:val="000000"/>
          <w:sz w:val="28"/>
        </w:rPr>
        <w:t>,  раскраски и перемещения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Реализация задания: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Создание диалоговых окон,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проверка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color w:val="000000"/>
          <w:sz w:val="28"/>
        </w:rPr>
        <w:t>, визуализация, выключение режимов, получение уникальных цветов и т.д.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Главное меню: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>Отображается главное меню с кнопками: «Загрузит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ь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файл</w:t>
      </w:r>
      <w:r>
        <w:rPr>
          <w:rFonts w:ascii="Times New Roman" w:hAnsi="Times New Roman" w:eastAsia="Times New Roman" w:cs="Times New Roman"/>
          <w:color w:val="000000"/>
          <w:sz w:val="28"/>
        </w:rPr>
        <w:t>», «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Проверить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 пересечение</w:t>
      </w:r>
      <w:r>
        <w:rPr>
          <w:rFonts w:ascii="Times New Roman" w:hAnsi="Times New Roman" w:eastAsia="Times New Roman" w:cs="Times New Roman"/>
          <w:color w:val="000000"/>
          <w:sz w:val="28"/>
        </w:rPr>
        <w:t>»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ю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698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698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3.2. Нефункциональные требования: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Платформа: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Разрабатывается для операционной системы Windows.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Язык реализации: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Python с использованием библиотеки Tkinter.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Интерфейс: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Вся текстовая информация в интерфейсе должна быть на русском языке.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4. Требования к программным средствам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Интерпретатор Python.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Библиотеки: Tkinter.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5. Требования к защите информации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Защита информации не требуется, так как программа не предполагает работу с конфиденциальными данными или сетевыми взаимодействиями.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6. Этапы разработки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>Этапы: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Этап 1: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Проанализировать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задани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</w:rPr>
        <w:t>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2: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Создать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интерфейса.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Этап 3: Реализ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овать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>задани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</w:rPr>
        <w:t>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Этап 4: Тестирование и отладка.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Этап 5: Сда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ть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лаборатор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ную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работ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у</w:t>
      </w:r>
      <w:r>
        <w:rPr>
          <w:rStyle w:val="14"/>
          <w:rFonts w:ascii="Times New Roman" w:hAnsi="Times New Roman" w:eastAsia="Times New Roman" w:cs="Times New Roman"/>
          <w:color w:val="000000"/>
          <w:sz w:val="28"/>
          <w:lang w:val="ru-RU"/>
        </w:rPr>
        <w:endnoteReference w:id="0"/>
      </w:r>
      <w:r>
        <w:rPr>
          <w:rFonts w:ascii="Times New Roman" w:hAnsi="Times New Roman" w:eastAsia="Times New Roman" w:cs="Times New Roman"/>
          <w:color w:val="000000"/>
          <w:sz w:val="28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7. Порядок контроля и приемки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Контроль проводится при помощи тестов. Проект должен корректно работать. Приемка проводится на лабораторных работах.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firstLine="0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b w:val="0"/>
          <w:bCs w:val="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sz w:val="22"/>
          <w:szCs w:val="22"/>
        </w:rPr>
      </w:pPr>
    </w:p>
    <w:p/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pPr>
        <w:spacing w:line="240" w:lineRule="auto"/>
      </w:pPr>
      <w:r>
        <w:separator/>
      </w:r>
    </w:p>
  </w:endnote>
  <w:endnote w:type="continuationSeparator" w:id="3">
    <w:p>
      <w:pPr>
        <w:spacing w:line="240" w:lineRule="auto"/>
      </w:pPr>
      <w:r>
        <w:continuationSeparator/>
      </w:r>
    </w:p>
  </w:endnote>
  <w:endnote w:id="0">
    <w:p>
      <w:pPr>
        <w:pStyle w:val="15"/>
        <w:snapToGrid w:val="0"/>
      </w:pPr>
      <w:r>
        <w:rPr>
          <w:rStyle w:val="14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8FE70D"/>
    <w:multiLevelType w:val="multilevel"/>
    <w:tmpl w:val="BF8FE7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CEFE5AA8"/>
    <w:multiLevelType w:val="multilevel"/>
    <w:tmpl w:val="CEFE5AA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EF3D808D"/>
    <w:multiLevelType w:val="multilevel"/>
    <w:tmpl w:val="EF3D80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F716DA2F"/>
    <w:multiLevelType w:val="multilevel"/>
    <w:tmpl w:val="F716DA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2"/>
    <w:endnote w:id="3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16713"/>
    <w:rsid w:val="FD55C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3">
    <w:name w:val="heading 2"/>
    <w:basedOn w:val="2"/>
    <w:next w:val="1"/>
    <w:link w:val="35"/>
    <w:unhideWhenUsed/>
    <w:qFormat/>
    <w:uiPriority w:val="9"/>
    <w:rPr>
      <w:rFonts w:ascii="Liberation Sans" w:hAnsi="Liberation Sans" w:eastAsia="Liberation Sans" w:cs="Liberation Sans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uiPriority w:val="9"/>
    <w:rPr>
      <w:rFonts w:ascii="Liberation Sans" w:hAnsi="Liberation Sans" w:eastAsia="Liberation Sans" w:cs="Liberation Sans"/>
    </w:rPr>
  </w:style>
  <w:style w:type="character" w:customStyle="1" w:styleId="35">
    <w:name w:val="Heading 2 Char"/>
    <w:link w:val="3"/>
    <w:uiPriority w:val="9"/>
    <w:rPr>
      <w:rFonts w:ascii="Liberation Sans" w:hAnsi="Liberation Sans" w:eastAsia="Liberation Sans" w:cs="Liberation Sans"/>
      <w:sz w:val="34"/>
    </w:rPr>
  </w:style>
  <w:style w:type="character" w:customStyle="1" w:styleId="36">
    <w:name w:val="Heading 3 Char"/>
    <w:link w:val="4"/>
    <w:uiPriority w:val="9"/>
    <w:rPr>
      <w:rFonts w:ascii="Liberation Sans" w:hAnsi="Liberation Sans" w:cs="Liberation Sans"/>
    </w:rPr>
  </w:style>
  <w:style w:type="character" w:customStyle="1" w:styleId="37">
    <w:name w:val="Heading 4 Char"/>
    <w:link w:val="5"/>
    <w:uiPriority w:val="9"/>
    <w:rPr>
      <w:rFonts w:ascii="Liberation Sans" w:hAnsi="Liberation Sans" w:eastAsia="Liberation Sans" w:cs="Liberation Sans"/>
    </w:rPr>
  </w:style>
  <w:style w:type="character" w:customStyle="1" w:styleId="38">
    <w:name w:val="Heading 5 Char"/>
    <w:link w:val="6"/>
    <w:uiPriority w:val="9"/>
    <w:rPr>
      <w:rFonts w:ascii="Liberation Sans" w:hAnsi="Liberation Sans" w:eastAsia="Liberation Sans" w:cs="Liberation Sans"/>
    </w:rPr>
  </w:style>
  <w:style w:type="character" w:customStyle="1" w:styleId="39">
    <w:name w:val="Heading 6 Char"/>
    <w:link w:val="7"/>
    <w:uiPriority w:val="9"/>
    <w:rPr>
      <w:rFonts w:ascii="Liberation Sans" w:hAnsi="Liberation Sans" w:eastAsia="Liberation Sans" w:cs="Liberation Sans"/>
    </w:rPr>
  </w:style>
  <w:style w:type="character" w:customStyle="1" w:styleId="40">
    <w:name w:val="Heading 7 Char"/>
    <w:link w:val="8"/>
    <w:uiPriority w:val="9"/>
    <w:rPr>
      <w:rFonts w:ascii="Liberation Sans" w:hAnsi="Liberation Sans" w:eastAsia="Liberation Sans" w:cs="Liberation Sans"/>
    </w:rPr>
  </w:style>
  <w:style w:type="character" w:customStyle="1" w:styleId="41">
    <w:name w:val="Heading 8 Char"/>
    <w:link w:val="9"/>
    <w:uiPriority w:val="9"/>
    <w:rPr>
      <w:rFonts w:ascii="Liberation Sans" w:hAnsi="Liberation Sans" w:eastAsia="Liberation Sans" w:cs="Liberation Sans"/>
    </w:rPr>
  </w:style>
  <w:style w:type="character" w:customStyle="1" w:styleId="42">
    <w:name w:val="Heading 9 Char"/>
    <w:link w:val="10"/>
    <w:uiPriority w:val="9"/>
    <w:rPr>
      <w:rFonts w:ascii="Liberation Sans" w:hAnsi="Liberation Sans" w:eastAsia="Liberation Sans" w:cs="Liberation Sans"/>
    </w:rPr>
  </w:style>
  <w:style w:type="character" w:customStyle="1" w:styleId="43">
    <w:name w:val="Title Char"/>
    <w:link w:val="24"/>
    <w:uiPriority w:val="10"/>
    <w:rPr>
      <w:sz w:val="48"/>
      <w:szCs w:val="48"/>
    </w:rPr>
  </w:style>
  <w:style w:type="character" w:customStyle="1" w:styleId="44">
    <w:name w:val="Subtitle Char"/>
    <w:link w:val="21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19"/>
    <w:uiPriority w:val="99"/>
  </w:style>
  <w:style w:type="character" w:customStyle="1" w:styleId="50">
    <w:name w:val="Footer Char"/>
    <w:link w:val="16"/>
    <w:uiPriority w:val="99"/>
  </w:style>
  <w:style w:type="character" w:customStyle="1" w:styleId="51">
    <w:name w:val="Caption Char"/>
    <w:link w:val="16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2024-10-01T10:19:51Z</dcterms:created>
  <dc:creator>aleksandrabulycheva</dc:creator>
  <cp:lastModifiedBy>АлександраБулычева</cp:lastModifiedBy>
  <dcterms:modified xsi:type="dcterms:W3CDTF">2024-10-01T10:44:16Z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