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Dokumentacja projektu</w:t>
      </w:r>
    </w:p>
    <w:p>
      <w:pPr>
        <w:pStyle w:val="Heading2"/>
        <w:rPr/>
      </w:pPr>
      <w:r>
        <w:rPr/>
        <w:t>Tytuł projektu</w:t>
      </w:r>
    </w:p>
    <w:p>
      <w:pPr>
        <w:pStyle w:val="Normal"/>
        <w:rPr/>
      </w:pPr>
      <w:r>
        <w:rPr/>
        <w:t xml:space="preserve">Detekcja sarkazmu w nagłówkach </w:t>
      </w:r>
      <w:r>
        <w:rPr/>
        <w:t>tweet’ów</w:t>
      </w:r>
      <w:r>
        <w:rPr/>
        <w:t xml:space="preserve"> porównanie modeli BiGRU i BiLSTM + Attention</w:t>
      </w:r>
    </w:p>
    <w:p>
      <w:pPr>
        <w:pStyle w:val="Heading2"/>
        <w:rPr/>
      </w:pPr>
      <w:r>
        <w:rPr/>
        <w:t>Cel projektu</w:t>
      </w:r>
    </w:p>
    <w:p>
      <w:pPr>
        <w:pStyle w:val="Normal"/>
        <w:rPr/>
      </w:pPr>
      <w:r>
        <w:rPr/>
        <w:t xml:space="preserve">Celem projektu było stworzenie skutecznego modelu klasyfikującego nagłówki </w:t>
      </w:r>
      <w:r>
        <w:rPr/>
        <w:t>tweet’ów</w:t>
      </w:r>
      <w:r>
        <w:rPr/>
        <w:t xml:space="preserve"> pod kątem obecności sarkazmu. Projekt obejmował budowę modeli sekwencyjnych z wykorzystaniem mechanizmów BiGRU oraz BiLSTM + Attention, a następnie porównanie ich wydajności.</w:t>
      </w:r>
    </w:p>
    <w:p>
      <w:pPr>
        <w:pStyle w:val="Heading2"/>
        <w:rPr/>
      </w:pPr>
      <w:r>
        <w:rPr/>
        <w:t>Zbiór danych</w:t>
      </w:r>
    </w:p>
    <w:p>
      <w:pPr>
        <w:pStyle w:val="Normal"/>
        <w:spacing w:before="0" w:after="0"/>
        <w:rPr/>
      </w:pPr>
      <w:r>
        <w:rPr/>
        <w:t>Sarcasm Headlines Dataset</w:t>
        <w:br/>
        <w:t>- Liczba przykładów: ~25 000 nagłówków</w:t>
        <w:br/>
        <w:t>- Kolumny:</w:t>
        <w:br/>
        <w:t xml:space="preserve">  - headline - nagłówek wiadomości (tekst)</w:t>
        <w:br/>
        <w:t xml:space="preserve">  - is_sarcastic - etykieta binarna: 0 - nie-sarkazm, 1 - sarkazm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- </w:t>
      </w:r>
      <w:r>
        <w:rPr/>
        <w:t>article_link – link do oryginalnego artykułu</w:t>
      </w:r>
    </w:p>
    <w:p>
      <w:pPr>
        <w:pStyle w:val="Heading2"/>
        <w:rPr/>
      </w:pPr>
      <w:r>
        <w:rPr/>
        <w:t>Proces realizacji</w:t>
      </w:r>
    </w:p>
    <w:p>
      <w:pPr>
        <w:pStyle w:val="Heading3"/>
        <w:rPr/>
      </w:pPr>
      <w:r>
        <w:rPr/>
        <w:t>Eksploracja danych</w:t>
      </w:r>
    </w:p>
    <w:p>
      <w:pPr>
        <w:pStyle w:val="Normal"/>
        <w:rPr/>
      </w:pPr>
      <w:r>
        <w:rPr/>
        <w:t>Przeanalizowano rozkład klas - dane były lekko niezrównoważone.</w:t>
        <w:br/>
        <w:t>Histogram długości nagłówków wykazał, że większość zawiera do 15 słów - ustalono SEQUENCE_LENGTH = 15.</w:t>
      </w:r>
    </w:p>
    <w:p>
      <w:pPr>
        <w:pStyle w:val="Heading3"/>
        <w:rPr/>
      </w:pPr>
      <w:r>
        <w:rPr/>
        <w:t>Przetwarzanie tekstu</w:t>
      </w:r>
    </w:p>
    <w:p>
      <w:pPr>
        <w:pStyle w:val="Normal"/>
        <w:rPr/>
      </w:pPr>
      <w:r>
        <w:rPr/>
        <w:t>- Usunięto linki, interpunkcję, liczby.</w:t>
        <w:br/>
        <w:t>- Zamieniono tekst na małe litery.</w:t>
        <w:br/>
        <w:t>- Zastosowano warstwę TextVectorization:</w:t>
        <w:br/>
        <w:t xml:space="preserve">  - max_tokens = 8000 - ograniczenie słownika.</w:t>
        <w:br/>
        <w:t xml:space="preserve">  - output_sequence_length = 15.</w:t>
      </w:r>
    </w:p>
    <w:p>
      <w:pPr>
        <w:pStyle w:val="Heading3"/>
        <w:rPr/>
      </w:pPr>
      <w:r>
        <w:rPr/>
        <w:t>Podział danych</w:t>
      </w:r>
    </w:p>
    <w:p>
      <w:pPr>
        <w:pStyle w:val="Normal"/>
        <w:rPr/>
      </w:pPr>
      <w:r>
        <w:rPr/>
        <w:t>Podział na zbiór treningowy i testowy w proporcji 80:20. Zachowano proporcje klas (stratify = y).</w:t>
      </w:r>
    </w:p>
    <w:p>
      <w:pPr>
        <w:pStyle w:val="Heading3"/>
        <w:rPr/>
      </w:pPr>
      <w:r>
        <w:rPr/>
        <w:t>Wektoryzacja</w:t>
      </w:r>
    </w:p>
    <w:p>
      <w:pPr>
        <w:pStyle w:val="Normal"/>
        <w:rPr/>
      </w:pPr>
      <w:r>
        <w:rPr/>
        <w:t>Każdy nagłówek zamieniono na sekwencję liczb (tokenów) o stałej długości 15.</w:t>
      </w:r>
    </w:p>
    <w:p>
      <w:pPr>
        <w:pStyle w:val="Heading2"/>
        <w:rPr/>
      </w:pPr>
      <w:r>
        <w:rPr/>
        <w:t>Budowa modeli</w:t>
      </w:r>
    </w:p>
    <w:p>
      <w:pPr>
        <w:pStyle w:val="Heading3"/>
        <w:rPr/>
      </w:pPr>
      <w:r>
        <w:rPr/>
        <w:t>Model BiGRU</w:t>
      </w:r>
    </w:p>
    <w:p>
      <w:pPr>
        <w:pStyle w:val="Normal"/>
        <w:rPr/>
      </w:pPr>
      <w:r>
        <w:rPr/>
        <w:t>Embedding -&gt; BiGRU (64 units) -&gt; Dropout (0.3) -&gt; Dense(32, ReLU) -&gt; Dropout (0.2) -&gt; Dense(1, sigmoid).</w:t>
      </w:r>
    </w:p>
    <w:p>
      <w:pPr>
        <w:pStyle w:val="Heading3"/>
        <w:rPr/>
      </w:pPr>
      <w:r>
        <w:rPr/>
        <w:t>Model BiLSTM + Attention</w:t>
      </w:r>
    </w:p>
    <w:p>
      <w:pPr>
        <w:pStyle w:val="Normal"/>
        <w:rPr/>
      </w:pPr>
      <w:r>
        <w:rPr/>
        <w:t>Embedding -&gt; BiLSTM (64 units, return_sequences=True) -&gt; Attention -&gt; BatchNormalization -&gt; Dense(32, ReLU, L2 regularization) -&gt; Dropout (0.2) -&gt; Dense(1, sigmoid).</w:t>
        <w:br/>
        <w:t>Parametry:</w:t>
        <w:br/>
        <w:t>- Optimizer: RMSprop (learning_rate=1e-3).</w:t>
        <w:br/>
        <w:t>- Regularization: L2(0.01).</w:t>
        <w:br/>
        <w:t>- EarlyStopping (monitoring val_loss, patience=2).</w:t>
      </w:r>
    </w:p>
    <w:p>
      <w:pPr>
        <w:pStyle w:val="Heading2"/>
        <w:rPr/>
      </w:pPr>
      <w:r>
        <w:rPr/>
        <w:t>Trening</w:t>
      </w:r>
    </w:p>
    <w:p>
      <w:pPr>
        <w:pStyle w:val="Normal"/>
        <w:rPr/>
      </w:pPr>
      <w:r>
        <w:rPr/>
        <w:t>- Zastosowano class_weight='balanced' - model był uczony tak, aby lepiej rozpoznawać rzadziej występujący sarkazm.</w:t>
        <w:br/>
        <w:t>- Trening przeprowadzono z podziałem na zbiór walidacyjny.</w:t>
        <w:br/>
        <w:t>- Dla modelu BiLSTM + Attention zastosowano dodatkowe mechanizmy kontroli nad przeuczeniem (BatchNormalization, EarlyStopping, RMSprop).</w:t>
      </w:r>
    </w:p>
    <w:p>
      <w:pPr>
        <w:pStyle w:val="Heading2"/>
        <w:rPr/>
      </w:pPr>
      <w:r>
        <w:rPr/>
        <w:t>Wyniki</w:t>
      </w:r>
    </w:p>
    <w:p>
      <w:pPr>
        <w:pStyle w:val="Heading3"/>
        <w:rPr/>
      </w:pPr>
      <w:r>
        <w:rPr/>
        <w:t>Accuracy i loss</w:t>
      </w:r>
    </w:p>
    <w:p>
      <w:pPr>
        <w:pStyle w:val="Normal"/>
        <w:rPr/>
      </w:pPr>
      <w:r>
        <w:rPr/>
        <w:t>- BiGRU: accuracy = 86%, f1-score (sarkazm) = 0.85.</w:t>
        <w:br/>
        <w:t>- BiLSTM + Attention: accuracy = 86%, f1-score (sarkazm) = 0.85.</w:t>
      </w:r>
    </w:p>
    <w:p>
      <w:pPr>
        <w:pStyle w:val="Heading3"/>
        <w:rPr/>
      </w:pPr>
      <w:r>
        <w:rPr/>
        <w:t>Raport klasyfikacji BiLSTM + Attention</w:t>
      </w:r>
    </w:p>
    <w:p>
      <w:pPr>
        <w:pStyle w:val="Normal"/>
        <w:rPr/>
      </w:pPr>
      <w:r>
        <w:rPr/>
        <w:t>- Precision (sarkazm): 0.81</w:t>
        <w:br/>
        <w:t>- Recall (sarkazm): 0.88</w:t>
        <w:br/>
        <w:t>- F1-score (sarkazm): 0.85</w:t>
        <w:br/>
        <w:t>- Precision (nie-sarkazm): 0.87</w:t>
        <w:br/>
        <w:t>- Recall (nie-sarkazm): 0.87</w:t>
        <w:br/>
        <w:t>- F1-score (nie-sarkazm): 0.87</w:t>
      </w:r>
    </w:p>
    <w:p>
      <w:pPr>
        <w:pStyle w:val="Heading3"/>
        <w:rPr/>
      </w:pPr>
      <w:r>
        <w:rPr/>
        <w:t>Confusion matrix BiLSTM + Attention</w:t>
      </w:r>
    </w:p>
    <w:p>
      <w:pPr>
        <w:pStyle w:val="Normal"/>
        <w:rPr/>
      </w:pPr>
      <w:r>
        <w:rPr/>
        <w:t>- 2526 poprawnych predykcji nie-sarkazmu.</w:t>
        <w:br/>
        <w:t>- 2067 poprawnych predykcji sarkazmu.</w:t>
        <w:br/>
        <w:t>- 471 false positives (nie-sarkazm -&gt; sarkazm).</w:t>
        <w:br/>
        <w:t>- 278 false negatives (sarkazm -&gt; nie-sarkazm).</w:t>
      </w:r>
    </w:p>
    <w:p>
      <w:pPr>
        <w:pStyle w:val="Heading2"/>
        <w:rPr/>
      </w:pPr>
      <w:r>
        <w:rPr/>
        <w:t>Wnioski końcowe</w:t>
      </w:r>
    </w:p>
    <w:p>
      <w:pPr>
        <w:pStyle w:val="Normal"/>
        <w:rPr/>
      </w:pPr>
      <w:r>
        <w:rPr/>
        <w:t>- Model BiLSTM + Attention osiągnął bardzo dobry wynik (F1-score = 0.85), porównywalny z BiGRU.</w:t>
        <w:br/>
        <w:t>- Wprowadzenie Attention pozwoliło modelowi lepiej wychwytywać istotne fragmenty tekstu.</w:t>
        <w:br/>
        <w:t>- Mechanizmy kontroli nad przeuczeniem (BatchNormalization, EarlyStopping, L2 regularization, Dropout) zapewniły wysoką stabilność uczenia.</w:t>
        <w:br/>
        <w:t>- Model dobrze rozróżnia obie klasy, bez widocznego uprzywilejowania jednej z nich.</w:t>
        <w:br/>
        <w:t>- W porównaniu do BiGRU, model BiLSTM + Attention wykazał bardziej zbalansowane błędy (false positives vs false negatives).</w:t>
      </w:r>
    </w:p>
    <w:p>
      <w:pPr>
        <w:pStyle w:val="Heading2"/>
        <w:rPr/>
      </w:pPr>
      <w:r>
        <w:rPr/>
        <w:t>Możliwe ulepszenia</w:t>
      </w:r>
    </w:p>
    <w:p>
      <w:pPr>
        <w:pStyle w:val="Normal"/>
        <w:rPr/>
      </w:pPr>
      <w:r>
        <w:rPr/>
        <w:t>- Zastosowanie modeli opartych na Transformerach (np. BERT).</w:t>
        <w:br/>
        <w:t>- Wydłużenie sekwencji (np. do 20-25 słów).</w:t>
        <w:br/>
        <w:t>- Użycie wstępnie wytrenowanych embeddingów (np. GloVe).</w:t>
        <w:br/>
        <w:t>- Augmentacja danych tekstowych.</w:t>
      </w:r>
    </w:p>
    <w:p>
      <w:pPr>
        <w:pStyle w:val="Heading2"/>
        <w:rPr/>
      </w:pPr>
      <w:r>
        <w:rPr/>
        <w:t>Technologie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Python 3.11</w:t>
        <w:br/>
        <w:t>- TensorFlow 2.x + Keras</w:t>
        <w:br/>
        <w:t>- Scikit-learn</w:t>
        <w:br/>
        <w:t>- Pandas, NumPy</w:t>
        <w:br/>
        <w:t>- Matplotlib, Seaborn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3</Pages>
  <Words>464</Words>
  <Characters>2994</Characters>
  <CharactersWithSpaces>3431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pl-PL</dc:language>
  <cp:lastModifiedBy/>
  <dcterms:modified xsi:type="dcterms:W3CDTF">2025-06-06T12:58:33Z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