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0260EC">
      <w:pPr>
        <w:pStyle w:val="37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</w:rPr>
        <w:t>Министерство образования Московской области</w:t>
      </w:r>
    </w:p>
    <w:p w14:paraId="3D4D38EB">
      <w:pPr>
        <w:pStyle w:val="37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</w:rPr>
        <w:t>Государственное бюджетное профессиональное образовательное учреждение Московской области Физико-технический колледж</w:t>
      </w:r>
    </w:p>
    <w:p w14:paraId="568D5A86">
      <w:pPr>
        <w:pStyle w:val="37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</w:rPr>
        <w:t>(ГБПОУ МО «Физтех-колледж»)</w:t>
      </w:r>
    </w:p>
    <w:p w14:paraId="07D6A7A4">
      <w:pPr>
        <w:pStyle w:val="37"/>
        <w:widowControl w:val="0"/>
        <w:tabs>
          <w:tab w:val="left" w:pos="1530"/>
          <w:tab w:val="left" w:pos="7020"/>
        </w:tabs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</w:p>
    <w:p w14:paraId="50E9F3B4">
      <w:pPr>
        <w:pStyle w:val="37"/>
        <w:widowControl w:val="0"/>
        <w:tabs>
          <w:tab w:val="left" w:pos="1530"/>
          <w:tab w:val="left" w:pos="7020"/>
        </w:tabs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</w:p>
    <w:p w14:paraId="3A3711EA">
      <w:pPr>
        <w:pStyle w:val="37"/>
        <w:widowControl w:val="0"/>
        <w:tabs>
          <w:tab w:val="left" w:pos="1530"/>
          <w:tab w:val="left" w:pos="7020"/>
        </w:tabs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</w:p>
    <w:p w14:paraId="6DB70975">
      <w:pPr>
        <w:pStyle w:val="37"/>
        <w:widowControl w:val="0"/>
        <w:tabs>
          <w:tab w:val="left" w:pos="1530"/>
          <w:tab w:val="left" w:pos="7020"/>
        </w:tabs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</w:p>
    <w:p w14:paraId="21F2CA56">
      <w:pPr>
        <w:pStyle w:val="37"/>
        <w:widowControl w:val="0"/>
        <w:tabs>
          <w:tab w:val="left" w:pos="1530"/>
          <w:tab w:val="left" w:pos="7020"/>
        </w:tabs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</w:p>
    <w:p w14:paraId="7A491064">
      <w:pPr>
        <w:pStyle w:val="37"/>
        <w:widowControl w:val="0"/>
        <w:tabs>
          <w:tab w:val="left" w:pos="1530"/>
          <w:tab w:val="left" w:pos="7020"/>
        </w:tabs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</w:p>
    <w:p w14:paraId="6006D3A6">
      <w:pPr>
        <w:pStyle w:val="37"/>
        <w:widowControl w:val="0"/>
        <w:tabs>
          <w:tab w:val="left" w:pos="2694"/>
          <w:tab w:val="left" w:pos="7020"/>
        </w:tabs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</w:rPr>
        <w:t>Специальность: 09.02.07 Информационные системы и программирование</w:t>
      </w:r>
    </w:p>
    <w:p w14:paraId="00F262F2">
      <w:pPr>
        <w:pStyle w:val="37"/>
        <w:widowControl w:val="0"/>
        <w:tabs>
          <w:tab w:val="left" w:pos="1530"/>
          <w:tab w:val="left" w:pos="7020"/>
        </w:tabs>
        <w:spacing w:line="360" w:lineRule="auto"/>
        <w:rPr>
          <w:rFonts w:ascii="Times New Roman" w:hAnsi="Times New Roman" w:cs="Times New Roman"/>
          <w:sz w:val="28"/>
        </w:rPr>
      </w:pPr>
    </w:p>
    <w:p w14:paraId="6DCA9702">
      <w:pPr>
        <w:pStyle w:val="37"/>
        <w:tabs>
          <w:tab w:val="left" w:pos="851"/>
          <w:tab w:val="left" w:pos="1134"/>
          <w:tab w:val="left" w:pos="1276"/>
        </w:tabs>
        <w:spacing w:line="360" w:lineRule="auto"/>
        <w:jc w:val="center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Научно-исследовательская работа на тему:</w:t>
      </w:r>
    </w:p>
    <w:p w14:paraId="1010114E">
      <w:pPr>
        <w:pStyle w:val="37"/>
        <w:tabs>
          <w:tab w:val="left" w:pos="851"/>
          <w:tab w:val="left" w:pos="1134"/>
          <w:tab w:val="left" w:pos="1276"/>
        </w:tabs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«Разработка голосового </w:t>
      </w:r>
      <w:r>
        <w:rPr>
          <w:rFonts w:ascii="Times New Roman" w:hAnsi="Times New Roman" w:cs="Times New Roman"/>
          <w:sz w:val="28"/>
          <w:lang w:val="ru-RU"/>
        </w:rPr>
        <w:t>ассистента</w:t>
      </w:r>
      <w:r>
        <w:rPr>
          <w:rFonts w:ascii="Times New Roman" w:hAnsi="Times New Roman" w:cs="Times New Roman"/>
          <w:sz w:val="28"/>
        </w:rPr>
        <w:t xml:space="preserve"> с синтезом речи»</w:t>
      </w:r>
    </w:p>
    <w:p w14:paraId="537499CD">
      <w:pPr>
        <w:pStyle w:val="37"/>
        <w:widowControl w:val="0"/>
        <w:tabs>
          <w:tab w:val="left" w:pos="1530"/>
          <w:tab w:val="left" w:pos="7020"/>
        </w:tabs>
        <w:spacing w:line="360" w:lineRule="auto"/>
        <w:ind w:firstLine="709"/>
        <w:jc w:val="center"/>
        <w:rPr>
          <w:rFonts w:ascii="Times New Roman" w:hAnsi="Times New Roman" w:cs="Times New Roman"/>
          <w:sz w:val="20"/>
        </w:rPr>
      </w:pPr>
    </w:p>
    <w:p w14:paraId="3B3D3DB7">
      <w:pPr>
        <w:pStyle w:val="37"/>
        <w:widowControl w:val="0"/>
        <w:tabs>
          <w:tab w:val="left" w:pos="2694"/>
          <w:tab w:val="left" w:pos="7020"/>
        </w:tabs>
        <w:spacing w:line="360" w:lineRule="auto"/>
        <w:rPr>
          <w:rFonts w:ascii="Times New Roman" w:hAnsi="Times New Roman" w:cs="Times New Roman"/>
          <w:sz w:val="20"/>
        </w:rPr>
      </w:pPr>
    </w:p>
    <w:p w14:paraId="37757311">
      <w:pPr>
        <w:pStyle w:val="37"/>
        <w:widowControl w:val="0"/>
        <w:tabs>
          <w:tab w:val="left" w:pos="2694"/>
          <w:tab w:val="left" w:pos="7020"/>
        </w:tabs>
        <w:spacing w:line="360" w:lineRule="auto"/>
        <w:rPr>
          <w:rFonts w:ascii="Times New Roman" w:hAnsi="Times New Roman" w:cs="Times New Roman"/>
          <w:sz w:val="28"/>
        </w:rPr>
      </w:pPr>
    </w:p>
    <w:p w14:paraId="2FCC27FF">
      <w:pPr>
        <w:pStyle w:val="37"/>
        <w:widowControl w:val="0"/>
        <w:tabs>
          <w:tab w:val="left" w:pos="2694"/>
          <w:tab w:val="left" w:pos="7020"/>
        </w:tabs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</w:p>
    <w:p w14:paraId="46272CCA">
      <w:pPr>
        <w:pStyle w:val="37"/>
        <w:widowControl w:val="0"/>
        <w:tabs>
          <w:tab w:val="left" w:pos="2694"/>
          <w:tab w:val="left" w:pos="7020"/>
        </w:tabs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</w:p>
    <w:p w14:paraId="67EE2257">
      <w:pPr>
        <w:pStyle w:val="37"/>
        <w:widowControl w:val="0"/>
        <w:tabs>
          <w:tab w:val="left" w:pos="2694"/>
          <w:tab w:val="left" w:pos="7020"/>
        </w:tabs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</w:p>
    <w:p w14:paraId="35A83F18">
      <w:pPr>
        <w:pStyle w:val="37"/>
        <w:widowControl w:val="0"/>
        <w:tabs>
          <w:tab w:val="left" w:pos="6065"/>
          <w:tab w:val="left" w:pos="11555"/>
        </w:tabs>
        <w:spacing w:line="360" w:lineRule="auto"/>
        <w:ind w:left="623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Выполнили: студентки группы ИСП-41 </w:t>
      </w:r>
    </w:p>
    <w:p w14:paraId="12894D3E">
      <w:pPr>
        <w:pStyle w:val="37"/>
        <w:widowControl w:val="0"/>
        <w:tabs>
          <w:tab w:val="left" w:pos="6065"/>
          <w:tab w:val="left" w:pos="11555"/>
        </w:tabs>
        <w:spacing w:line="360" w:lineRule="auto"/>
        <w:ind w:left="623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Рудзинская Александра </w:t>
      </w:r>
    </w:p>
    <w:p w14:paraId="38650EFA">
      <w:pPr>
        <w:pStyle w:val="37"/>
        <w:widowControl w:val="0"/>
        <w:tabs>
          <w:tab w:val="left" w:pos="6065"/>
          <w:tab w:val="left" w:pos="11555"/>
        </w:tabs>
        <w:spacing w:line="360" w:lineRule="auto"/>
        <w:ind w:left="623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Герасева Ева</w:t>
      </w:r>
    </w:p>
    <w:p w14:paraId="17FC634A">
      <w:pPr>
        <w:pStyle w:val="37"/>
        <w:widowControl w:val="0"/>
        <w:tabs>
          <w:tab w:val="left" w:pos="6065"/>
          <w:tab w:val="left" w:pos="11555"/>
        </w:tabs>
        <w:spacing w:line="360" w:lineRule="auto"/>
        <w:ind w:left="6237"/>
        <w:rPr>
          <w:rFonts w:ascii="Times New Roman" w:hAnsi="Times New Roman" w:cs="Times New Roman"/>
        </w:rPr>
      </w:pPr>
    </w:p>
    <w:p w14:paraId="4879D8E3">
      <w:pPr>
        <w:pStyle w:val="37"/>
        <w:widowControl w:val="0"/>
        <w:tabs>
          <w:tab w:val="left" w:pos="2694"/>
          <w:tab w:val="left" w:pos="7020"/>
        </w:tabs>
        <w:spacing w:line="360" w:lineRule="auto"/>
        <w:ind w:hanging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Руководитель НИР         __________ Г.В. Базяк</w:t>
      </w:r>
    </w:p>
    <w:p w14:paraId="05824F7D">
      <w:pPr>
        <w:pStyle w:val="37"/>
        <w:widowControl w:val="0"/>
        <w:tabs>
          <w:tab w:val="left" w:pos="6065"/>
          <w:tab w:val="left" w:pos="11555"/>
        </w:tabs>
        <w:spacing w:line="360" w:lineRule="auto"/>
        <w:ind w:left="4248" w:firstLine="283"/>
        <w:rPr>
          <w:rFonts w:ascii="Times New Roman" w:hAnsi="Times New Roman" w:cs="Times New Roman"/>
        </w:rPr>
      </w:pPr>
    </w:p>
    <w:p w14:paraId="73302BC6">
      <w:pPr>
        <w:pStyle w:val="37"/>
        <w:widowControl w:val="0"/>
        <w:tabs>
          <w:tab w:val="left" w:pos="6065"/>
          <w:tab w:val="left" w:pos="11555"/>
        </w:tabs>
        <w:spacing w:line="360" w:lineRule="auto"/>
        <w:ind w:left="4248" w:firstLine="283"/>
        <w:rPr>
          <w:rFonts w:ascii="Times New Roman" w:hAnsi="Times New Roman" w:cs="Times New Roman"/>
          <w:sz w:val="28"/>
        </w:rPr>
      </w:pPr>
    </w:p>
    <w:p w14:paraId="1A0C4211">
      <w:pPr>
        <w:pStyle w:val="37"/>
        <w:widowControl w:val="0"/>
        <w:tabs>
          <w:tab w:val="left" w:pos="6066"/>
          <w:tab w:val="left" w:pos="11556"/>
        </w:tabs>
        <w:spacing w:line="360" w:lineRule="auto"/>
        <w:ind w:left="4249"/>
        <w:rPr>
          <w:rFonts w:ascii="Times New Roman" w:hAnsi="Times New Roman" w:cs="Times New Roman"/>
          <w:sz w:val="28"/>
        </w:rPr>
      </w:pPr>
    </w:p>
    <w:p w14:paraId="634F58D2">
      <w:pPr>
        <w:pStyle w:val="37"/>
        <w:widowControl w:val="0"/>
        <w:tabs>
          <w:tab w:val="left" w:pos="6066"/>
          <w:tab w:val="left" w:pos="11556"/>
        </w:tabs>
        <w:spacing w:line="360" w:lineRule="auto"/>
        <w:rPr>
          <w:rFonts w:ascii="Times New Roman" w:hAnsi="Times New Roman" w:cs="Times New Roman"/>
          <w:sz w:val="28"/>
        </w:rPr>
      </w:pPr>
    </w:p>
    <w:p w14:paraId="760F578A">
      <w:pPr>
        <w:pStyle w:val="37"/>
        <w:widowControl w:val="0"/>
        <w:tabs>
          <w:tab w:val="left" w:pos="6066"/>
          <w:tab w:val="left" w:pos="11556"/>
        </w:tabs>
        <w:spacing w:line="360" w:lineRule="auto"/>
        <w:ind w:left="4536"/>
        <w:rPr>
          <w:rFonts w:ascii="Times New Roman" w:hAnsi="Times New Roman" w:cs="Times New Roman"/>
          <w:sz w:val="28"/>
        </w:rPr>
      </w:pPr>
    </w:p>
    <w:p w14:paraId="459E2E83">
      <w:pPr>
        <w:pStyle w:val="37"/>
        <w:widowControl w:val="0"/>
        <w:tabs>
          <w:tab w:val="left" w:pos="1530"/>
          <w:tab w:val="left" w:pos="7020"/>
        </w:tabs>
        <w:spacing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Долгопрудный 202</w:t>
      </w:r>
      <w:r>
        <w:rPr>
          <w:rFonts w:ascii="Times New Roman" w:hAnsi="Times New Roman" w:cs="Times New Roman"/>
          <w:sz w:val="28"/>
          <w:lang w:val="en-US"/>
        </w:rPr>
        <w:t>6</w:t>
      </w:r>
    </w:p>
    <w:p w14:paraId="6C121BEA">
      <w:r>
        <w:t xml:space="preserve"> </w:t>
      </w:r>
    </w:p>
    <w:sdt>
      <w:sdtPr>
        <w:rPr>
          <w:rFonts w:asciiTheme="minorHAnsi" w:hAnsiTheme="minorHAnsi" w:eastAsia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518921019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0DC5D4D3">
          <w:pPr>
            <w:pStyle w:val="38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</w:p>
        <w:p w14:paraId="787BBC6E">
          <w:pPr>
            <w:pStyle w:val="14"/>
            <w:tabs>
              <w:tab w:val="right" w:leader="dot" w:pos="9344"/>
            </w:tabs>
            <w:rPr>
              <w:rFonts w:eastAsiaTheme="minorEastAsia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"_Toc227329583" </w:instrText>
          </w:r>
          <w:r>
            <w:fldChar w:fldCharType="separate"/>
          </w:r>
          <w:r>
            <w:rPr>
              <w:rStyle w:val="13"/>
              <w:rFonts w:ascii="Times New Roman" w:hAnsi="Times New Roman" w:cs="Times New Roman"/>
              <w:b/>
              <w:bCs/>
            </w:rPr>
            <w:t>ВВЕДЕНИЕ</w:t>
          </w:r>
          <w:r>
            <w:tab/>
          </w:r>
          <w:r>
            <w:fldChar w:fldCharType="begin"/>
          </w:r>
          <w:r>
            <w:instrText xml:space="preserve"> PAGEREF _Toc227329583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DF8CEFB">
          <w:pPr>
            <w:pStyle w:val="14"/>
            <w:tabs>
              <w:tab w:val="right" w:leader="dot" w:pos="9344"/>
            </w:tabs>
            <w:rPr>
              <w:rFonts w:eastAsiaTheme="minorEastAsia"/>
              <w:lang w:eastAsia="ru-RU"/>
            </w:rPr>
          </w:pPr>
          <w:r>
            <w:fldChar w:fldCharType="begin"/>
          </w:r>
          <w:r>
            <w:instrText xml:space="preserve"> HYPERLINK \l "_Toc227329584" </w:instrText>
          </w:r>
          <w:r>
            <w:fldChar w:fldCharType="separate"/>
          </w:r>
          <w:r>
            <w:rPr>
              <w:rStyle w:val="13"/>
              <w:rFonts w:ascii="Times New Roman" w:hAnsi="Times New Roman"/>
              <w:b/>
              <w:bCs/>
            </w:rPr>
            <w:t>ГЛАВА 1. АНАЛИЗ ТЕХНОЛОГИЙ ГОЛОСОВОГО УПРАВЛЕНИЯ.</w:t>
          </w:r>
          <w:r>
            <w:tab/>
          </w:r>
          <w:r>
            <w:fldChar w:fldCharType="begin"/>
          </w:r>
          <w:r>
            <w:instrText xml:space="preserve"> PAGEREF _Toc227329584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D295950">
          <w:pPr>
            <w:pStyle w:val="16"/>
            <w:tabs>
              <w:tab w:val="right" w:leader="dot" w:pos="9344"/>
            </w:tabs>
            <w:rPr>
              <w:rFonts w:eastAsiaTheme="minorEastAsia"/>
              <w:lang w:eastAsia="ru-RU"/>
            </w:rPr>
          </w:pPr>
          <w:r>
            <w:fldChar w:fldCharType="begin"/>
          </w:r>
          <w:r>
            <w:instrText xml:space="preserve"> HYPERLINK \l "_Toc227329585" </w:instrText>
          </w:r>
          <w:r>
            <w:fldChar w:fldCharType="separate"/>
          </w:r>
          <w:r>
            <w:rPr>
              <w:rStyle w:val="13"/>
              <w:rFonts w:ascii="Times New Roman" w:hAnsi="Times New Roman" w:cs="Times New Roman"/>
              <w:b/>
              <w:bCs/>
            </w:rPr>
            <w:t>1.1. Обзор существующих голосовых ассистентов</w:t>
          </w:r>
          <w:r>
            <w:tab/>
          </w:r>
          <w:r>
            <w:fldChar w:fldCharType="begin"/>
          </w:r>
          <w:r>
            <w:instrText xml:space="preserve"> PAGEREF _Toc227329585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6541BA5">
          <w:pPr>
            <w:pStyle w:val="15"/>
            <w:tabs>
              <w:tab w:val="right" w:leader="dot" w:pos="9344"/>
            </w:tabs>
            <w:rPr>
              <w:rFonts w:eastAsiaTheme="minorEastAsia"/>
              <w:lang w:eastAsia="ru-RU"/>
            </w:rPr>
          </w:pPr>
          <w:r>
            <w:fldChar w:fldCharType="begin"/>
          </w:r>
          <w:r>
            <w:instrText xml:space="preserve"> HYPERLINK \l "_Toc227329586" </w:instrText>
          </w:r>
          <w:r>
            <w:fldChar w:fldCharType="separate"/>
          </w:r>
          <w:r>
            <w:rPr>
              <w:rStyle w:val="13"/>
              <w:rFonts w:ascii="Times New Roman" w:hAnsi="Times New Roman" w:cs="Times New Roman"/>
              <w:b/>
              <w:bCs/>
            </w:rPr>
            <w:t>1.1.1. Облачные голосовые ассистенты</w:t>
          </w:r>
          <w:r>
            <w:tab/>
          </w:r>
          <w:r>
            <w:fldChar w:fldCharType="begin"/>
          </w:r>
          <w:r>
            <w:instrText xml:space="preserve"> PAGEREF _Toc227329586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3B54AA7">
          <w:pPr>
            <w:pStyle w:val="15"/>
            <w:tabs>
              <w:tab w:val="right" w:leader="dot" w:pos="9344"/>
            </w:tabs>
            <w:rPr>
              <w:rFonts w:eastAsiaTheme="minorEastAsia"/>
              <w:lang w:eastAsia="ru-RU"/>
            </w:rPr>
          </w:pPr>
          <w:r>
            <w:fldChar w:fldCharType="begin"/>
          </w:r>
          <w:r>
            <w:instrText xml:space="preserve"> HYPERLINK \l "_Toc227329587" </w:instrText>
          </w:r>
          <w:r>
            <w:fldChar w:fldCharType="separate"/>
          </w:r>
          <w:r>
            <w:rPr>
              <w:rStyle w:val="13"/>
              <w:rFonts w:ascii="Times New Roman" w:hAnsi="Times New Roman" w:cs="Times New Roman"/>
              <w:b/>
              <w:bCs/>
            </w:rPr>
            <w:t>1.1.2. Специализированные решения для людей с ОВЗ</w:t>
          </w:r>
          <w:r>
            <w:tab/>
          </w:r>
          <w:r>
            <w:fldChar w:fldCharType="begin"/>
          </w:r>
          <w:r>
            <w:instrText xml:space="preserve"> PAGEREF _Toc227329587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CFDCDF9">
          <w:pPr>
            <w:pStyle w:val="15"/>
            <w:tabs>
              <w:tab w:val="right" w:leader="dot" w:pos="9344"/>
            </w:tabs>
            <w:rPr>
              <w:rFonts w:eastAsiaTheme="minorEastAsia"/>
              <w:lang w:eastAsia="ru-RU"/>
            </w:rPr>
          </w:pPr>
          <w:r>
            <w:fldChar w:fldCharType="begin"/>
          </w:r>
          <w:r>
            <w:instrText xml:space="preserve"> HYPERLINK \l "_Toc227329588" </w:instrText>
          </w:r>
          <w:r>
            <w:fldChar w:fldCharType="separate"/>
          </w:r>
          <w:r>
            <w:rPr>
              <w:rStyle w:val="13"/>
              <w:rFonts w:ascii="Times New Roman" w:hAnsi="Times New Roman" w:cs="Times New Roman"/>
              <w:b/>
              <w:bCs/>
            </w:rPr>
            <w:t>1.1.3. Офлайн-голосовые ассистенты</w:t>
          </w:r>
          <w:r>
            <w:tab/>
          </w:r>
          <w:r>
            <w:fldChar w:fldCharType="begin"/>
          </w:r>
          <w:r>
            <w:instrText xml:space="preserve"> PAGEREF _Toc227329588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FD3931C">
          <w:pPr>
            <w:pStyle w:val="15"/>
            <w:tabs>
              <w:tab w:val="right" w:leader="dot" w:pos="9344"/>
            </w:tabs>
            <w:rPr>
              <w:rFonts w:eastAsiaTheme="minorEastAsia"/>
              <w:lang w:eastAsia="ru-RU"/>
            </w:rPr>
          </w:pPr>
          <w:r>
            <w:fldChar w:fldCharType="begin"/>
          </w:r>
          <w:r>
            <w:instrText xml:space="preserve"> HYPERLINK \l "_Toc227329589" </w:instrText>
          </w:r>
          <w:r>
            <w:fldChar w:fldCharType="separate"/>
          </w:r>
          <w:r>
            <w:rPr>
              <w:rStyle w:val="13"/>
              <w:rFonts w:ascii="Times New Roman" w:hAnsi="Times New Roman" w:cs="Times New Roman"/>
              <w:b/>
              <w:bCs/>
            </w:rPr>
            <w:t>1.1.4. Сравнительный анализ</w:t>
          </w:r>
          <w:r>
            <w:tab/>
          </w:r>
          <w:r>
            <w:fldChar w:fldCharType="begin"/>
          </w:r>
          <w:r>
            <w:instrText xml:space="preserve"> PAGEREF _Toc227329589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2BF8838">
          <w:pPr>
            <w:pStyle w:val="16"/>
            <w:tabs>
              <w:tab w:val="right" w:leader="dot" w:pos="9344"/>
            </w:tabs>
            <w:rPr>
              <w:rFonts w:eastAsiaTheme="minorEastAsia"/>
              <w:lang w:eastAsia="ru-RU"/>
            </w:rPr>
          </w:pPr>
          <w:r>
            <w:fldChar w:fldCharType="begin"/>
          </w:r>
          <w:r>
            <w:instrText xml:space="preserve"> HYPERLINK \l "_Toc227329590" </w:instrText>
          </w:r>
          <w:r>
            <w:fldChar w:fldCharType="separate"/>
          </w:r>
          <w:r>
            <w:rPr>
              <w:rStyle w:val="13"/>
              <w:rFonts w:ascii="Times New Roman" w:hAnsi="Times New Roman" w:cs="Times New Roman"/>
              <w:b/>
              <w:bCs/>
            </w:rPr>
            <w:t>1.2. Анализ технологий распознавания речи</w:t>
          </w:r>
          <w:r>
            <w:tab/>
          </w:r>
          <w:r>
            <w:fldChar w:fldCharType="begin"/>
          </w:r>
          <w:r>
            <w:instrText xml:space="preserve"> PAGEREF _Toc227329590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8D98750">
          <w:pPr>
            <w:pStyle w:val="16"/>
            <w:tabs>
              <w:tab w:val="right" w:leader="dot" w:pos="9344"/>
            </w:tabs>
            <w:rPr>
              <w:rFonts w:eastAsiaTheme="minorEastAsia"/>
              <w:lang w:eastAsia="ru-RU"/>
            </w:rPr>
          </w:pPr>
          <w:r>
            <w:fldChar w:fldCharType="begin"/>
          </w:r>
          <w:r>
            <w:instrText xml:space="preserve"> HYPERLINK \l "_Toc227329591" </w:instrText>
          </w:r>
          <w:r>
            <w:fldChar w:fldCharType="separate"/>
          </w:r>
          <w:r>
            <w:rPr>
              <w:rStyle w:val="13"/>
              <w:rFonts w:ascii="Times New Roman" w:hAnsi="Times New Roman" w:cs="Times New Roman"/>
              <w:b/>
              <w:bCs/>
            </w:rPr>
            <w:t>1.3. Анализ технологий синтеза речи</w:t>
          </w:r>
          <w:r>
            <w:tab/>
          </w:r>
          <w:r>
            <w:fldChar w:fldCharType="begin"/>
          </w:r>
          <w:r>
            <w:instrText xml:space="preserve"> PAGEREF _Toc227329591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C28E007">
          <w:pPr>
            <w:pStyle w:val="16"/>
            <w:tabs>
              <w:tab w:val="right" w:leader="dot" w:pos="9344"/>
            </w:tabs>
            <w:rPr>
              <w:rFonts w:eastAsiaTheme="minorEastAsia"/>
              <w:lang w:eastAsia="ru-RU"/>
            </w:rPr>
          </w:pPr>
          <w:r>
            <w:fldChar w:fldCharType="begin"/>
          </w:r>
          <w:r>
            <w:instrText xml:space="preserve"> HYPERLINK \l "_Toc227329592" </w:instrText>
          </w:r>
          <w:r>
            <w:fldChar w:fldCharType="separate"/>
          </w:r>
          <w:r>
            <w:rPr>
              <w:rStyle w:val="13"/>
              <w:rFonts w:ascii="Times New Roman" w:hAnsi="Times New Roman" w:cs="Times New Roman"/>
              <w:b/>
              <w:bCs/>
            </w:rPr>
            <w:t>1.4. Анализ библиотек для распознавания команд</w:t>
          </w:r>
          <w:r>
            <w:tab/>
          </w:r>
          <w:r>
            <w:fldChar w:fldCharType="begin"/>
          </w:r>
          <w:r>
            <w:instrText xml:space="preserve"> PAGEREF _Toc227329592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07274FD4">
          <w:pPr>
            <w:pStyle w:val="16"/>
            <w:tabs>
              <w:tab w:val="right" w:leader="dot" w:pos="9344"/>
            </w:tabs>
            <w:rPr>
              <w:rFonts w:eastAsiaTheme="minorEastAsia"/>
              <w:lang w:eastAsia="ru-RU"/>
            </w:rPr>
          </w:pPr>
          <w:r>
            <w:fldChar w:fldCharType="begin"/>
          </w:r>
          <w:r>
            <w:instrText xml:space="preserve"> HYPERLINK \l "_Toc227329593" </w:instrText>
          </w:r>
          <w:r>
            <w:fldChar w:fldCharType="separate"/>
          </w:r>
          <w:r>
            <w:rPr>
              <w:rStyle w:val="13"/>
              <w:rFonts w:ascii="Times New Roman" w:hAnsi="Times New Roman" w:cs="Times New Roman"/>
              <w:b/>
              <w:bCs/>
            </w:rPr>
            <w:t>1.5. Особенности разработки голосового ассистента с GUI на tkinter</w:t>
          </w:r>
          <w:r>
            <w:tab/>
          </w:r>
          <w:r>
            <w:fldChar w:fldCharType="begin"/>
          </w:r>
          <w:r>
            <w:instrText xml:space="preserve"> PAGEREF _Toc227329593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0A2E1EFB">
          <w:pPr>
            <w:pStyle w:val="14"/>
            <w:tabs>
              <w:tab w:val="right" w:leader="dot" w:pos="9344"/>
            </w:tabs>
            <w:rPr>
              <w:rFonts w:eastAsiaTheme="minorEastAsia"/>
              <w:lang w:eastAsia="ru-RU"/>
            </w:rPr>
          </w:pPr>
          <w:r>
            <w:fldChar w:fldCharType="begin"/>
          </w:r>
          <w:r>
            <w:instrText xml:space="preserve"> HYPERLINK \l "_Toc227329594" </w:instrText>
          </w:r>
          <w:r>
            <w:fldChar w:fldCharType="separate"/>
          </w:r>
          <w:r>
            <w:rPr>
              <w:rStyle w:val="13"/>
              <w:rFonts w:ascii="Times New Roman" w:hAnsi="Times New Roman" w:cs="Times New Roman"/>
              <w:b/>
              <w:bCs/>
            </w:rPr>
            <w:t>ГЛАВА 2. ПРОЕКТИРОВАНИЕ И РАЗРАБОТКА ГОЛОСОВОГО АССИСТЕНТА.</w:t>
          </w:r>
          <w:r>
            <w:tab/>
          </w:r>
          <w:r>
            <w:fldChar w:fldCharType="begin"/>
          </w:r>
          <w:r>
            <w:instrText xml:space="preserve"> PAGEREF _Toc227329594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2667480B">
          <w:pPr>
            <w:pStyle w:val="16"/>
            <w:tabs>
              <w:tab w:val="right" w:leader="dot" w:pos="9344"/>
            </w:tabs>
            <w:rPr>
              <w:rFonts w:eastAsiaTheme="minorEastAsia"/>
              <w:lang w:eastAsia="ru-RU"/>
            </w:rPr>
          </w:pPr>
          <w:r>
            <w:fldChar w:fldCharType="begin"/>
          </w:r>
          <w:r>
            <w:instrText xml:space="preserve"> HYPERLINK \l "_Toc227329595" </w:instrText>
          </w:r>
          <w:r>
            <w:fldChar w:fldCharType="separate"/>
          </w:r>
          <w:r>
            <w:rPr>
              <w:rStyle w:val="13"/>
              <w:rFonts w:ascii="Times New Roman" w:hAnsi="Times New Roman" w:cs="Times New Roman"/>
              <w:b/>
              <w:bCs/>
            </w:rPr>
            <w:t>2.1. Архитектура голосового помощника</w:t>
          </w:r>
          <w:r>
            <w:tab/>
          </w:r>
          <w:r>
            <w:fldChar w:fldCharType="begin"/>
          </w:r>
          <w:r>
            <w:instrText xml:space="preserve"> PAGEREF _Toc227329595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6343A510">
          <w:pPr>
            <w:pStyle w:val="15"/>
            <w:tabs>
              <w:tab w:val="right" w:leader="dot" w:pos="9344"/>
            </w:tabs>
            <w:rPr>
              <w:rFonts w:eastAsiaTheme="minorEastAsia"/>
              <w:lang w:eastAsia="ru-RU"/>
            </w:rPr>
          </w:pPr>
          <w:r>
            <w:fldChar w:fldCharType="begin"/>
          </w:r>
          <w:r>
            <w:instrText xml:space="preserve"> HYPERLINK \l "_Toc227329596" </w:instrText>
          </w:r>
          <w:r>
            <w:fldChar w:fldCharType="separate"/>
          </w:r>
          <w:r>
            <w:rPr>
              <w:rStyle w:val="13"/>
              <w:rFonts w:ascii="Times New Roman" w:hAnsi="Times New Roman" w:cs="Times New Roman"/>
              <w:b/>
              <w:bCs/>
            </w:rPr>
            <w:t>2.1.1. Общая схема взаимодействия модулей</w:t>
          </w:r>
          <w:r>
            <w:tab/>
          </w:r>
          <w:r>
            <w:fldChar w:fldCharType="begin"/>
          </w:r>
          <w:r>
            <w:instrText xml:space="preserve"> PAGEREF _Toc227329596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35203333">
          <w:pPr>
            <w:pStyle w:val="15"/>
            <w:tabs>
              <w:tab w:val="right" w:leader="dot" w:pos="9344"/>
            </w:tabs>
            <w:rPr>
              <w:rFonts w:eastAsiaTheme="minorEastAsia"/>
              <w:lang w:eastAsia="ru-RU"/>
            </w:rPr>
          </w:pPr>
          <w:r>
            <w:fldChar w:fldCharType="begin"/>
          </w:r>
          <w:r>
            <w:instrText xml:space="preserve"> HYPERLINK \l "_Toc227329597" </w:instrText>
          </w:r>
          <w:r>
            <w:fldChar w:fldCharType="separate"/>
          </w:r>
          <w:r>
            <w:rPr>
              <w:rStyle w:val="13"/>
              <w:rFonts w:ascii="Times New Roman" w:hAnsi="Times New Roman" w:cs="Times New Roman"/>
              <w:b/>
              <w:bCs/>
            </w:rPr>
            <w:t>2.1.2. Модульная структура</w:t>
          </w:r>
          <w:r>
            <w:tab/>
          </w:r>
          <w:r>
            <w:fldChar w:fldCharType="begin"/>
          </w:r>
          <w:r>
            <w:instrText xml:space="preserve"> PAGEREF _Toc227329597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2F5903F2">
          <w:pPr>
            <w:pStyle w:val="15"/>
            <w:tabs>
              <w:tab w:val="right" w:leader="dot" w:pos="9344"/>
            </w:tabs>
            <w:rPr>
              <w:rFonts w:eastAsiaTheme="minorEastAsia"/>
              <w:lang w:eastAsia="ru-RU"/>
            </w:rPr>
          </w:pPr>
          <w:r>
            <w:fldChar w:fldCharType="begin"/>
          </w:r>
          <w:r>
            <w:instrText xml:space="preserve"> HYPERLINK \l "_Toc227329598" </w:instrText>
          </w:r>
          <w:r>
            <w:fldChar w:fldCharType="separate"/>
          </w:r>
          <w:r>
            <w:rPr>
              <w:rStyle w:val="13"/>
              <w:rFonts w:ascii="Times New Roman" w:hAnsi="Times New Roman" w:cs="Times New Roman"/>
              <w:b/>
              <w:bCs/>
            </w:rPr>
            <w:t>2.1.3. Блок-схема алгоритма</w:t>
          </w:r>
          <w:r>
            <w:tab/>
          </w:r>
          <w:r>
            <w:fldChar w:fldCharType="begin"/>
          </w:r>
          <w:r>
            <w:instrText xml:space="preserve"> PAGEREF _Toc227329598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04F91B48">
          <w:pPr>
            <w:pStyle w:val="16"/>
            <w:tabs>
              <w:tab w:val="right" w:leader="dot" w:pos="9344"/>
            </w:tabs>
            <w:rPr>
              <w:rFonts w:eastAsiaTheme="minorEastAsia"/>
              <w:lang w:eastAsia="ru-RU"/>
            </w:rPr>
          </w:pPr>
          <w:r>
            <w:fldChar w:fldCharType="begin"/>
          </w:r>
          <w:r>
            <w:instrText xml:space="preserve"> HYPERLINK \l "_Toc227329599" </w:instrText>
          </w:r>
          <w:r>
            <w:fldChar w:fldCharType="separate"/>
          </w:r>
          <w:r>
            <w:rPr>
              <w:rStyle w:val="13"/>
              <w:rFonts w:ascii="Times New Roman" w:hAnsi="Times New Roman" w:cs="Times New Roman"/>
              <w:b/>
              <w:bCs/>
            </w:rPr>
            <w:t>2.2. Реализация модуля распознавания речи</w:t>
          </w:r>
          <w:r>
            <w:tab/>
          </w:r>
          <w:r>
            <w:fldChar w:fldCharType="begin"/>
          </w:r>
          <w:r>
            <w:instrText xml:space="preserve"> PAGEREF _Toc227329599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63984DC1">
          <w:pPr>
            <w:pStyle w:val="16"/>
            <w:tabs>
              <w:tab w:val="right" w:leader="dot" w:pos="9344"/>
            </w:tabs>
            <w:rPr>
              <w:rFonts w:eastAsiaTheme="minorEastAsia"/>
              <w:lang w:eastAsia="ru-RU"/>
            </w:rPr>
          </w:pPr>
          <w:r>
            <w:fldChar w:fldCharType="begin"/>
          </w:r>
          <w:r>
            <w:instrText xml:space="preserve"> HYPERLINK \l "_Toc227329600" </w:instrText>
          </w:r>
          <w:r>
            <w:fldChar w:fldCharType="separate"/>
          </w:r>
          <w:r>
            <w:rPr>
              <w:rStyle w:val="13"/>
              <w:rFonts w:ascii="Times New Roman" w:hAnsi="Times New Roman" w:cs="Times New Roman"/>
              <w:b/>
              <w:bCs/>
            </w:rPr>
            <w:t>2.3. Реализация модуля синтеза речи</w:t>
          </w:r>
          <w:r>
            <w:tab/>
          </w:r>
          <w:r>
            <w:fldChar w:fldCharType="begin"/>
          </w:r>
          <w:r>
            <w:instrText xml:space="preserve"> PAGEREF _Toc227329600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64EBD295">
          <w:pPr>
            <w:pStyle w:val="16"/>
            <w:tabs>
              <w:tab w:val="right" w:leader="dot" w:pos="9344"/>
            </w:tabs>
            <w:rPr>
              <w:rFonts w:eastAsiaTheme="minorEastAsia"/>
              <w:lang w:eastAsia="ru-RU"/>
            </w:rPr>
          </w:pPr>
          <w:r>
            <w:fldChar w:fldCharType="begin"/>
          </w:r>
          <w:r>
            <w:instrText xml:space="preserve"> HYPERLINK \l "_Toc227329601" </w:instrText>
          </w:r>
          <w:r>
            <w:fldChar w:fldCharType="separate"/>
          </w:r>
          <w:r>
            <w:rPr>
              <w:rStyle w:val="13"/>
              <w:rFonts w:ascii="Times New Roman" w:hAnsi="Times New Roman" w:cs="Times New Roman"/>
              <w:b/>
              <w:bCs/>
            </w:rPr>
            <w:t>2.4. Реализация обработчика команд</w:t>
          </w:r>
          <w:r>
            <w:tab/>
          </w:r>
          <w:r>
            <w:fldChar w:fldCharType="begin"/>
          </w:r>
          <w:r>
            <w:instrText xml:space="preserve"> PAGEREF _Toc227329601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45FA866E">
          <w:pPr>
            <w:pStyle w:val="16"/>
            <w:tabs>
              <w:tab w:val="right" w:leader="dot" w:pos="9344"/>
            </w:tabs>
            <w:rPr>
              <w:rFonts w:eastAsiaTheme="minorEastAsia"/>
              <w:lang w:eastAsia="ru-RU"/>
            </w:rPr>
          </w:pPr>
          <w:r>
            <w:fldChar w:fldCharType="begin"/>
          </w:r>
          <w:r>
            <w:instrText xml:space="preserve"> HYPERLINK \l "_Toc227329602" </w:instrText>
          </w:r>
          <w:r>
            <w:fldChar w:fldCharType="separate"/>
          </w:r>
          <w:r>
            <w:rPr>
              <w:rStyle w:val="13"/>
              <w:rFonts w:ascii="Times New Roman" w:hAnsi="Times New Roman" w:cs="Times New Roman"/>
              <w:b/>
              <w:bCs/>
            </w:rPr>
            <w:t>2.5. Реализация графического интерфейса</w:t>
          </w:r>
          <w:r>
            <w:tab/>
          </w:r>
          <w:r>
            <w:fldChar w:fldCharType="begin"/>
          </w:r>
          <w:r>
            <w:instrText xml:space="preserve"> PAGEREF _Toc227329602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3703FDCE">
          <w:pPr>
            <w:pStyle w:val="14"/>
            <w:tabs>
              <w:tab w:val="right" w:leader="dot" w:pos="9344"/>
            </w:tabs>
            <w:rPr>
              <w:rFonts w:eastAsiaTheme="minorEastAsia"/>
              <w:lang w:eastAsia="ru-RU"/>
            </w:rPr>
          </w:pPr>
          <w:r>
            <w:fldChar w:fldCharType="begin"/>
          </w:r>
          <w:r>
            <w:instrText xml:space="preserve"> HYPERLINK \l "_Toc227329603" </w:instrText>
          </w:r>
          <w:r>
            <w:fldChar w:fldCharType="separate"/>
          </w:r>
          <w:r>
            <w:rPr>
              <w:rStyle w:val="13"/>
              <w:rFonts w:ascii="Times New Roman" w:hAnsi="Times New Roman" w:cs="Times New Roman"/>
              <w:b/>
              <w:bCs/>
            </w:rPr>
            <w:t>ЗАКЛЮЧЕНИЕ</w:t>
          </w:r>
          <w:r>
            <w:tab/>
          </w:r>
          <w:r>
            <w:fldChar w:fldCharType="begin"/>
          </w:r>
          <w:r>
            <w:instrText xml:space="preserve"> PAGEREF _Toc227329603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2F2CAB7E">
          <w:pPr>
            <w:pStyle w:val="14"/>
            <w:tabs>
              <w:tab w:val="right" w:leader="dot" w:pos="9344"/>
            </w:tabs>
            <w:rPr>
              <w:rFonts w:eastAsiaTheme="minorEastAsia"/>
              <w:lang w:eastAsia="ru-RU"/>
            </w:rPr>
          </w:pPr>
          <w:r>
            <w:fldChar w:fldCharType="begin"/>
          </w:r>
          <w:r>
            <w:instrText xml:space="preserve"> HYPERLINK \l "_Toc227329604" </w:instrText>
          </w:r>
          <w:r>
            <w:fldChar w:fldCharType="separate"/>
          </w:r>
          <w:r>
            <w:rPr>
              <w:rStyle w:val="13"/>
              <w:rFonts w:ascii="Times New Roman" w:hAnsi="Times New Roman" w:cs="Times New Roman"/>
              <w:b/>
              <w:bCs/>
            </w:rPr>
            <w:t>СПИСОК ИСТОЧНИКОВ</w:t>
          </w:r>
          <w:r>
            <w:tab/>
          </w:r>
          <w:r>
            <w:fldChar w:fldCharType="begin"/>
          </w:r>
          <w:r>
            <w:instrText xml:space="preserve"> PAGEREF _Toc227329604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79825D05">
          <w:r>
            <w:fldChar w:fldCharType="end"/>
          </w:r>
        </w:p>
      </w:sdtContent>
    </w:sdt>
    <w:p w14:paraId="65F8458F">
      <w:r>
        <w:br w:type="page"/>
      </w:r>
    </w:p>
    <w:p w14:paraId="7EFF31AA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bookmarkStart w:id="0" w:name="_Toc227329583"/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ВВЕДЕНИЕ</w:t>
      </w:r>
      <w:bookmarkEnd w:id="0"/>
    </w:p>
    <w:p w14:paraId="244B8C5C"/>
    <w:p w14:paraId="1007141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Актуальность:</w:t>
      </w:r>
      <w:r>
        <w:rPr>
          <w:rFonts w:ascii="Times New Roman" w:hAnsi="Times New Roman" w:cs="Times New Roman"/>
          <w:sz w:val="28"/>
          <w:szCs w:val="28"/>
        </w:rPr>
        <w:t xml:space="preserve"> социальная значимость: помощь людям с нарушением зрения: согласно данным ВОЗ, в мире насчитывается более 2,2 миллиарда человек с нарушениями зрения, из которых около 36 миллионов — полностью слепые. Для этой категории пользователей стандартный графический интерфейс (мышь, иконки, мелкий текст) практически недоступен. Голосовое управление становится не просто удобством, а единственным способом полноценно использовать компьютер.</w:t>
      </w:r>
    </w:p>
    <w:p w14:paraId="65973E9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Её главное преимущество — полная работа без интернета (в отличие от Алисы, Siri и других облачных сервисов), что обеспечивает приватность и доступность в любой точке. Кроме того, помощник активен всю сессию (пока окно открыто), не требует постоянного перезапуска и даёт мгновенный голосовой отклик на команды вроде «открой браузер» или «расскажи анекдот».</w:t>
      </w:r>
    </w:p>
    <w:p w14:paraId="7A9B3B2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Разрабатываемая программа — это голосовой помощник, который:</w:t>
      </w:r>
    </w:p>
    <w:p w14:paraId="303A38B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принимает команды на естественном языке («открой браузер», «расскажи анекдот»);</w:t>
      </w:r>
    </w:p>
    <w:p w14:paraId="449E98A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даёт голосовой отклик;</w:t>
      </w:r>
    </w:p>
    <w:p w14:paraId="13520B4B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требует зрения ни для ввода, ни для вывода информации.</w:t>
      </w:r>
    </w:p>
    <w:p w14:paraId="4D87F5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проект имеет прямую социальную направленность и может стать доступной альтернативой дорогим коммерческим экранным дикторам.</w:t>
      </w:r>
    </w:p>
    <w:p w14:paraId="29BE15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Проблема: </w:t>
      </w:r>
      <w:r>
        <w:rPr>
          <w:rFonts w:ascii="Times New Roman" w:hAnsi="Times New Roman" w:cs="Times New Roman"/>
          <w:sz w:val="28"/>
          <w:szCs w:val="28"/>
        </w:rPr>
        <w:t>недоступность для слепых и слабовидящих людей.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Хотя голосовые ассистенты теоретически удобны для незрячих, на практике:</w:t>
      </w:r>
    </w:p>
    <w:p w14:paraId="7C39DAA0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многие требуют первоначальной визуальной настройки (подключение к Wi-Fi, вход в аккаунт);</w:t>
      </w:r>
    </w:p>
    <w:p w14:paraId="52851C9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интерфейсы часто дублируют информацию на экране, а не только голосом;</w:t>
      </w:r>
    </w:p>
    <w:p w14:paraId="57A6BF6B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бесплатные версии имеют ограничения, а платные — недоступны по цене.</w:t>
      </w:r>
    </w:p>
    <w:p w14:paraId="7B2691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Цель: </w:t>
      </w:r>
      <w:r>
        <w:rPr>
          <w:rFonts w:ascii="Times New Roman" w:hAnsi="Times New Roman" w:cs="Times New Roman"/>
          <w:sz w:val="28"/>
          <w:szCs w:val="28"/>
        </w:rPr>
        <w:t>разработать на языке Python голосового ассистента с функцией синтеза речи, способного выполнять локальные команды пользователя (открытие браузера, рассказывание анекдотов и т. д.) без доступа к интернету, ориентированного на помощь людям с нарушениями зрения и работающего непрерывно в течение одной сессии (пока программа открыта).</w:t>
      </w:r>
    </w:p>
    <w:p w14:paraId="1E18AFB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Задачи: </w:t>
      </w:r>
    </w:p>
    <w:p w14:paraId="6FED3D80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Выбрать и настроить офлайн-библиотеки для распознавания и синтеза речи.</w:t>
      </w:r>
    </w:p>
    <w:p w14:paraId="7B5D4A70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непрерывный цикл «слушаю → понимаю → делаю → отвечаю».</w:t>
      </w:r>
    </w:p>
    <w:p w14:paraId="44FD9D1A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Обучить программу выполнять команды: открыть браузер, рассказать анекдот, сказать время, выключиться.</w:t>
      </w:r>
    </w:p>
    <w:p w14:paraId="79ACD1E0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Обеспечить стабильную работу без интернета и без падений при ошибках распознавания.</w:t>
      </w:r>
    </w:p>
    <w:p w14:paraId="75FC76A2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Протестировать доступность программы для незрячего пользователя.</w:t>
      </w:r>
    </w:p>
    <w:p w14:paraId="2F232E4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Объект исследования</w:t>
      </w:r>
      <w:r>
        <w:rPr>
          <w:rFonts w:ascii="Times New Roman" w:hAnsi="Times New Roman" w:cs="Times New Roman"/>
          <w:sz w:val="28"/>
          <w:szCs w:val="28"/>
        </w:rPr>
        <w:t> — процесс голосового управления компьютером с использованием технологий синтеза и распознавания речи, реализованных на языке Python.</w:t>
      </w:r>
    </w:p>
    <w:p w14:paraId="5AC1EF1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Предмет исследования</w:t>
      </w:r>
      <w:r>
        <w:rPr>
          <w:rFonts w:ascii="Times New Roman" w:hAnsi="Times New Roman" w:cs="Times New Roman"/>
          <w:sz w:val="28"/>
          <w:szCs w:val="28"/>
        </w:rPr>
        <w:t> — программная реализация голосового ассистента на Python, работающего без доступа к интернету, обеспечивающего выполнение команд</w:t>
      </w:r>
    </w:p>
    <w:p w14:paraId="7ECFD562">
      <w:pPr>
        <w:spacing w:after="120"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Методы исследования:</w:t>
      </w:r>
    </w:p>
    <w:p w14:paraId="063A1F7E">
      <w:pPr>
        <w:numPr>
          <w:ilvl w:val="0"/>
          <w:numId w:val="4"/>
        </w:numPr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Анализ научной литературы и онлайн-источников.</w:t>
      </w:r>
      <w:bookmarkStart w:id="22" w:name="_GoBack"/>
      <w:bookmarkEnd w:id="22"/>
    </w:p>
    <w:p w14:paraId="652C7307">
      <w:pPr>
        <w:numPr>
          <w:ilvl w:val="0"/>
          <w:numId w:val="4"/>
        </w:numPr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Сравнение и сопоставление полученных данных. </w:t>
      </w:r>
    </w:p>
    <w:p w14:paraId="35DDCC9C">
      <w:pPr>
        <w:pStyle w:val="2"/>
        <w:jc w:val="center"/>
        <w:rPr>
          <w:rFonts w:ascii="Times New Roman" w:hAnsi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bookmarkStart w:id="1" w:name="_Toc227329584"/>
      <w:r>
        <w:rPr>
          <w:rFonts w:ascii="Times New Roman" w:hAnsi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ГЛАВА 1. АНАЛИЗ ТЕХНОЛОГИЙ ГОЛОСОВОГО УПРАВЛЕНИЯ.</w:t>
      </w:r>
      <w:bookmarkEnd w:id="1"/>
    </w:p>
    <w:p w14:paraId="437B4AE0"/>
    <w:p w14:paraId="3EA2F585"/>
    <w:p w14:paraId="17B6ADFC">
      <w:pPr>
        <w:pStyle w:val="3"/>
        <w:jc w:val="center"/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" w:name="_Toc227329585"/>
      <w: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1.1. Обзор существующих голосовых ассистентов</w:t>
      </w:r>
      <w:bookmarkEnd w:id="2"/>
    </w:p>
    <w:p w14:paraId="15C48E58">
      <w:pPr>
        <w:jc w:val="both"/>
        <w:rPr>
          <w:sz w:val="32"/>
          <w:szCs w:val="32"/>
        </w:rPr>
      </w:pPr>
    </w:p>
    <w:p w14:paraId="0CD288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данном разделе рассматриваются наиболее распространённые голосовые ассистенты, их ключевые особенности и ограничения, что позволяет обосновать актуальность разработки собственного офлайн-помощника «Кеша».</w:t>
      </w:r>
    </w:p>
    <w:p w14:paraId="03B8503B">
      <w:pPr>
        <w:pStyle w:val="4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" w:name="_Toc227329586"/>
      <w: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1.1.1. Облачные голосовые ассистенты</w:t>
      </w:r>
      <w:bookmarkEnd w:id="3"/>
    </w:p>
    <w:p w14:paraId="50EA8DF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Алиса (Яндекс) — популярный русскоязычный ассистент, интегрированный в устройства Яндекс.Станция, мобильные приложения и десктопные сервисы. Умеет рассказывать анекдоты, включать музыку, управлять умным домом. Для незрячих пользователей выступает проводником, позволяя управлять телефоном голосом.</w:t>
      </w:r>
    </w:p>
    <w:p w14:paraId="515464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Siri (Apple) — встроенный ассистент в экосистему Apple. Согласно статистике, около 36% людей с нарушениями зрения регулярно пользуются Siri.</w:t>
      </w:r>
    </w:p>
    <w:p w14:paraId="2DA7A3B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Google Assistant — широко распространённый помощник, демонстрирующий хорошие результаты по распознаванию речи (около 25% ошибок на предложение у людей с нарушениями дикции).</w:t>
      </w:r>
    </w:p>
    <w:p w14:paraId="134117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Общий недостаток облачных ассистентов: все они требуют постоянного подключения к интернету, передают голосовые данные на сторонние серверы и не гарантируют приватность.</w:t>
      </w:r>
    </w:p>
    <w:p w14:paraId="431EFB16">
      <w:pPr>
        <w:pStyle w:val="4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" w:name="_Toc227329587"/>
      <w: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1.1.2. Специализированные решения для людей с ОВЗ</w:t>
      </w:r>
      <w:bookmarkEnd w:id="4"/>
    </w:p>
    <w:p w14:paraId="169343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NVDA (NonVisual Desktop Access) — бесплатный экранный диктор с открытым исходным кодом для Windows. Позволяет незрячим получать доступ к компьютеру с помощью синтезированной речи. Однако NVDA — это именно озвучивание экрана, а не голосовой ассистент, понимающий естественные команды («открой браузер», «расскажи анекдот»).</w:t>
      </w:r>
    </w:p>
    <w:p w14:paraId="2AA09E48">
      <w:pPr>
        <w:pStyle w:val="4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" w:name="_Toc227329588"/>
      <w: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1.1.3. Офлайн-голосовые ассистенты</w:t>
      </w:r>
      <w:bookmarkEnd w:id="5"/>
    </w:p>
    <w:p w14:paraId="6EE4ED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Ирина (Irene Voice Assistant) — русскоязычный голосовой ассистент с открытым исходным кодом, работающий полностью офлайн на базе Vosk и pyttsx3. Поддерживает плагины для расширения функционала.</w:t>
      </w:r>
    </w:p>
    <w:p w14:paraId="5F847D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Voice Assistant Cry — гибридный ассистент с поддержкой офлайн-режима (Vosk + Silero TTS / pyttsx3). Имеет модульную архитектуру с системой навыков.</w:t>
      </w:r>
    </w:p>
    <w:p w14:paraId="78E0225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EchoMind — proof-of-concept ассистент для незрячих, использующий Whisper и локальную LLM. Авторы подчёркивают, что для слепых голосовой ассистент — это «жизненно важный инструмент», и зависимость от интернета превращает его в «оборванную линию жизни».</w:t>
      </w:r>
    </w:p>
    <w:p w14:paraId="63B8870B">
      <w:pPr>
        <w:pStyle w:val="4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6" w:name="_Toc227329589"/>
      <w: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1.1.4. Сравнительный анализ</w:t>
      </w:r>
      <w:bookmarkEnd w:id="6"/>
    </w:p>
    <w:p w14:paraId="3921A31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Сравним рассмотренные голосовые ассистенты по ключевым критериям: работа без интернета, поддержка русского языка, открытость кода, ориентация на незрячих и выполнение системных команд.</w:t>
      </w:r>
    </w:p>
    <w:p w14:paraId="5A7B5B8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Облачные ассистенты (Алиса, Siri, Google Assistant) имеют широкую функциональность, но требуют постоянного подключения к интернету, их код закрыт, а поддержка незрячих ограничена. NVDA работает офлайн и отлично подходит для незрячих, но это экранный диктор, а не голосовой ассистент — он не понимает команды «открой браузер» или «расскажи анекдот». Офлайн-ассистенты («Ирина», Voice Assistant Cry, EchoMind) работают без интернета и поддерживают русский язык, но требуют дополнительной настройки, установки плагинов или являются экспериментальными прототипами.</w:t>
      </w:r>
    </w:p>
    <w:p w14:paraId="4972917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Разрабатываемый ассистент сочетает все необходимые качества: работает офлайн, понимает голосовые команды, имеет простой и готовый набор действий (время, анекдот, браузер) и ориентирован на незрячих пользователей (полностью голосовой интерфейс).</w:t>
      </w:r>
    </w:p>
    <w:p w14:paraId="4B43A3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существующие решения либо зависят от интернета, либо не являются голосовыми ассистентами, либо требуют доработки. Это подтверждает актуальность нашего проекта.</w:t>
      </w:r>
    </w:p>
    <w:p w14:paraId="7007B81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BC6DC2B">
      <w:pPr>
        <w:pStyle w:val="3"/>
        <w:jc w:val="center"/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7" w:name="_Toc227329590"/>
      <w: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1.2. Анализ технологий распознавания речи</w:t>
      </w:r>
      <w:bookmarkEnd w:id="7"/>
    </w:p>
    <w:p w14:paraId="5DF5604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6F942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работы голосового ассистента ключевое значение имеет выбор технологии распознавания речи (Speech-to-Text), поскольку именно от неё зависит, насколько точно программа будет понимать команды пользователя. В данном проекте требуется решение, работающее полностью офлайн, поддерживающее русский язык и имеющее приемлемую точность при ограниченном наборе команд.</w:t>
      </w:r>
    </w:p>
    <w:p w14:paraId="337AE86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Среди офлайн-движков распознавания речи, доступных для Python, можно выделить несколько основных вариантов.</w:t>
      </w:r>
    </w:p>
    <w:p w14:paraId="0D326E5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PocketSphinx — один из старейших открытых движков, разработанный университетом Карнеги — Меллон. Его главные преимущества — очень малый вес моделей (менее 50 МБ) и высокая скорость работы. Однако точность распознавания, особенно для русской речи, оставляет желать лучшего. PocketSphinx часто ошибается на словах со сложной фонетикой и требует тщательной настройки акустических моделей.</w:t>
      </w:r>
    </w:p>
    <w:p w14:paraId="62BFDEE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Whisper от OpenAI — современная нейросетевая модель, демонстрирующая впечатляющую точность распознавания на многих языках, включая русский. Однако у Whisper есть существенные недостатки для данного проекта: модели весят от 1 ГБ и более, работают медленно (особенно на слабых компьютерах), а для их использования часто требуется интернет (при загрузке модели) или мощный GPU. Кроме того, Whisper не предназначен для потокового распознавания в реальном времени.</w:t>
      </w:r>
    </w:p>
    <w:p w14:paraId="75D792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Vosk — современный открытый движок, специально разработанный для офлайн-распознавания речи. Vosk поддерживает более 20 языков, включая русский, имеет модели весом около 50 МБ, что является разумным компромиссом между точностью и размером. Движок работает в реальном времени, позволяя получать промежуточные результаты распознавания (так называемые «partial»-гипотезы), что полезно для отладки. Vosk предоставляет удобный Python API и не требует интернета после скачивания модели.</w:t>
      </w:r>
    </w:p>
    <w:p w14:paraId="6A21A36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Сравнивая перечисленные решения, можно сделать следующий вывод. PocketSphinx слишком неточен для комфортного использования, особенно с учётом возможных дефектов дикции или фонового шума. Whisper, несмотря на высокую точность, избыточно тяжёл и медлителен для задачи распознавания простых команд типа «кеша время» или «кеша анекдот». Vosk же представляет собой оптимальный баланс: он достаточно точен для ограниченного набора команд, работает офлайн, имеет приемлемый вес модели (около 50 МБ) и хорошо интегрируется с Python.</w:t>
      </w:r>
    </w:p>
    <w:p w14:paraId="278669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Однако при работе с Vosk в ходе разработки ассистента «Кеша» возникли некоторые технические сложности. Во-первых, при неправильно указанном пути к папке с моделью движок не загружался без внятного сообщения об ошибке. Во-вторых, в некоторых конфигурациях Vosk возвращал только промежуточные гипотезы ({"partial": ""}) без финального результата распознавания. В-третьих, при неаккуратной настройке очереди звука (queue) функция захвата микрофона могла зависать в ожидании данных. Все эти проблемы были решены в процессе отладки: добавлена явная проверка пути к модели, настроены таймауты для очереди и корректная обработка потока с микрофона через библиотеку sounddevice.</w:t>
      </w:r>
    </w:p>
    <w:p w14:paraId="6A94DC7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после анализа доступных технологий и устранения выявленных проблем, для проекта «Кеша» был выбран движок Vosk как наиболее подходящее офлайн-решение, обеспечивающее приемлемую точность распознавания русскоязычных команд при умеренных требованиях к ресурсам компьютера.</w:t>
      </w:r>
    </w:p>
    <w:p w14:paraId="6ADEE95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918EB9D">
      <w:pPr>
        <w:pStyle w:val="3"/>
        <w:jc w:val="center"/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8" w:name="_Toc227329591"/>
      <w: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1.3. Анализ технологий синтеза речи</w:t>
      </w:r>
      <w:bookmarkEnd w:id="8"/>
    </w:p>
    <w:p w14:paraId="02F0626D">
      <w:pPr>
        <w:spacing w:line="360" w:lineRule="auto"/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</w:p>
    <w:p w14:paraId="3C13B6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Синтез речи (Text-to-Speech, TTS) является не менее важной частью голосового помощника, чем распознавание. Именно благодаря синтезу программа может отвечать пользователю голосом, подтверждать выполнение команд и давать обратную связь. Для проекта требуется решение, работающее полностью офлайн, поддерживающее русский язык и позволяющее настраивать основные параметры голоса (скорость, громкость).</w:t>
      </w:r>
    </w:p>
    <w:p w14:paraId="5B5BD5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Среди доступных для Python библиотек синтеза речи можно выделить несколько основных вариантов.</w:t>
      </w:r>
    </w:p>
    <w:p w14:paraId="6D1CF0D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gTTS (Google Text-to-Speech) — популярная библиотека, использующая онлайн-API Google для генерации речи. gTTS выдаёт очень качественное и естественное звучание, поддерживает множество языков, включая русский, и предельно проста в использовании (достаточно одной строки кода). Однако у неё есть критический недостаток: она требует постоянного подключения к интернету, поскольку отправляет текст на серверы Google и получает обратно аудиофайл. Это противоречит главному требованию проекта — работе без интернета.</w:t>
      </w:r>
    </w:p>
    <w:p w14:paraId="0A5162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Silero TTS — современная нейросетевая библиотека, разработанная специально для русского языка. Silero выдаёт очень реалистичную, почти неотличимую от человеческой речь, работает офлайн и имеет небольшой вес моделей. Тем не менее, Silero требует установки PyTorch (библиотека весит несколько гигабайт) и относительно сложна в настройке для начинающих разработчиков. Кроме того, на слабых компьютерах генерация речи может происходить с заметной задержкой.</w:t>
      </w:r>
    </w:p>
    <w:p w14:paraId="6F42204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pyttsx3 — библиотека, которая использует встроенные в операционную систему голосовые движки (на Windows — SAPI5, на Linux — eSpeak, на macOS — NSSpeechSynthesizer). pyttsx3 работает полностью офлайн, не требует скачивания дополнительных моделей, позволяет регулировать скорость и громкость речи, а её API предельно прост: достаточно создать объект engine и вызвать метод say() с последующим runAndWait(). Качество голоса при этом зависит от того, какие голоса установлены в системе. На стандартной Windows голос по умолчанию звучит несколько «роботизированно», но для большинства задач это приемлемо, а при желании пользователь может установить более качественные голоса сторонних производителей.</w:t>
      </w:r>
    </w:p>
    <w:p w14:paraId="56DDBA9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win32com.client — альтернативный способ доступа к SAPI5 на Windows напрямую, без обёртки pyttsx3. Он даёт чуть больше возможностей по настройке, но требует написания более громоздкого кода и не является кроссплатформенным.</w:t>
      </w:r>
    </w:p>
    <w:p w14:paraId="134CB2B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Сравнивая перечисленные решения, можно сделать следующий вывод. gTTS отпадает сразу, поскольку не работает без интернета. Silero TTS слишком тяжеловесна для простого учебного проекта, хотя и выдаёт очень качественный голос. win32com.client избыточно сложен и привязан только к Windows. pyttsx3 же представляет собой оптимальный выбор: она работает офлайн, кроссплатформенна, проста в использовании, позволяет настраивать скорость и громкость речи, а также использует встроенные голоса операционной системы, что избавляет от необходимости скачивать многогигабайтные модели.</w:t>
      </w:r>
    </w:p>
    <w:p w14:paraId="0071BBC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работе с pyttsx3 в ходе разработки помощника были настроены следующие параметры: скорость речи установлена в 150 слов в минуту (значение подобрано экспериментально как наиболее комфортное для восприятия), громкость — 90% от максимальной. Это позволило добиться чёткого и разборчивого произнесения ответов (времени, анекдотов, подтверждений команд).</w:t>
      </w:r>
    </w:p>
    <w:p w14:paraId="43AB12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для разрабатываемого голосового помощника была выбрана библиотека pyttsx3 как наиболее подходящее офлайн-решение, сочетающее простоту использования, кроссплатформенность и приемлемое качество синтеза русской речи.</w:t>
      </w:r>
    </w:p>
    <w:p w14:paraId="687AA9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FF81024">
      <w:pPr>
        <w:pStyle w:val="3"/>
        <w:jc w:val="both"/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9" w:name="_Toc227329592"/>
      <w: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1.4. Анализ библиотек для распознавания команд</w:t>
      </w:r>
      <w:bookmarkEnd w:id="9"/>
    </w:p>
    <w:p w14:paraId="1365FC69">
      <w:pPr>
        <w:jc w:val="both"/>
      </w:pPr>
    </w:p>
    <w:p w14:paraId="6A9035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того как голосовой помощник распознал речь и преобразовал её в текст, необходимо определить, какую команду произнёс пользователь. Проблема в том, что распознавание речи никогда не бывает идеальным: из-за шума, особенностей дикции или неточностей движка Vosk распознанный текст может содержать ошибки. Например, пользователь сказал «открой браузер», а система распознала «откой браузер». При строгом сравнении команда не будет выполнена.</w:t>
      </w:r>
    </w:p>
    <w:p w14:paraId="395E9CA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решения этой проблемы применяются алгоритмы нечёткого сравнения строк (fuzzy matching). В данном проекте для этих целей выбрана библиотека fuzzywuzzy.</w:t>
      </w:r>
    </w:p>
    <w:p w14:paraId="7DAC3E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Fuzzywuzzy вычисляет расстояние Левенштейна — минимальное количество операций (вставки, удаления, замены символов), необходимых для превращения одной строки в другую. На основе этого вычисляется процент совпадения. Например, строки «открой браузер» и «откой браузер» могут дать совпадение 85–90%, что позволяет правильно определить команду.</w:t>
      </w:r>
    </w:p>
    <w:p w14:paraId="53D590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 работы следующий: распознанный текст последовательно сравнивается с каждым шаблоном команды из списка. Если максимальный процент совпадения превышает заданный порог (например, 80%), команда считается распознанной и выполняется. Если нет — помощник сообщает, что команда не понята.</w:t>
      </w:r>
    </w:p>
    <w:p w14:paraId="430DC57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Такой подход делает голосового помощника более устойчивым к ошибкам распознавания речи и повышает удобство его использования.</w:t>
      </w:r>
    </w:p>
    <w:p w14:paraId="62DA128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7146F5">
      <w:pPr>
        <w:pStyle w:val="3"/>
        <w:jc w:val="both"/>
        <w:rPr>
          <w:rFonts w:ascii="Times New Roman" w:hAnsi="Times New Roman" w:cs="Times New Roman"/>
          <w:b/>
          <w:bCs/>
          <w:color w:val="auto"/>
        </w:rPr>
      </w:pPr>
      <w:bookmarkStart w:id="10" w:name="_Toc227329593"/>
      <w:r>
        <w:rPr>
          <w:rFonts w:ascii="Times New Roman" w:hAnsi="Times New Roman" w:cs="Times New Roman"/>
          <w:b/>
          <w:bCs/>
          <w:color w:val="auto"/>
        </w:rPr>
        <w:t>1.5. Особенности разработки голосового ассистента с GUI на tkinter</w:t>
      </w:r>
      <w:bookmarkEnd w:id="10"/>
    </w:p>
    <w:p w14:paraId="64E934F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EBC09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удобства тестирования и использования голосовой помощник может быть оснащён графическим интерфейсом (GUI). В данном проекте для его создания выбрана встроенная библиотека tkinter, которая входит в стандартную поставку Python. Её основное преимущество — отсутствие необходимости устанавливать дополнительные пакеты.</w:t>
      </w:r>
    </w:p>
    <w:p w14:paraId="0ED5E31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Графический интерфейс включает следующие элементы: главное окно, кнопку запуска прослушивания, текстовое поле (чат) для отображения истории команд и ответов, а также полосу прокрутки. При наличии интерфейса пользователь может видеть, какую команду распознала программа, и при необходимости скорректировать произношение.</w:t>
      </w:r>
    </w:p>
    <w:p w14:paraId="3E75343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Ключевая проблема при разработке GUI для голосовых приложений — это зависание интерфейса во время распознавания речи, которое может занимать несколько секунд. Для её решения используется механизм потоков (threading). Запись звука и распознавание запускаются в отдельном потоке, а основной поток продолжает обрабатывать события интерфейса (нажатия кнопок, перерисовку окна). Это позволяет программе оставаться отзывчивой.</w:t>
      </w:r>
    </w:p>
    <w:p w14:paraId="31619D9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Наличие графического интерфейса не является обязательным для незрячих пользователей — им важно, чтобы вся информация дублировалась голосом. Поэтому в проекте GUI рассматривается как дополнительная опция для удобства тестирования и для пользователей с остаточным зрением, а основной способ взаимодействия остаётся голосовым.</w:t>
      </w:r>
    </w:p>
    <w:p w14:paraId="3588062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455AF59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1" w:name="_Toc227329594"/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>ГЛАВА 2. ПРОЕКТИРОВАНИЕ И РАЗРАБОТКА ГОЛОСОВОГО АССИСТЕНТА.</w:t>
      </w:r>
      <w:bookmarkEnd w:id="11"/>
    </w:p>
    <w:p w14:paraId="2B4B580C">
      <w:pPr>
        <w:jc w:val="both"/>
      </w:pPr>
    </w:p>
    <w:p w14:paraId="2FF79E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76C6B2">
      <w:pPr>
        <w:pStyle w:val="3"/>
        <w:jc w:val="both"/>
        <w:rPr>
          <w:rFonts w:ascii="Times New Roman" w:hAnsi="Times New Roman" w:cs="Times New Roman"/>
          <w:b/>
          <w:bCs/>
          <w:color w:val="auto"/>
        </w:rPr>
      </w:pPr>
      <w:bookmarkStart w:id="12" w:name="_Toc227329595"/>
      <w:r>
        <w:rPr>
          <w:rFonts w:ascii="Times New Roman" w:hAnsi="Times New Roman" w:cs="Times New Roman"/>
          <w:b/>
          <w:bCs/>
          <w:color w:val="auto"/>
        </w:rPr>
        <w:t>2.1. Архитектура голосового помощника</w:t>
      </w:r>
      <w:bookmarkEnd w:id="12"/>
    </w:p>
    <w:p w14:paraId="58E89186">
      <w:pPr>
        <w:jc w:val="both"/>
      </w:pPr>
    </w:p>
    <w:p w14:paraId="32B17F7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Архитектура разрабатываемого голосового помощника построена по модульному принципу. Каждый модуль отвечает за свою функцию, что обеспечивает простоту отладки, модификации и расширения функционала.</w:t>
      </w:r>
    </w:p>
    <w:p w14:paraId="5E72F7A7">
      <w:pPr>
        <w:pStyle w:val="4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bookmarkStart w:id="13" w:name="_Toc227329596"/>
      <w:r>
        <w:rPr>
          <w:rFonts w:ascii="Times New Roman" w:hAnsi="Times New Roman" w:cs="Times New Roman"/>
          <w:b/>
          <w:bCs/>
          <w:color w:val="auto"/>
        </w:rPr>
        <w:t>2.1.1. Общая схема взаимодействия модулей</w:t>
      </w:r>
      <w:bookmarkEnd w:id="13"/>
    </w:p>
    <w:p w14:paraId="7B93A7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 голосового помощника организована по следующей схеме:</w:t>
      </w:r>
    </w:p>
    <w:p w14:paraId="6A8207B9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произносит голосовую команду.</w:t>
      </w:r>
    </w:p>
    <w:p w14:paraId="196F270A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Модуль распознавания речи захватывает звук с микрофона и преобразует его в текст.</w:t>
      </w:r>
    </w:p>
    <w:p w14:paraId="58397483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Полученный текст передаётся в основной модуль, который определяет наличие ключевого слова-активатора.</w:t>
      </w:r>
    </w:p>
    <w:p w14:paraId="2F37A32D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ключевое слово обнаружено, из фразы выделяется команда и с помощью нечёткого сравнения (fuzzywuzzy) сопоставляется со списком доступных действий.</w:t>
      </w:r>
    </w:p>
    <w:p w14:paraId="047BCA2C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Выполняется соответствующая функция (озвучивание времени, рассказывание анекдота, открытие браузера и т.д.).</w:t>
      </w:r>
    </w:p>
    <w:p w14:paraId="1C079EC7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Модуль синтеза речи преобразует текстовый ответ в голос и воспроизводит его.</w:t>
      </w:r>
    </w:p>
    <w:p w14:paraId="6B62F2E2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наличии графического интерфейса команда и ответ также отображаются в текстовом поле чата.</w:t>
      </w:r>
    </w:p>
    <w:p w14:paraId="2E8459AD">
      <w:pPr>
        <w:pStyle w:val="4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bookmarkStart w:id="14" w:name="_Toc227329597"/>
      <w:r>
        <w:rPr>
          <w:rFonts w:ascii="Times New Roman" w:hAnsi="Times New Roman" w:cs="Times New Roman"/>
          <w:b/>
          <w:bCs/>
          <w:color w:val="auto"/>
        </w:rPr>
        <w:t>2.1.2. Модульная структура</w:t>
      </w:r>
      <w:bookmarkEnd w:id="14"/>
    </w:p>
    <w:p w14:paraId="5BBBC68F">
      <w:pPr>
        <w:pStyle w:val="32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голосового помощника построена по модульному принципу и состоит из нескольких файлов, каждый из которых отвечает за свою функцию.</w:t>
      </w:r>
    </w:p>
    <w:p w14:paraId="6E5DDCB5">
      <w:pPr>
        <w:pStyle w:val="32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Файл config.py хранит настройки программы: имя ассистента, его версию, список ключевых слов-активаторов (например, «помощник»), а также перечень команд и их возможных алиасов (синонимов). Этот файл позволяет легко изменять поведение помощника без правки основной логики.</w:t>
      </w:r>
    </w:p>
    <w:p w14:paraId="03A7D153">
      <w:pPr>
        <w:pStyle w:val="32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Файл stt.py отвечает за распознавание речи (Speech-to-Text). Он захватывает звук с микрофона, передаёт его в модель Vosk и возвращает распознанный текст в виде строки. В этом же модуле происходит инициализация модели и настройка параметров записи звука.</w:t>
      </w:r>
    </w:p>
    <w:p w14:paraId="62381A45">
      <w:pPr>
        <w:pStyle w:val="32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Файл tts.py отвечает за синтез речи (Text-to-Speech). Он преобразует текстовый ответ в голос с помощью библиотеки pyttsx3, позволяя настраивать скорость и громкость произнесения.</w:t>
      </w:r>
    </w:p>
    <w:p w14:paraId="557B731D">
      <w:pPr>
        <w:pStyle w:val="32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Файл main.py является основным модулем программы. Он координирует работу всех остальных модулей, содержит логику активации по ключевому слову, определяет с помощью нечёткого сравнения (fuzzywuzzy), какую команду произнёс пользователь, и вызывает соответствующую функцию (озвучивание времени, рассказывание анекдота, открытие браузера и т.д.).</w:t>
      </w:r>
    </w:p>
    <w:p w14:paraId="0CCB875A">
      <w:pPr>
        <w:pStyle w:val="32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Файл main_gui.py реализует графический интерфейс на базе библиотеки tkinter. Он создаёт окно, кнопку запуска прослушивания и текстовое поле для отображения истории команд и ответов. Запуск распознавания речи в этом модуле выполняется в отдельном потоке, чтобы интерфейс не зависал</w:t>
      </w:r>
    </w:p>
    <w:p w14:paraId="5F204DCB">
      <w:pPr>
        <w:pStyle w:val="32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Папка model/ содержит русскую языковую модель Vosk. Без неё распознавание речи невозможно, поэтому при распространении программы эта папка должна находиться рядом с исполняемым файлом.</w:t>
      </w:r>
    </w:p>
    <w:p w14:paraId="75553D62">
      <w:pPr>
        <w:pStyle w:val="32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Такая модульная структура обеспечивает простоту отладки, модификации и расширения функционала. Например, для добавления новой команды достаточно внести запись в config.py и создать соответствующую функцию в main.py, не затрагивая модули распознавания и синтеза речи.</w:t>
      </w:r>
    </w:p>
    <w:p w14:paraId="3703CC0F">
      <w:pPr>
        <w:pStyle w:val="4"/>
        <w:ind w:firstLine="709"/>
        <w:rPr>
          <w:rFonts w:ascii="Times New Roman" w:hAnsi="Times New Roman" w:cs="Times New Roman"/>
          <w:b/>
          <w:bCs/>
          <w:color w:val="auto"/>
        </w:rPr>
      </w:pPr>
      <w:bookmarkStart w:id="15" w:name="_Toc227329598"/>
      <w:r>
        <w:rPr>
          <w:rFonts w:ascii="Times New Roman" w:hAnsi="Times New Roman" w:cs="Times New Roman"/>
          <w:b/>
          <w:bCs/>
          <w:color w:val="auto"/>
        </w:rPr>
        <w:t>2.1.3. Блок-схема алгоритма</w:t>
      </w:r>
      <w:bookmarkEnd w:id="15"/>
    </w:p>
    <w:p w14:paraId="05B39449">
      <w:pPr>
        <w:jc w:val="center"/>
      </w:pPr>
      <w:r>
        <w:drawing>
          <wp:inline distT="0" distB="0" distL="0" distR="0">
            <wp:extent cx="3406775" cy="85280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6027" cy="8575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783FF"/>
    <w:p w14:paraId="1779E7AB">
      <w:pPr>
        <w:pStyle w:val="3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6" w:name="_Toc227329599"/>
      <w:r>
        <w:rPr>
          <w:rFonts w:ascii="Times New Roman" w:hAnsi="Times New Roman" w:cs="Times New Roman"/>
          <w:b/>
          <w:bCs/>
          <w:color w:val="auto"/>
        </w:rPr>
        <w:t>2.2. Реализация модуля распознавания речи</w:t>
      </w:r>
      <w:bookmarkEnd w:id="16"/>
    </w:p>
    <w:p w14:paraId="23444368"/>
    <w:p w14:paraId="3AB93AC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Модуль stt.py отвечает за захват звука с микрофона и преобразование его в текст с помощью офлайн-движка Vosk. Это один из ключевых модулей голосового помощника, поскольку от качества распознавания зависит правильность выполнения команд.</w:t>
      </w:r>
    </w:p>
    <w:p w14:paraId="6D9D8F9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Основная задача модуля — обеспечить непрерывное прослушивание микрофона, обработать поступающий звуковой поток и вернуть распознанный текст в основной модуль main.py. Модуль работает полностью офлайн, используя заранее загруженную русскоязычную модель Vosk, которая хранится в папке model/.</w:t>
      </w:r>
    </w:p>
    <w:p w14:paraId="3F5AD09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Модуль stt.py включает две основные функции:</w:t>
      </w:r>
    </w:p>
    <w:p w14:paraId="1A01A4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инициализации (init_stt) загружает модель Vosk из указанной директории. При этом проверяется наличие папки model/ и файлов модели внутри неё. Если модель не найдена, программа выдаёт голосовое сообщение об ошибке и завершает работу.</w:t>
      </w:r>
    </w:p>
    <w:p w14:paraId="4C00379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прослушивания (listen) захватывает звук с микрофона. Запись ведётся небольшими блоками (буферами), которые помещаются в очередь. Каждый блок последовательно передаётся распознавателю Vosk. Когда распознаватель накапливает достаточно данных для формирования осмысленной фразы, он возвращает результат в формате JSON, из которого извлекается распознанный текст. Если звук не распознан (тишина, шум или неразборчивая речь), функция возвращает пустую строку.</w:t>
      </w:r>
    </w:p>
    <w:p w14:paraId="5F9860A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корректной работы Vosk требуется звук с определёнными параметрами: частота дискретизации 16000 Гц, моно-канал, 16-битный формат. Эти параметры задаются при настройке потока записи. Используемая библиотека sounddevice позволяет легко указать эти параметры и организовать захват звука в реальном времени.</w:t>
      </w:r>
    </w:p>
    <w:p w14:paraId="3DC9BB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передачи данных от потока записи к распознавателю используется механизм очереди (queue). Когда микрофон захватывает очередной блок звука, он помещается в очередь. Функция прослушивания в цикле извлекает блоки из очереди и подаёт их на вход распознавателю Vosk. Такой подход позволяет избежать потери данных и синхронизировать запись и распознавание.</w:t>
      </w:r>
    </w:p>
    <w:p w14:paraId="135C021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Модуль предусматривает обработку следующих нештатных ситуаций:</w:t>
      </w:r>
    </w:p>
    <w:p w14:paraId="4BCA2A6A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Микрофон не обнаружен или недоступен.</w:t>
      </w:r>
    </w:p>
    <w:p w14:paraId="25CA0578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Модель Vosk не загружена (отсутствует папка model/).</w:t>
      </w:r>
    </w:p>
    <w:p w14:paraId="524081B8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очереди нет данных (таймаут ожидания).</w:t>
      </w:r>
    </w:p>
    <w:p w14:paraId="0FBD415E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Распознавание вернуло пустой результат.</w:t>
      </w:r>
    </w:p>
    <w:p w14:paraId="6A817E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 всех случаях функция listen возвращает пустую строку, а основной модуль обрабатывает эту ситуацию, выводя голосовое сообщение «Не удалось распознать команду» и продолжая ожидание.</w:t>
      </w:r>
    </w:p>
    <w:p w14:paraId="07969D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Модуль stt.py обеспечивает надёжное офлайн-распознавание русскоязычных команд. Использование очереди и корректная настройка параметров записи позволяют добиться стабильной работы без зависаний. Обработка ошибок делает модуль устойчивым к сбоям микрофона или отсутствию модели.</w:t>
      </w:r>
    </w:p>
    <w:p w14:paraId="0340964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A95B069">
      <w:pPr>
        <w:pStyle w:val="3"/>
        <w:jc w:val="center"/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17" w:name="_Toc227329600"/>
      <w:r>
        <w:rPr>
          <w:rFonts w:ascii="Times New Roman" w:hAnsi="Times New Roman" w:cs="Times New Roman"/>
          <w:b/>
          <w:bCs/>
          <w:color w:val="auto"/>
        </w:rPr>
        <w:t>2.3. Реализация модуля синтеза речи</w:t>
      </w:r>
      <w:bookmarkEnd w:id="17"/>
    </w:p>
    <w:p w14:paraId="20232C14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B9DA11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Модуль tts.py отвечает за преобразование текстовых ответов голосового помощника в устную речь (Text-to-Speech). Он позволяет программе «говорить» с пользователем, подтверждать выполнение команд, сообщать время, рассказывать анекдоты и информировать об ошибках.</w:t>
      </w:r>
    </w:p>
    <w:p w14:paraId="1303882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Основная задача модуля — обеспечить озвучивание любой текстовой строки, переданной из основного модуля main.py. Модуль работает полностью офлайн, используя нейросетевую библиотеку Silero TTS.</w:t>
      </w:r>
    </w:p>
    <w:p w14:paraId="39C7A10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синтеза речи используется Silero TTS. Эта библиотека была выбрана по следующим причинам:</w:t>
      </w:r>
    </w:p>
    <w:p w14:paraId="3A78AB6F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Работает полностью офлайн (не требует интернета после загрузки модели).</w:t>
      </w:r>
    </w:p>
    <w:p w14:paraId="425595C5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 разработана для русского языка, обеспечивая высокое качество и естественное звучание речи.</w:t>
      </w:r>
    </w:p>
    <w:p w14:paraId="685F753D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Имеет небольшой вес модели (десятки мегабайт), что позволяет распространять программу без избыточного объёма.</w:t>
      </w:r>
    </w:p>
    <w:p w14:paraId="31219AB9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Поддерживает различные голоса (мужской, женский) и позволяет настраивать параметры произношения.</w:t>
      </w:r>
    </w:p>
    <w:p w14:paraId="46A94F6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первом запуске модуля происходит загрузка предобученной модели Silero. Модель сохраняется локально, поэтому при последующих запусках интернет не требуется. В процессе инициализации выбирается голос (например, женский или мужской) и настраивается частота дискретизации для синтеза.</w:t>
      </w:r>
    </w:p>
    <w:p w14:paraId="2B40241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Модуль предоставляет основную функцию speak(text), которая принимает строку текста и воспроизводит её голосом. Процесс включает следующие этапы:</w:t>
      </w:r>
    </w:p>
    <w:p w14:paraId="56B5A547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Переданный текст обрабатывается (удаляются лишние пробелы, специальные символы).</w:t>
      </w:r>
    </w:p>
    <w:p w14:paraId="1192789A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Модель Silero генерирует аудиосигнал из текста.</w:t>
      </w:r>
    </w:p>
    <w:p w14:paraId="3B295D53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Сгенерированный звук воспроизводится через динамики компьютера.</w:t>
      </w:r>
    </w:p>
    <w:p w14:paraId="3CEE078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работает синхронно: программа ожидает завершения произнесения фразы перед тем, как выполнять следующие действия. Это важно для последовательности «команда — ответ — следующая команда».</w:t>
      </w:r>
    </w:p>
    <w:p w14:paraId="12A39FB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Настройка параметров</w:t>
      </w:r>
    </w:p>
    <w:p w14:paraId="2A33B30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процессе разработки были настроены следующие параметры синтеза:</w:t>
      </w:r>
    </w:p>
    <w:p w14:paraId="1C681B8A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Голос — выбран наиболее естественно звучащий вариант из доступных в модели Silero (обычно женский голос «baya» или мужской «xenia»).</w:t>
      </w:r>
    </w:p>
    <w:p w14:paraId="60F54A9B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Скорость речи — установлена в значение, обеспечивающее комфортное восприятие (не слишком быстро и не слишком медленно).</w:t>
      </w:r>
    </w:p>
    <w:p w14:paraId="3D3C1578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Частота дискретизации — настроена в соответствии с требованиями звуковой карты для минимизации задержек.</w:t>
      </w:r>
    </w:p>
    <w:p w14:paraId="21F5C50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Модуль предусматривает обработку следующих нештатных ситуаций:</w:t>
      </w:r>
    </w:p>
    <w:p w14:paraId="6C93AF19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Модель Silero не загружена (отсутствует локальная копия или ошибка при первом скачивании).</w:t>
      </w:r>
    </w:p>
    <w:p w14:paraId="78B135F5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Передана пустая строка или слишком длинный текст.</w:t>
      </w:r>
    </w:p>
    <w:p w14:paraId="416FFD27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Возникла ошибка при воспроизведении звука.</w:t>
      </w:r>
    </w:p>
    <w:p w14:paraId="004F92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 всех случаях функция speak не вызывает критической ошибки программы, а просто завершает работу без воспроизведения или выводит сообщение в консоль. Основной модуль при этом может продолжить работу.</w:t>
      </w:r>
    </w:p>
    <w:p w14:paraId="6EE893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 модуль tts.py на базе Silero TTS обеспечивает высококачественное офлайн-озвучивание ответов голосового помощника. Естественное звучание речи делает взаимодействие с программой более комфортным для пользователя. Локальная работа модели гарантирует приватность и доступность без интернета.</w:t>
      </w:r>
    </w:p>
    <w:p w14:paraId="00C1389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8E3C51F">
      <w:pPr>
        <w:pStyle w:val="3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8" w:name="_Toc227329601"/>
      <w:r>
        <w:rPr>
          <w:rFonts w:ascii="Times New Roman" w:hAnsi="Times New Roman" w:cs="Times New Roman"/>
          <w:b/>
          <w:bCs/>
          <w:color w:val="auto"/>
        </w:rPr>
        <w:t>2.4. Реализация обработчика команд</w:t>
      </w:r>
      <w:bookmarkEnd w:id="18"/>
    </w:p>
    <w:p w14:paraId="6731CC67"/>
    <w:p w14:paraId="550E37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Модуль обработчика команд является связующим звеном между распознанной речью и действиями, которые выполняет голосовой помощник. Он определяет, какую именно команду произнёс пользователь, и вызывает соответствующую функцию.</w:t>
      </w:r>
    </w:p>
    <w:p w14:paraId="1D77631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того чтобы помощник не реагировал на любую случайную речь, введено ключевое слово-активатор (например, «помощник»). Пользователь должен произнести его перед командой: «помощник время», «помощник анекдот». Ключевое слово может иметь несколько вариантов произношения, что повышает удобство использования.</w:t>
      </w:r>
    </w:p>
    <w:p w14:paraId="08221F6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конфигурационном файле определён набор команд, которые понимает помощник. Базовый набор включает: «время» (озвучить текущее время), «анекдот» (рассказать случайную шутку), «браузер» (открыть веб-браузер). Для каждой команды указаны возможные шаблоны произнесения и функция-обработчик.</w:t>
      </w:r>
    </w:p>
    <w:p w14:paraId="201BCAC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Поскольку распознавание речи может давать ошибки (например, «откой браузер» вместо «открой браузер»), обработчик команд использует библиотеку fuzzywuzzy для нечёткого сравнения строк. Распознанный текст последовательно сравнивается с каждым шаблоном команды. Если процент совпадения превышает заданный порог (например, 80%), команда считается распознанной и выполняется. Если порог не достигнут, помощник сообщает: «Команда не распознана».</w:t>
      </w:r>
    </w:p>
    <w:p w14:paraId="653DE5C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успешном распознавании вызывается соответствующая функция: получение системного времени, выбор случайной шутки из файла или запуск браузера. Результат возвращается в виде текстовой строки, которая передаётся в модуль синтеза речи для озвучивания.</w:t>
      </w:r>
    </w:p>
    <w:p w14:paraId="12A55F8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обработчик команд обеспечивает гибкое распознавание с учётом возможных ошибок речи, а модульная структура позволяет легко добавлять новые команды без изменения основной логики.</w:t>
      </w:r>
    </w:p>
    <w:p w14:paraId="23BA42D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72DB91">
      <w:pPr>
        <w:pStyle w:val="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19" w:name="_Toc227329602"/>
      <w:r>
        <w:rPr>
          <w:rFonts w:ascii="Times New Roman" w:hAnsi="Times New Roman" w:cs="Times New Roman"/>
          <w:b/>
          <w:bCs/>
          <w:color w:val="auto"/>
        </w:rPr>
        <w:t>2.5. Реализация графического интерфейса</w:t>
      </w:r>
      <w:bookmarkEnd w:id="19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6610D12"/>
    <w:p w14:paraId="1C124E2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Модуль main_gui.py отвечает за создание графического интерфейса пользователя (GUI) для голосового помощника. Он реализован с использованием встроенной библиотеки tkinter, что позволяет запускать программу без установки дополнительных пакетов.</w:t>
      </w:r>
    </w:p>
    <w:p w14:paraId="4B6E7E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Основная задача модуля — предоставить пользователю удобный способ взаимодействия с голосовым помощником через окно с кнопкой и текстовым полем. Графический интерфейс не заменяет голосовое управление, а дополняет его: пользователь может видеть историю своих команд и ответов помощника, а также запускать прослушивание нажатием кнопки.</w:t>
      </w:r>
    </w:p>
    <w:p w14:paraId="690222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Элементы интерфейса</w:t>
      </w:r>
    </w:p>
    <w:p w14:paraId="12001CD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Модуль создаёт главное окно фиксированного размера 500×400 пикселей, в котором располагаются следующие элементы:</w:t>
      </w:r>
    </w:p>
    <w:p w14:paraId="295FA340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 «Слушать» — при нажатии на неё программа начинает запись звука с микрофона и распознавание команды. В процессе записи кнопка может менять надпись (например, «Слушаю...») или состояние, информируя пользователя о том, что идёт приём речи.</w:t>
      </w:r>
    </w:p>
    <w:p w14:paraId="55068FBD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Текстовое поле (чат) — отображает историю взаимодействия: распознанные команды пользователя и ответы голосового помощника. Это позволяет пользователю при необходимости просмотреть, что было сказано и как программа отреагировала. Текстовое поле дополнено полосой прокрутки для удобной навигации по длинному списку сообщений.</w:t>
      </w:r>
    </w:p>
    <w:p w14:paraId="5EEC137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Организация многопоточности: распознавание речи может занимать несколько секунд. Если выполнять эту операцию в том же потоке, что и обновление интерфейса, окно программы «зависнет». Для решения этой проблемы используется механизм потоков (threading). При нажатии кнопки «Слушать» создаётся отдельный поток, в котором выполняются запись звука и распознавание речи. Основной поток при этом продолжает обрабатывать события интерфейса, что позволяет программе оставаться отзывчивой.</w:t>
      </w:r>
    </w:p>
    <w:p w14:paraId="04935F8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Взаимодействие с основным модулем: при нажатии кнопки «Слушать» вызывается функция распознавания речи из модуля stt.py. Полученный текст передаётся в обработчик команд, результат выполнения озвучивается через модуль tts.py и одновременно добавляется в текстовое поле чата. Таким образом, пользователь видит полную историю диалога с помощником.</w:t>
      </w:r>
    </w:p>
    <w:p w14:paraId="18EB63C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модуль main_gui.py реализует графический интерфейс на базе tkinter с основными элементами: окно 500×400, кнопка «Слушать» и чат для отображения команд и ответов. Использование многопоточности позволяет избежать зависаний окна во время распознавания речи. Графический интерфейс служит удобным дополнением к голосовому управлению, облегчая тестирование и использование программы.</w:t>
      </w:r>
    </w:p>
    <w:p w14:paraId="3F927CA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E89E612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20" w:name="_Toc227329603"/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>ЗАКЛЮЧЕНИЕ</w:t>
      </w:r>
      <w:bookmarkEnd w:id="20"/>
    </w:p>
    <w:p w14:paraId="257ACA52"/>
    <w:p w14:paraId="7B4BFB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выполнения данного проекта был разработан голосовой помощник на языке Python. Все поставленные задачи решены, цель работы достигнута.</w:t>
      </w:r>
    </w:p>
    <w:p w14:paraId="2D0241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результаты работы:</w:t>
      </w:r>
    </w:p>
    <w:p w14:paraId="4AA848D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 проведён анализ существующих голосовых ассистентов, который показал, что большинство из них требуют подключения к интернету и не всегда доступны для людей с нарушениями зрения. На основе этого анализа были сформулированы требования к разрабатываемому помощнику: работа без интернета, поддержка русского языка, выполнение базовых команд и полностью голосовой интерфейс.</w:t>
      </w:r>
    </w:p>
    <w:p w14:paraId="3500145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реализации были выбраны и обоснованы следующие технологии: Vosk для офлайн-распознавания речи, Silero TTS для синтеза речи, fuzzywuzzy для нечёткого сравнения команд, tkinter для графического интерфейса и auto-py-to-exe для сборки в исполняемый файл.</w:t>
      </w:r>
    </w:p>
    <w:p w14:paraId="5F19F1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Разработана модульная архитектура программы, включающая модуль распознавания речи (stt.py), модуль синтеза речи (tts.py), модуль конфигурации (config.py), основной модуль с логикой выполнения команд (main.py) и модуль графического интерфейса (main_gui.py). Такая структура обеспечивает простоту отладки и расширения функционала.</w:t>
      </w:r>
    </w:p>
    <w:p w14:paraId="015675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Реализованы основные команды помощника: озвучивание текущего времени, рассказывание случайного анекдота, открытие веб-браузера. Благодаря использованию fuzzywuzzy помощник понимает команды даже при небольших ошибках распознавания (например, «влемя» вместо «время»).</w:t>
      </w:r>
    </w:p>
    <w:p w14:paraId="6CD9AC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 графический интерфейс с окном размером 500×400 пикселей, кнопкой «Слушать» и текстовым полем для отображения истории команд и ответов. Использование многопоточности позволило избежать зависаний интерфейса во время распознавания речи.</w:t>
      </w:r>
    </w:p>
    <w:p w14:paraId="75B753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Выполнена сборка программы в исполняемый файл .exe с помощью auto-py-to-exe. Программа может запускаться на любом компьютере под управлением Windows без установленного Python.</w:t>
      </w:r>
    </w:p>
    <w:p w14:paraId="151A35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тестирования подтвердили работоспособность всех функций. Команды выполняются корректно как в консольной версии, так и в версии с графическим интерфейсом. При отключённом интернете все функции сохранили работоспособность, что подтверждает полную автономность помощника.</w:t>
      </w:r>
    </w:p>
    <w:p w14:paraId="2990FF4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 значимость работы заключается в том, что разработанный голосовой помощник может быть использован для обучения основам голосового управления, а также как пример реализации офлайн-ассистента. Проект демонстрирует, как на Python можно создать полностью автономную программу с распознаванием и синтезом речи без доступа к интернету.</w:t>
      </w:r>
    </w:p>
    <w:p w14:paraId="3A9E36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Перспективы дальнейшего развития проекта включают: добавление новых команд (управление мультимедиа, напоминания, поиск файлов), улучшение качества распознавания речи за счёт использования более точных моделей Vosk, а также создание установщика для упрощённой установки на компьютер пользователя.</w:t>
      </w:r>
    </w:p>
    <w:p w14:paraId="628FB36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разработанный голосовой помощник представляет собой работоспособный программный продукт, подтверждающий успешное выполнение всех задач курсового проекта.</w:t>
      </w:r>
    </w:p>
    <w:p w14:paraId="282B75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8D42239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21" w:name="_Toc227329604"/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>СПИСОК ИСТОЧНИКОВ</w:t>
      </w:r>
      <w:bookmarkEnd w:id="21"/>
    </w:p>
    <w:p w14:paraId="14C9E53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4CBBEE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Python Software Foundation. Python 3.x documentation [Электронный ресурс]. – Режим доступа: </w:t>
      </w:r>
      <w:r>
        <w:fldChar w:fldCharType="begin"/>
      </w:r>
      <w:r>
        <w:instrText xml:space="preserve"> HYPERLINK "https://docs.python.org/3/" \t "_blank" </w:instrText>
      </w:r>
      <w:r>
        <w:fldChar w:fldCharType="separate"/>
      </w:r>
      <w:r>
        <w:rPr>
          <w:rStyle w:val="13"/>
          <w:rFonts w:ascii="Times New Roman" w:hAnsi="Times New Roman" w:cs="Times New Roman"/>
          <w:color w:val="auto"/>
          <w:sz w:val="28"/>
          <w:szCs w:val="28"/>
          <w:u w:val="none"/>
        </w:rPr>
        <w:t>https://docs.python.org/3/</w:t>
      </w:r>
      <w:r>
        <w:rPr>
          <w:rStyle w:val="13"/>
          <w:rFonts w:ascii="Times New Roman" w:hAnsi="Times New Roman" w:cs="Times New Roman"/>
          <w:color w:val="auto"/>
          <w:sz w:val="28"/>
          <w:szCs w:val="28"/>
          <w:u w:val="none"/>
        </w:rPr>
        <w:fldChar w:fldCharType="end"/>
      </w:r>
      <w:r>
        <w:rPr>
          <w:rFonts w:ascii="Times New Roman" w:hAnsi="Times New Roman" w:cs="Times New Roman"/>
          <w:sz w:val="28"/>
          <w:szCs w:val="28"/>
        </w:rPr>
        <w:t> (дата обращения: 20.04.2026).</w:t>
      </w:r>
    </w:p>
    <w:p w14:paraId="20D27FAA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Vosk API. Offline speech recognition toolkit [Электронный ресурс]. – Режим доступа: </w:t>
      </w:r>
      <w:r>
        <w:fldChar w:fldCharType="begin"/>
      </w:r>
      <w:r>
        <w:instrText xml:space="preserve"> HYPERLINK "https://alphacephei.com/vosk/" \t "_blank" </w:instrText>
      </w:r>
      <w:r>
        <w:fldChar w:fldCharType="separate"/>
      </w:r>
      <w:r>
        <w:rPr>
          <w:rStyle w:val="13"/>
          <w:rFonts w:ascii="Times New Roman" w:hAnsi="Times New Roman" w:cs="Times New Roman"/>
          <w:color w:val="auto"/>
          <w:sz w:val="28"/>
          <w:szCs w:val="28"/>
          <w:u w:val="none"/>
        </w:rPr>
        <w:t>https://alphacephei.com/vosk/</w:t>
      </w:r>
      <w:r>
        <w:rPr>
          <w:rStyle w:val="13"/>
          <w:rFonts w:ascii="Times New Roman" w:hAnsi="Times New Roman" w:cs="Times New Roman"/>
          <w:color w:val="auto"/>
          <w:sz w:val="28"/>
          <w:szCs w:val="28"/>
          <w:u w:val="none"/>
        </w:rPr>
        <w:fldChar w:fldCharType="end"/>
      </w:r>
      <w:r>
        <w:rPr>
          <w:rFonts w:ascii="Times New Roman" w:hAnsi="Times New Roman" w:cs="Times New Roman"/>
          <w:sz w:val="28"/>
          <w:szCs w:val="28"/>
        </w:rPr>
        <w:t> (дата обращения: 15.04.2026).</w:t>
      </w:r>
    </w:p>
    <w:p w14:paraId="46786D4E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Silero TTS. Silero Models: pre-trained enterprise-grade TTS models [</w:t>
      </w:r>
      <w:r>
        <w:rPr>
          <w:rFonts w:ascii="Times New Roman" w:hAnsi="Times New Roman" w:cs="Times New Roman"/>
          <w:sz w:val="28"/>
          <w:szCs w:val="28"/>
        </w:rPr>
        <w:t>Электронный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ресурс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]. – </w:t>
      </w:r>
      <w:r>
        <w:rPr>
          <w:rFonts w:ascii="Times New Roman" w:hAnsi="Times New Roman" w:cs="Times New Roman"/>
          <w:sz w:val="28"/>
          <w:szCs w:val="28"/>
        </w:rPr>
        <w:t>Режим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доступа</w:t>
      </w:r>
      <w:r>
        <w:rPr>
          <w:rFonts w:ascii="Times New Roman" w:hAnsi="Times New Roman" w:cs="Times New Roman"/>
          <w:sz w:val="28"/>
          <w:szCs w:val="28"/>
          <w:lang w:val="en-US"/>
        </w:rPr>
        <w:t>: </w:t>
      </w:r>
      <w:r>
        <w:fldChar w:fldCharType="begin"/>
      </w:r>
      <w:r>
        <w:instrText xml:space="preserve"> HYPERLINK "https://github.com/snakers4/silero-models" \t "_blank" </w:instrText>
      </w:r>
      <w:r>
        <w:fldChar w:fldCharType="separate"/>
      </w:r>
      <w:r>
        <w:rPr>
          <w:rStyle w:val="13"/>
          <w:rFonts w:ascii="Times New Roman" w:hAnsi="Times New Roman" w:cs="Times New Roman"/>
          <w:color w:val="auto"/>
          <w:sz w:val="28"/>
          <w:szCs w:val="28"/>
          <w:u w:val="none"/>
          <w:lang w:val="en-US"/>
        </w:rPr>
        <w:t>https://github.com/snakers4/silero-models</w:t>
      </w:r>
      <w:r>
        <w:rPr>
          <w:rStyle w:val="13"/>
          <w:rFonts w:ascii="Times New Roman" w:hAnsi="Times New Roman" w:cs="Times New Roman"/>
          <w:color w:val="auto"/>
          <w:sz w:val="28"/>
          <w:szCs w:val="28"/>
          <w:u w:val="none"/>
          <w:lang w:val="en-US"/>
        </w:rPr>
        <w:fldChar w:fldCharType="end"/>
      </w:r>
      <w:r>
        <w:rPr>
          <w:rFonts w:ascii="Times New Roman" w:hAnsi="Times New Roman" w:cs="Times New Roman"/>
          <w:sz w:val="28"/>
          <w:szCs w:val="28"/>
          <w:lang w:val="en-US"/>
        </w:rPr>
        <w:t> (</w:t>
      </w:r>
      <w:r>
        <w:rPr>
          <w:rFonts w:ascii="Times New Roman" w:hAnsi="Times New Roman" w:cs="Times New Roman"/>
          <w:sz w:val="28"/>
          <w:szCs w:val="28"/>
        </w:rPr>
        <w:t>дата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обращения</w:t>
      </w:r>
      <w:r>
        <w:rPr>
          <w:rFonts w:ascii="Times New Roman" w:hAnsi="Times New Roman" w:cs="Times New Roman"/>
          <w:sz w:val="28"/>
          <w:szCs w:val="28"/>
          <w:lang w:val="en-US"/>
        </w:rPr>
        <w:t>: 15.04.2026).</w:t>
      </w:r>
    </w:p>
    <w:p w14:paraId="15062D4B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FuzzyWuzzy. Fuzzy string matching in Python [</w:t>
      </w:r>
      <w:r>
        <w:rPr>
          <w:rFonts w:ascii="Times New Roman" w:hAnsi="Times New Roman" w:cs="Times New Roman"/>
          <w:sz w:val="28"/>
          <w:szCs w:val="28"/>
        </w:rPr>
        <w:t>Электронный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ресурс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]. – </w:t>
      </w:r>
      <w:r>
        <w:rPr>
          <w:rFonts w:ascii="Times New Roman" w:hAnsi="Times New Roman" w:cs="Times New Roman"/>
          <w:sz w:val="28"/>
          <w:szCs w:val="28"/>
        </w:rPr>
        <w:t>Режим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доступа</w:t>
      </w:r>
      <w:r>
        <w:rPr>
          <w:rFonts w:ascii="Times New Roman" w:hAnsi="Times New Roman" w:cs="Times New Roman"/>
          <w:sz w:val="28"/>
          <w:szCs w:val="28"/>
          <w:lang w:val="en-US"/>
        </w:rPr>
        <w:t>: </w:t>
      </w:r>
      <w:r>
        <w:fldChar w:fldCharType="begin"/>
      </w:r>
      <w:r>
        <w:instrText xml:space="preserve"> HYPERLINK "https://pypi.org/project/fuzzywuzzy/" \t "_blank" </w:instrText>
      </w:r>
      <w:r>
        <w:fldChar w:fldCharType="separate"/>
      </w:r>
      <w:r>
        <w:rPr>
          <w:rStyle w:val="13"/>
          <w:rFonts w:ascii="Times New Roman" w:hAnsi="Times New Roman" w:cs="Times New Roman"/>
          <w:color w:val="auto"/>
          <w:sz w:val="28"/>
          <w:szCs w:val="28"/>
          <w:u w:val="none"/>
          <w:lang w:val="en-US"/>
        </w:rPr>
        <w:t>https://pypi.org/project/fuzzywuzzy/</w:t>
      </w:r>
      <w:r>
        <w:rPr>
          <w:rStyle w:val="13"/>
          <w:rFonts w:ascii="Times New Roman" w:hAnsi="Times New Roman" w:cs="Times New Roman"/>
          <w:color w:val="auto"/>
          <w:sz w:val="28"/>
          <w:szCs w:val="28"/>
          <w:u w:val="none"/>
          <w:lang w:val="en-US"/>
        </w:rPr>
        <w:fldChar w:fldCharType="end"/>
      </w:r>
      <w:r>
        <w:rPr>
          <w:rFonts w:ascii="Times New Roman" w:hAnsi="Times New Roman" w:cs="Times New Roman"/>
          <w:sz w:val="28"/>
          <w:szCs w:val="28"/>
          <w:lang w:val="en-US"/>
        </w:rPr>
        <w:t> (</w:t>
      </w:r>
      <w:r>
        <w:rPr>
          <w:rFonts w:ascii="Times New Roman" w:hAnsi="Times New Roman" w:cs="Times New Roman"/>
          <w:sz w:val="28"/>
          <w:szCs w:val="28"/>
        </w:rPr>
        <w:t>дата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обращения</w:t>
      </w:r>
      <w:r>
        <w:rPr>
          <w:rFonts w:ascii="Times New Roman" w:hAnsi="Times New Roman" w:cs="Times New Roman"/>
          <w:sz w:val="28"/>
          <w:szCs w:val="28"/>
          <w:lang w:val="en-US"/>
        </w:rPr>
        <w:t>: 18.04.2026).</w:t>
      </w:r>
    </w:p>
    <w:p w14:paraId="29045590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Tkinter. Python interface to Tcl/Tk [</w:t>
      </w:r>
      <w:r>
        <w:rPr>
          <w:rFonts w:ascii="Times New Roman" w:hAnsi="Times New Roman" w:cs="Times New Roman"/>
          <w:sz w:val="28"/>
          <w:szCs w:val="28"/>
        </w:rPr>
        <w:t>Электронный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ресурс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]. – </w:t>
      </w:r>
      <w:r>
        <w:rPr>
          <w:rFonts w:ascii="Times New Roman" w:hAnsi="Times New Roman" w:cs="Times New Roman"/>
          <w:sz w:val="28"/>
          <w:szCs w:val="28"/>
        </w:rPr>
        <w:t>Режим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доступа</w:t>
      </w:r>
      <w:r>
        <w:rPr>
          <w:rFonts w:ascii="Times New Roman" w:hAnsi="Times New Roman" w:cs="Times New Roman"/>
          <w:sz w:val="28"/>
          <w:szCs w:val="28"/>
          <w:lang w:val="en-US"/>
        </w:rPr>
        <w:t>: </w:t>
      </w:r>
      <w:r>
        <w:fldChar w:fldCharType="begin"/>
      </w:r>
      <w:r>
        <w:instrText xml:space="preserve"> HYPERLINK "https://docs.python.org/3/library/tkinter.html" \t "_blank" </w:instrText>
      </w:r>
      <w:r>
        <w:fldChar w:fldCharType="separate"/>
      </w:r>
      <w:r>
        <w:rPr>
          <w:rStyle w:val="13"/>
          <w:rFonts w:ascii="Times New Roman" w:hAnsi="Times New Roman" w:cs="Times New Roman"/>
          <w:color w:val="auto"/>
          <w:sz w:val="28"/>
          <w:szCs w:val="28"/>
          <w:u w:val="none"/>
          <w:lang w:val="en-US"/>
        </w:rPr>
        <w:t>https://docs.python.org/3/library/tkinter.html</w:t>
      </w:r>
      <w:r>
        <w:rPr>
          <w:rStyle w:val="13"/>
          <w:rFonts w:ascii="Times New Roman" w:hAnsi="Times New Roman" w:cs="Times New Roman"/>
          <w:color w:val="auto"/>
          <w:sz w:val="28"/>
          <w:szCs w:val="28"/>
          <w:u w:val="none"/>
          <w:lang w:val="en-US"/>
        </w:rPr>
        <w:fldChar w:fldCharType="end"/>
      </w:r>
      <w:r>
        <w:rPr>
          <w:rFonts w:ascii="Times New Roman" w:hAnsi="Times New Roman" w:cs="Times New Roman"/>
          <w:sz w:val="28"/>
          <w:szCs w:val="28"/>
          <w:lang w:val="en-US"/>
        </w:rPr>
        <w:t> (</w:t>
      </w:r>
      <w:r>
        <w:rPr>
          <w:rFonts w:ascii="Times New Roman" w:hAnsi="Times New Roman" w:cs="Times New Roman"/>
          <w:sz w:val="28"/>
          <w:szCs w:val="28"/>
        </w:rPr>
        <w:t>дата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обращения</w:t>
      </w:r>
      <w:r>
        <w:rPr>
          <w:rFonts w:ascii="Times New Roman" w:hAnsi="Times New Roman" w:cs="Times New Roman"/>
          <w:sz w:val="28"/>
          <w:szCs w:val="28"/>
          <w:lang w:val="en-US"/>
        </w:rPr>
        <w:t>: 19.04.2026).</w:t>
      </w:r>
    </w:p>
    <w:p w14:paraId="26533B73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PyInstaller. PyInstaller: Package Python applications [</w:t>
      </w:r>
      <w:r>
        <w:rPr>
          <w:rFonts w:ascii="Times New Roman" w:hAnsi="Times New Roman" w:cs="Times New Roman"/>
          <w:sz w:val="28"/>
          <w:szCs w:val="28"/>
        </w:rPr>
        <w:t>Электронный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ресурс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]. – </w:t>
      </w:r>
      <w:r>
        <w:rPr>
          <w:rFonts w:ascii="Times New Roman" w:hAnsi="Times New Roman" w:cs="Times New Roman"/>
          <w:sz w:val="28"/>
          <w:szCs w:val="28"/>
        </w:rPr>
        <w:t>Режим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доступа</w:t>
      </w:r>
      <w:r>
        <w:rPr>
          <w:rFonts w:ascii="Times New Roman" w:hAnsi="Times New Roman" w:cs="Times New Roman"/>
          <w:sz w:val="28"/>
          <w:szCs w:val="28"/>
          <w:lang w:val="en-US"/>
        </w:rPr>
        <w:t>: </w:t>
      </w:r>
      <w:r>
        <w:fldChar w:fldCharType="begin"/>
      </w:r>
      <w:r>
        <w:instrText xml:space="preserve"> HYPERLINK "https://pyinstaller.org/" \t "_blank" </w:instrText>
      </w:r>
      <w:r>
        <w:fldChar w:fldCharType="separate"/>
      </w:r>
      <w:r>
        <w:rPr>
          <w:rStyle w:val="13"/>
          <w:rFonts w:ascii="Times New Roman" w:hAnsi="Times New Roman" w:cs="Times New Roman"/>
          <w:color w:val="auto"/>
          <w:sz w:val="28"/>
          <w:szCs w:val="28"/>
          <w:u w:val="none"/>
          <w:lang w:val="en-US"/>
        </w:rPr>
        <w:t>https://pyinstaller.org/</w:t>
      </w:r>
      <w:r>
        <w:rPr>
          <w:rStyle w:val="13"/>
          <w:rFonts w:ascii="Times New Roman" w:hAnsi="Times New Roman" w:cs="Times New Roman"/>
          <w:color w:val="auto"/>
          <w:sz w:val="28"/>
          <w:szCs w:val="28"/>
          <w:u w:val="none"/>
          <w:lang w:val="en-US"/>
        </w:rPr>
        <w:fldChar w:fldCharType="end"/>
      </w:r>
      <w:r>
        <w:rPr>
          <w:rFonts w:ascii="Times New Roman" w:hAnsi="Times New Roman" w:cs="Times New Roman"/>
          <w:sz w:val="28"/>
          <w:szCs w:val="28"/>
          <w:lang w:val="en-US"/>
        </w:rPr>
        <w:t> (</w:t>
      </w:r>
      <w:r>
        <w:rPr>
          <w:rFonts w:ascii="Times New Roman" w:hAnsi="Times New Roman" w:cs="Times New Roman"/>
          <w:sz w:val="28"/>
          <w:szCs w:val="28"/>
        </w:rPr>
        <w:t>дата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обращения</w:t>
      </w:r>
      <w:r>
        <w:rPr>
          <w:rFonts w:ascii="Times New Roman" w:hAnsi="Times New Roman" w:cs="Times New Roman"/>
          <w:sz w:val="28"/>
          <w:szCs w:val="28"/>
          <w:lang w:val="en-US"/>
        </w:rPr>
        <w:t>: 20.04.2026).</w:t>
      </w:r>
    </w:p>
    <w:p w14:paraId="621C5EDA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SoundDevice. Play and record sound with Python [</w:t>
      </w:r>
      <w:r>
        <w:rPr>
          <w:rFonts w:ascii="Times New Roman" w:hAnsi="Times New Roman" w:cs="Times New Roman"/>
          <w:sz w:val="28"/>
          <w:szCs w:val="28"/>
        </w:rPr>
        <w:t>Электронный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ресурс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]. – </w:t>
      </w:r>
      <w:r>
        <w:rPr>
          <w:rFonts w:ascii="Times New Roman" w:hAnsi="Times New Roman" w:cs="Times New Roman"/>
          <w:sz w:val="28"/>
          <w:szCs w:val="28"/>
        </w:rPr>
        <w:t>Режим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доступа</w:t>
      </w:r>
      <w:r>
        <w:rPr>
          <w:rFonts w:ascii="Times New Roman" w:hAnsi="Times New Roman" w:cs="Times New Roman"/>
          <w:sz w:val="28"/>
          <w:szCs w:val="28"/>
          <w:lang w:val="en-US"/>
        </w:rPr>
        <w:t>: </w:t>
      </w:r>
      <w:r>
        <w:fldChar w:fldCharType="begin"/>
      </w:r>
      <w:r>
        <w:instrText xml:space="preserve"> HYPERLINK "https://python-sounddevice.readthedocs.io/" \t "_blank" </w:instrText>
      </w:r>
      <w:r>
        <w:fldChar w:fldCharType="separate"/>
      </w:r>
      <w:r>
        <w:rPr>
          <w:rStyle w:val="13"/>
          <w:rFonts w:ascii="Times New Roman" w:hAnsi="Times New Roman" w:cs="Times New Roman"/>
          <w:color w:val="auto"/>
          <w:sz w:val="28"/>
          <w:szCs w:val="28"/>
          <w:u w:val="none"/>
          <w:lang w:val="en-US"/>
        </w:rPr>
        <w:t>https://python-sounddevice.readthedocs.io/</w:t>
      </w:r>
      <w:r>
        <w:rPr>
          <w:rStyle w:val="13"/>
          <w:rFonts w:ascii="Times New Roman" w:hAnsi="Times New Roman" w:cs="Times New Roman"/>
          <w:color w:val="auto"/>
          <w:sz w:val="28"/>
          <w:szCs w:val="28"/>
          <w:u w:val="none"/>
          <w:lang w:val="en-US"/>
        </w:rPr>
        <w:fldChar w:fldCharType="end"/>
      </w:r>
      <w:r>
        <w:rPr>
          <w:rFonts w:ascii="Times New Roman" w:hAnsi="Times New Roman" w:cs="Times New Roman"/>
          <w:sz w:val="28"/>
          <w:szCs w:val="28"/>
          <w:lang w:val="en-US"/>
        </w:rPr>
        <w:t> (</w:t>
      </w:r>
      <w:r>
        <w:rPr>
          <w:rFonts w:ascii="Times New Roman" w:hAnsi="Times New Roman" w:cs="Times New Roman"/>
          <w:sz w:val="28"/>
          <w:szCs w:val="28"/>
        </w:rPr>
        <w:t>дата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обращения</w:t>
      </w:r>
      <w:r>
        <w:rPr>
          <w:rFonts w:ascii="Times New Roman" w:hAnsi="Times New Roman" w:cs="Times New Roman"/>
          <w:sz w:val="28"/>
          <w:szCs w:val="28"/>
          <w:lang w:val="en-US"/>
        </w:rPr>
        <w:t>: 18.04.2026).</w:t>
      </w:r>
    </w:p>
    <w:p w14:paraId="756FB43F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SeatGeek. FuzzyWuzzy: Fuzzy string matching like a boss [</w:t>
      </w:r>
      <w:r>
        <w:rPr>
          <w:rFonts w:ascii="Times New Roman" w:hAnsi="Times New Roman" w:cs="Times New Roman"/>
          <w:sz w:val="28"/>
          <w:szCs w:val="28"/>
        </w:rPr>
        <w:t>Электронный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ресурс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]. – </w:t>
      </w:r>
      <w:r>
        <w:rPr>
          <w:rFonts w:ascii="Times New Roman" w:hAnsi="Times New Roman" w:cs="Times New Roman"/>
          <w:sz w:val="28"/>
          <w:szCs w:val="28"/>
        </w:rPr>
        <w:t>Режим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доступа</w:t>
      </w:r>
      <w:r>
        <w:rPr>
          <w:rFonts w:ascii="Times New Roman" w:hAnsi="Times New Roman" w:cs="Times New Roman"/>
          <w:sz w:val="28"/>
          <w:szCs w:val="28"/>
          <w:lang w:val="en-US"/>
        </w:rPr>
        <w:t>: </w:t>
      </w:r>
      <w:r>
        <w:fldChar w:fldCharType="begin"/>
      </w:r>
      <w:r>
        <w:instrText xml:space="preserve"> HYPERLINK "https://github.com/seatgeek/fuzzywuzzy" \t "_blank" </w:instrText>
      </w:r>
      <w:r>
        <w:fldChar w:fldCharType="separate"/>
      </w:r>
      <w:r>
        <w:rPr>
          <w:rStyle w:val="13"/>
          <w:rFonts w:ascii="Times New Roman" w:hAnsi="Times New Roman" w:cs="Times New Roman"/>
          <w:color w:val="auto"/>
          <w:sz w:val="28"/>
          <w:szCs w:val="28"/>
          <w:u w:val="none"/>
          <w:lang w:val="en-US"/>
        </w:rPr>
        <w:t>https://github.com/seatgeek/fuzzywuzzy</w:t>
      </w:r>
      <w:r>
        <w:rPr>
          <w:rStyle w:val="13"/>
          <w:rFonts w:ascii="Times New Roman" w:hAnsi="Times New Roman" w:cs="Times New Roman"/>
          <w:color w:val="auto"/>
          <w:sz w:val="28"/>
          <w:szCs w:val="28"/>
          <w:u w:val="none"/>
          <w:lang w:val="en-US"/>
        </w:rPr>
        <w:fldChar w:fldCharType="end"/>
      </w:r>
      <w:r>
        <w:rPr>
          <w:rFonts w:ascii="Times New Roman" w:hAnsi="Times New Roman" w:cs="Times New Roman"/>
          <w:sz w:val="28"/>
          <w:szCs w:val="28"/>
          <w:lang w:val="en-US"/>
        </w:rPr>
        <w:t> (</w:t>
      </w:r>
      <w:r>
        <w:rPr>
          <w:rFonts w:ascii="Times New Roman" w:hAnsi="Times New Roman" w:cs="Times New Roman"/>
          <w:sz w:val="28"/>
          <w:szCs w:val="28"/>
        </w:rPr>
        <w:t>дата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обращения</w:t>
      </w:r>
      <w:r>
        <w:rPr>
          <w:rFonts w:ascii="Times New Roman" w:hAnsi="Times New Roman" w:cs="Times New Roman"/>
          <w:sz w:val="28"/>
          <w:szCs w:val="28"/>
          <w:lang w:val="en-US"/>
        </w:rPr>
        <w:t>: 18.04.2026).</w:t>
      </w:r>
    </w:p>
    <w:p w14:paraId="5962DA08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Real Python. Python GUI Programming With Tkinter [</w:t>
      </w:r>
      <w:r>
        <w:rPr>
          <w:rFonts w:ascii="Times New Roman" w:hAnsi="Times New Roman" w:cs="Times New Roman"/>
          <w:sz w:val="28"/>
          <w:szCs w:val="28"/>
        </w:rPr>
        <w:t>Электронный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ресурс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]. – </w:t>
      </w:r>
      <w:r>
        <w:rPr>
          <w:rFonts w:ascii="Times New Roman" w:hAnsi="Times New Roman" w:cs="Times New Roman"/>
          <w:sz w:val="28"/>
          <w:szCs w:val="28"/>
        </w:rPr>
        <w:t>Режим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доступа</w:t>
      </w:r>
      <w:r>
        <w:rPr>
          <w:rFonts w:ascii="Times New Roman" w:hAnsi="Times New Roman" w:cs="Times New Roman"/>
          <w:sz w:val="28"/>
          <w:szCs w:val="28"/>
          <w:lang w:val="en-US"/>
        </w:rPr>
        <w:t>: </w:t>
      </w:r>
      <w:r>
        <w:fldChar w:fldCharType="begin"/>
      </w:r>
      <w:r>
        <w:instrText xml:space="preserve"> HYPERLINK "https://realpython.com/python-gui-tkinter/" \t "_blank" </w:instrText>
      </w:r>
      <w:r>
        <w:fldChar w:fldCharType="separate"/>
      </w:r>
      <w:r>
        <w:rPr>
          <w:rStyle w:val="13"/>
          <w:rFonts w:ascii="Times New Roman" w:hAnsi="Times New Roman" w:cs="Times New Roman"/>
          <w:color w:val="auto"/>
          <w:sz w:val="28"/>
          <w:szCs w:val="28"/>
          <w:u w:val="none"/>
          <w:lang w:val="en-US"/>
        </w:rPr>
        <w:t>https://realpython.com/python-gui-tkinter/</w:t>
      </w:r>
      <w:r>
        <w:rPr>
          <w:rStyle w:val="13"/>
          <w:rFonts w:ascii="Times New Roman" w:hAnsi="Times New Roman" w:cs="Times New Roman"/>
          <w:color w:val="auto"/>
          <w:sz w:val="28"/>
          <w:szCs w:val="28"/>
          <w:u w:val="none"/>
          <w:lang w:val="en-US"/>
        </w:rPr>
        <w:fldChar w:fldCharType="end"/>
      </w:r>
      <w:r>
        <w:rPr>
          <w:rFonts w:ascii="Times New Roman" w:hAnsi="Times New Roman" w:cs="Times New Roman"/>
          <w:sz w:val="28"/>
          <w:szCs w:val="28"/>
          <w:lang w:val="en-US"/>
        </w:rPr>
        <w:t> (</w:t>
      </w:r>
      <w:r>
        <w:rPr>
          <w:rFonts w:ascii="Times New Roman" w:hAnsi="Times New Roman" w:cs="Times New Roman"/>
          <w:sz w:val="28"/>
          <w:szCs w:val="28"/>
        </w:rPr>
        <w:t>дата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обращения</w:t>
      </w:r>
      <w:r>
        <w:rPr>
          <w:rFonts w:ascii="Times New Roman" w:hAnsi="Times New Roman" w:cs="Times New Roman"/>
          <w:sz w:val="28"/>
          <w:szCs w:val="28"/>
          <w:lang w:val="en-US"/>
        </w:rPr>
        <w:t>: 19.04.2026).</w:t>
      </w:r>
    </w:p>
    <w:p w14:paraId="40535C91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Vosk Models. Offline speech recognition models for Russian language [</w:t>
      </w:r>
      <w:r>
        <w:rPr>
          <w:rFonts w:ascii="Times New Roman" w:hAnsi="Times New Roman" w:cs="Times New Roman"/>
          <w:sz w:val="28"/>
          <w:szCs w:val="28"/>
        </w:rPr>
        <w:t>Электронный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ресурс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]. – </w:t>
      </w:r>
      <w:r>
        <w:rPr>
          <w:rFonts w:ascii="Times New Roman" w:hAnsi="Times New Roman" w:cs="Times New Roman"/>
          <w:sz w:val="28"/>
          <w:szCs w:val="28"/>
        </w:rPr>
        <w:t>Режим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доступа</w:t>
      </w:r>
      <w:r>
        <w:rPr>
          <w:rFonts w:ascii="Times New Roman" w:hAnsi="Times New Roman" w:cs="Times New Roman"/>
          <w:sz w:val="28"/>
          <w:szCs w:val="28"/>
          <w:lang w:val="en-US"/>
        </w:rPr>
        <w:t>: </w:t>
      </w:r>
      <w:r>
        <w:fldChar w:fldCharType="begin"/>
      </w:r>
      <w:r>
        <w:instrText xml:space="preserve"> HYPERLINK "https://alphacephei.com/vosk/models" \t "_blank" </w:instrText>
      </w:r>
      <w:r>
        <w:fldChar w:fldCharType="separate"/>
      </w:r>
      <w:r>
        <w:rPr>
          <w:rStyle w:val="13"/>
          <w:rFonts w:ascii="Times New Roman" w:hAnsi="Times New Roman" w:cs="Times New Roman"/>
          <w:color w:val="auto"/>
          <w:sz w:val="28"/>
          <w:szCs w:val="28"/>
          <w:u w:val="none"/>
          <w:lang w:val="en-US"/>
        </w:rPr>
        <w:t>https://alphacephei.com/vosk/models</w:t>
      </w:r>
      <w:r>
        <w:rPr>
          <w:rStyle w:val="13"/>
          <w:rFonts w:ascii="Times New Roman" w:hAnsi="Times New Roman" w:cs="Times New Roman"/>
          <w:color w:val="auto"/>
          <w:sz w:val="28"/>
          <w:szCs w:val="28"/>
          <w:u w:val="none"/>
          <w:lang w:val="en-US"/>
        </w:rPr>
        <w:fldChar w:fldCharType="end"/>
      </w:r>
      <w:r>
        <w:rPr>
          <w:rFonts w:ascii="Times New Roman" w:hAnsi="Times New Roman" w:cs="Times New Roman"/>
          <w:sz w:val="28"/>
          <w:szCs w:val="28"/>
          <w:lang w:val="en-US"/>
        </w:rPr>
        <w:t> (</w:t>
      </w:r>
      <w:r>
        <w:rPr>
          <w:rFonts w:ascii="Times New Roman" w:hAnsi="Times New Roman" w:cs="Times New Roman"/>
          <w:sz w:val="28"/>
          <w:szCs w:val="28"/>
        </w:rPr>
        <w:t>дата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обращения</w:t>
      </w:r>
      <w:r>
        <w:rPr>
          <w:rFonts w:ascii="Times New Roman" w:hAnsi="Times New Roman" w:cs="Times New Roman"/>
          <w:sz w:val="28"/>
          <w:szCs w:val="28"/>
          <w:lang w:val="en-US"/>
        </w:rPr>
        <w:t>: 15.04.2026).</w:t>
      </w:r>
    </w:p>
    <w:p w14:paraId="59130396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Silero TTS Documentation. Silero: русскоязычные TTS-модели [Электронный ресурс]. – Режим доступа: </w:t>
      </w:r>
      <w:r>
        <w:fldChar w:fldCharType="begin"/>
      </w:r>
      <w:r>
        <w:instrText xml:space="preserve"> HYPERLINK "https://github.com/snakers4/silero-models/tree/master/ru" \t "_blank" </w:instrText>
      </w:r>
      <w:r>
        <w:fldChar w:fldCharType="separate"/>
      </w:r>
      <w:r>
        <w:rPr>
          <w:rStyle w:val="13"/>
          <w:rFonts w:ascii="Times New Roman" w:hAnsi="Times New Roman" w:cs="Times New Roman"/>
          <w:color w:val="auto"/>
          <w:sz w:val="28"/>
          <w:szCs w:val="28"/>
          <w:u w:val="none"/>
        </w:rPr>
        <w:t>https://github.com/snakers4/silero-models/tree/master/ru</w:t>
      </w:r>
      <w:r>
        <w:rPr>
          <w:rStyle w:val="13"/>
          <w:rFonts w:ascii="Times New Roman" w:hAnsi="Times New Roman" w:cs="Times New Roman"/>
          <w:color w:val="auto"/>
          <w:sz w:val="28"/>
          <w:szCs w:val="28"/>
          <w:u w:val="none"/>
        </w:rPr>
        <w:fldChar w:fldCharType="end"/>
      </w:r>
      <w:r>
        <w:rPr>
          <w:rFonts w:ascii="Times New Roman" w:hAnsi="Times New Roman" w:cs="Times New Roman"/>
          <w:sz w:val="28"/>
          <w:szCs w:val="28"/>
        </w:rPr>
        <w:t> (дата обращения: 16.04.2026).</w:t>
      </w:r>
    </w:p>
    <w:p w14:paraId="497D7453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Habr. Создание голосового ассистента на Python с нуля [Электронный ресурс]. – Режим доступа: </w:t>
      </w:r>
      <w:r>
        <w:fldChar w:fldCharType="begin"/>
      </w:r>
      <w:r>
        <w:instrText xml:space="preserve"> HYPERLINK "https://habr.com/" \t "_blank" </w:instrText>
      </w:r>
      <w:r>
        <w:fldChar w:fldCharType="separate"/>
      </w:r>
      <w:r>
        <w:rPr>
          <w:rStyle w:val="13"/>
          <w:rFonts w:ascii="Times New Roman" w:hAnsi="Times New Roman" w:cs="Times New Roman"/>
          <w:color w:val="auto"/>
          <w:sz w:val="28"/>
          <w:szCs w:val="28"/>
          <w:u w:val="none"/>
        </w:rPr>
        <w:t>https://habr.com/</w:t>
      </w:r>
      <w:r>
        <w:rPr>
          <w:rStyle w:val="13"/>
          <w:rFonts w:ascii="Times New Roman" w:hAnsi="Times New Roman" w:cs="Times New Roman"/>
          <w:color w:val="auto"/>
          <w:sz w:val="28"/>
          <w:szCs w:val="28"/>
          <w:u w:val="none"/>
        </w:rPr>
        <w:fldChar w:fldCharType="end"/>
      </w:r>
      <w:r>
        <w:rPr>
          <w:rFonts w:ascii="Times New Roman" w:hAnsi="Times New Roman" w:cs="Times New Roman"/>
          <w:sz w:val="28"/>
          <w:szCs w:val="28"/>
        </w:rPr>
        <w:t> (дата обращения: 10.04.2026).</w:t>
      </w:r>
    </w:p>
    <w:p w14:paraId="404F54AB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Лутц М. Изучаем Python. – 5-е изд. – СПб.: Диалектика, 2019. – 1312 с.</w:t>
      </w:r>
    </w:p>
    <w:p w14:paraId="3E6FF63E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Дронов В.А. Python 3 и PyQt 6. Разработка приложений. – СПб.: БХВ-Петербург, 2023. – 832 с.</w:t>
      </w:r>
    </w:p>
    <w:p w14:paraId="045DF4B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A7BE99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EF0979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E07F5B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844C11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BC6A5B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63961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5EB6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70405C">
      <w:pPr>
        <w:jc w:val="both"/>
        <w:rPr>
          <w:rFonts w:ascii="Times New Roman" w:hAnsi="Times New Roman" w:cs="Times New Roman"/>
          <w:sz w:val="28"/>
          <w:szCs w:val="28"/>
        </w:rPr>
      </w:pPr>
    </w:p>
    <w:sectPr>
      <w:pgSz w:w="11906" w:h="16838"/>
      <w:pgMar w:top="1134" w:right="851" w:bottom="1134" w:left="170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Liberation Mono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erif">
    <w:panose1 w:val="02020603050405020304"/>
    <w:charset w:val="CC"/>
    <w:family w:val="roman"/>
    <w:pitch w:val="default"/>
    <w:sig w:usb0="E0000AFF" w:usb1="500078FF" w:usb2="00000021" w:usb3="00000000" w:csb0="600001BF" w:csb1="DFF70000"/>
  </w:font>
  <w:font w:name="Noto Sans Devanagari">
    <w:altName w:val="Noto Sans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3515BA"/>
    <w:multiLevelType w:val="multilevel"/>
    <w:tmpl w:val="003515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A9A748D"/>
    <w:multiLevelType w:val="multilevel"/>
    <w:tmpl w:val="0A9A74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C0850EC"/>
    <w:multiLevelType w:val="multilevel"/>
    <w:tmpl w:val="0C0850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CBD31DA"/>
    <w:multiLevelType w:val="multilevel"/>
    <w:tmpl w:val="1CBD31DA"/>
    <w:lvl w:ilvl="0" w:tentative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">
    <w:nsid w:val="229B590D"/>
    <w:multiLevelType w:val="multilevel"/>
    <w:tmpl w:val="229B59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6D13959"/>
    <w:multiLevelType w:val="multilevel"/>
    <w:tmpl w:val="36D139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43606C12"/>
    <w:multiLevelType w:val="multilevel"/>
    <w:tmpl w:val="43606C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46781BA9"/>
    <w:multiLevelType w:val="multilevel"/>
    <w:tmpl w:val="46781BA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4AFF64F9"/>
    <w:multiLevelType w:val="multilevel"/>
    <w:tmpl w:val="4AFF64F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4B5B37AB"/>
    <w:multiLevelType w:val="multilevel"/>
    <w:tmpl w:val="4B5B37A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cs="Times New Roman"/>
      </w:rPr>
    </w:lvl>
  </w:abstractNum>
  <w:abstractNum w:abstractNumId="10">
    <w:nsid w:val="4C453309"/>
    <w:multiLevelType w:val="multilevel"/>
    <w:tmpl w:val="4C45330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4E8627F8"/>
    <w:multiLevelType w:val="multilevel"/>
    <w:tmpl w:val="4E8627F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522C17C7"/>
    <w:multiLevelType w:val="multilevel"/>
    <w:tmpl w:val="522C17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6C50188F"/>
    <w:multiLevelType w:val="multilevel"/>
    <w:tmpl w:val="6C50188F"/>
    <w:lvl w:ilvl="0" w:tentative="0">
      <w:start w:val="1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6"/>
  </w:num>
  <w:num w:numId="3">
    <w:abstractNumId w:val="8"/>
  </w:num>
  <w:num w:numId="4">
    <w:abstractNumId w:val="9"/>
  </w:num>
  <w:num w:numId="5">
    <w:abstractNumId w:val="11"/>
  </w:num>
  <w:num w:numId="6">
    <w:abstractNumId w:val="3"/>
  </w:num>
  <w:num w:numId="7">
    <w:abstractNumId w:val="1"/>
  </w:num>
  <w:num w:numId="8">
    <w:abstractNumId w:val="2"/>
  </w:num>
  <w:num w:numId="9">
    <w:abstractNumId w:val="10"/>
  </w:num>
  <w:num w:numId="10">
    <w:abstractNumId w:val="4"/>
  </w:num>
  <w:num w:numId="11">
    <w:abstractNumId w:val="12"/>
  </w:num>
  <w:num w:numId="12">
    <w:abstractNumId w:val="5"/>
  </w:num>
  <w:num w:numId="13">
    <w:abstractNumId w:val="7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4BA8"/>
    <w:rsid w:val="00041582"/>
    <w:rsid w:val="00060659"/>
    <w:rsid w:val="0016417D"/>
    <w:rsid w:val="001A6271"/>
    <w:rsid w:val="001B703A"/>
    <w:rsid w:val="001F0C8F"/>
    <w:rsid w:val="0029128A"/>
    <w:rsid w:val="00347D72"/>
    <w:rsid w:val="0042049B"/>
    <w:rsid w:val="004971B4"/>
    <w:rsid w:val="004A144A"/>
    <w:rsid w:val="004B6279"/>
    <w:rsid w:val="004D079F"/>
    <w:rsid w:val="00530602"/>
    <w:rsid w:val="00533916"/>
    <w:rsid w:val="005F3FFD"/>
    <w:rsid w:val="00691F13"/>
    <w:rsid w:val="00704BA8"/>
    <w:rsid w:val="0070714C"/>
    <w:rsid w:val="00881CA2"/>
    <w:rsid w:val="009A3F2F"/>
    <w:rsid w:val="00A81186"/>
    <w:rsid w:val="00AB0153"/>
    <w:rsid w:val="00B368B1"/>
    <w:rsid w:val="00B5773B"/>
    <w:rsid w:val="00BB3F8D"/>
    <w:rsid w:val="00BF0615"/>
    <w:rsid w:val="00BF3E5B"/>
    <w:rsid w:val="00C11B7A"/>
    <w:rsid w:val="00C272FA"/>
    <w:rsid w:val="00D37EDC"/>
    <w:rsid w:val="00D7001A"/>
    <w:rsid w:val="00DE415C"/>
    <w:rsid w:val="00E91048"/>
    <w:rsid w:val="00E92A70"/>
    <w:rsid w:val="00EA3B31"/>
    <w:rsid w:val="00EA4DE4"/>
    <w:rsid w:val="00EC7C0B"/>
    <w:rsid w:val="00EE19B0"/>
    <w:rsid w:val="00F05D76"/>
    <w:rsid w:val="00F7481B"/>
    <w:rsid w:val="00FA2EF7"/>
    <w:rsid w:val="10B13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toc 1"/>
    <w:basedOn w:val="1"/>
    <w:next w:val="1"/>
    <w:autoRedefine/>
    <w:unhideWhenUsed/>
    <w:uiPriority w:val="39"/>
    <w:pPr>
      <w:spacing w:after="100"/>
    </w:pPr>
  </w:style>
  <w:style w:type="paragraph" w:styleId="15">
    <w:name w:val="toc 3"/>
    <w:basedOn w:val="1"/>
    <w:next w:val="1"/>
    <w:autoRedefine/>
    <w:unhideWhenUsed/>
    <w:uiPriority w:val="39"/>
    <w:pPr>
      <w:spacing w:after="100"/>
      <w:ind w:left="480"/>
    </w:pPr>
  </w:style>
  <w:style w:type="paragraph" w:styleId="16">
    <w:name w:val="toc 2"/>
    <w:basedOn w:val="1"/>
    <w:next w:val="1"/>
    <w:autoRedefine/>
    <w:unhideWhenUsed/>
    <w:uiPriority w:val="39"/>
    <w:pPr>
      <w:spacing w:after="100"/>
      <w:ind w:left="240"/>
    </w:pPr>
  </w:style>
  <w:style w:type="paragraph" w:styleId="17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8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9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Заголовок 2 Знак"/>
    <w:basedOn w:val="11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Заголовок 3 Знак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Заголовок 4 Знак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Заголовок 5 Знак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Заголовок 6 Знак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Заголовок 7 Знак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Заголовок 8 Знак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Заголовок 9 Знак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Заголовок Знак"/>
    <w:basedOn w:val="11"/>
    <w:link w:val="17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Подзаголовок Знак"/>
    <w:basedOn w:val="11"/>
    <w:link w:val="18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Цитата 2 Знак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Выделенная цитата Знак"/>
    <w:basedOn w:val="11"/>
    <w:link w:val="34"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7">
    <w:name w:val="Standard"/>
    <w:uiPriority w:val="0"/>
    <w:pPr>
      <w:suppressAutoHyphens/>
      <w:autoSpaceDN w:val="0"/>
      <w:spacing w:after="0" w:line="240" w:lineRule="auto"/>
      <w:textAlignment w:val="baseline"/>
    </w:pPr>
    <w:rPr>
      <w:rFonts w:ascii="Liberation Serif" w:hAnsi="Liberation Serif" w:eastAsia="Times New Roman" w:cs="Noto Sans Devanagari"/>
      <w:kern w:val="3"/>
      <w:sz w:val="24"/>
      <w:szCs w:val="24"/>
      <w:lang w:val="ru-RU" w:eastAsia="zh-CN" w:bidi="hi-IN"/>
      <w14:ligatures w14:val="none"/>
    </w:rPr>
  </w:style>
  <w:style w:type="paragraph" w:customStyle="1" w:styleId="38">
    <w:name w:val="TOC Heading"/>
    <w:basedOn w:val="2"/>
    <w:next w:val="1"/>
    <w:unhideWhenUsed/>
    <w:qFormat/>
    <w:uiPriority w:val="39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character" w:customStyle="1" w:styleId="39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AF54B8-8FEB-4793-BC8C-0C5D4AA452C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29</Pages>
  <Words>5569</Words>
  <Characters>31746</Characters>
  <Lines>264</Lines>
  <Paragraphs>74</Paragraphs>
  <TotalTime>13</TotalTime>
  <ScaleCrop>false</ScaleCrop>
  <LinksUpToDate>false</LinksUpToDate>
  <CharactersWithSpaces>37241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2026-04-17T10:26:00Z</dcterms:created>
  <dc:creator>Пользователь</dc:creator>
  <cp:lastModifiedBy>WPS_1699461542</cp:lastModifiedBy>
  <dcterms:modified xsi:type="dcterms:W3CDTF">2026-04-17T13:13:55Z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C9C325D1C8C44A2399A440071F09F7CE_12</vt:lpwstr>
  </property>
</Properties>
</file>