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406" w:rsidRDefault="00A92406" w:rsidP="00A92406">
      <w:pPr>
        <w:pStyle w:val="Title"/>
        <w:rPr>
          <w:b w:val="0"/>
          <w:sz w:val="24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  <w:r>
        <w:rPr>
          <w:b w:val="0"/>
          <w:sz w:val="24"/>
          <w:lang w:val="sr-Latn-CS"/>
        </w:rPr>
        <w:t>Elektrotehnički fakultet u Beogradu</w:t>
      </w:r>
    </w:p>
    <w:p w:rsidR="00A92406" w:rsidRDefault="00A92406" w:rsidP="00A92406">
      <w:pPr>
        <w:pStyle w:val="Title"/>
        <w:rPr>
          <w:b w:val="0"/>
          <w:sz w:val="24"/>
          <w:lang w:val="sr-Latn-CS"/>
        </w:rPr>
      </w:pPr>
    </w:p>
    <w:p w:rsidR="00A92406" w:rsidRDefault="00A92406" w:rsidP="00A92406">
      <w:pPr>
        <w:pStyle w:val="Title"/>
        <w:rPr>
          <w:b w:val="0"/>
          <w:sz w:val="24"/>
          <w:lang w:val="sr-Latn-CS"/>
        </w:rPr>
      </w:pPr>
      <w:r>
        <w:rPr>
          <w:b w:val="0"/>
          <w:sz w:val="24"/>
          <w:lang w:val="sr-Latn-CS"/>
        </w:rPr>
        <w:t>SI3PSI Principi Softverskog Inženjerstva</w:t>
      </w:r>
    </w:p>
    <w:p w:rsidR="00A92406" w:rsidRDefault="00A92406" w:rsidP="00A92406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 xml:space="preserve"> </w:t>
      </w:r>
    </w:p>
    <w:p w:rsidR="00A92406" w:rsidRDefault="00A92406" w:rsidP="00A92406">
      <w:pPr>
        <w:pStyle w:val="Title"/>
        <w:rPr>
          <w:lang w:val="sr-Latn-CS"/>
        </w:rPr>
      </w:pPr>
    </w:p>
    <w:p w:rsidR="00A92406" w:rsidRDefault="00A92406" w:rsidP="00A92406">
      <w:pPr>
        <w:pStyle w:val="Title"/>
        <w:rPr>
          <w:lang w:val="sr-Latn-CS"/>
        </w:rPr>
      </w:pPr>
    </w:p>
    <w:p w:rsidR="00A92406" w:rsidRDefault="00A92406" w:rsidP="00A92406">
      <w:pPr>
        <w:rPr>
          <w:lang w:val="sr-Latn-CS"/>
        </w:rPr>
      </w:pPr>
    </w:p>
    <w:p w:rsidR="00A92406" w:rsidRDefault="00A92406" w:rsidP="00A92406">
      <w:pPr>
        <w:rPr>
          <w:lang w:val="sr-Latn-CS"/>
        </w:rPr>
      </w:pPr>
    </w:p>
    <w:p w:rsidR="00A92406" w:rsidRDefault="00A92406" w:rsidP="00A92406">
      <w:pPr>
        <w:pStyle w:val="Title"/>
        <w:rPr>
          <w:lang w:val="sr-Latn-CS"/>
        </w:rPr>
      </w:pPr>
    </w:p>
    <w:p w:rsidR="00A92406" w:rsidRDefault="00A92406" w:rsidP="00A92406">
      <w:pPr>
        <w:pStyle w:val="Title"/>
        <w:rPr>
          <w:lang w:val="sr-Latn-CS"/>
        </w:rPr>
      </w:pPr>
    </w:p>
    <w:p w:rsidR="00A92406" w:rsidRDefault="00A92406" w:rsidP="00A92406">
      <w:pPr>
        <w:pStyle w:val="Title"/>
        <w:rPr>
          <w:lang w:val="sr-Latn-CS"/>
        </w:rPr>
      </w:pPr>
    </w:p>
    <w:p w:rsidR="00A92406" w:rsidRDefault="00A92406" w:rsidP="00A92406">
      <w:pPr>
        <w:rPr>
          <w:lang w:val="sr-Latn-CS"/>
        </w:rPr>
      </w:pPr>
    </w:p>
    <w:p w:rsidR="00A92406" w:rsidRDefault="00A92406" w:rsidP="00A92406">
      <w:pPr>
        <w:rPr>
          <w:lang w:val="sr-Latn-CS"/>
        </w:rPr>
      </w:pPr>
    </w:p>
    <w:p w:rsidR="00A92406" w:rsidRDefault="00A92406" w:rsidP="00A92406">
      <w:pPr>
        <w:rPr>
          <w:lang w:val="sr-Latn-CS"/>
        </w:rPr>
      </w:pPr>
    </w:p>
    <w:p w:rsidR="00A92406" w:rsidRDefault="00A92406" w:rsidP="00A92406">
      <w:pPr>
        <w:rPr>
          <w:lang w:val="sr-Latn-CS"/>
        </w:rPr>
      </w:pPr>
    </w:p>
    <w:p w:rsidR="00A92406" w:rsidRDefault="00A92406" w:rsidP="00A92406">
      <w:pPr>
        <w:rPr>
          <w:lang w:val="sr-Latn-CS"/>
        </w:rPr>
      </w:pPr>
    </w:p>
    <w:p w:rsidR="00A92406" w:rsidRDefault="00A92406" w:rsidP="00A92406">
      <w:pPr>
        <w:rPr>
          <w:lang w:val="sr-Latn-CS"/>
        </w:rPr>
      </w:pPr>
    </w:p>
    <w:p w:rsidR="00A92406" w:rsidRDefault="00A92406" w:rsidP="00A92406">
      <w:pPr>
        <w:rPr>
          <w:lang w:val="sr-Latn-CS"/>
        </w:rPr>
      </w:pPr>
    </w:p>
    <w:p w:rsidR="00A92406" w:rsidRDefault="00A92406" w:rsidP="00A92406">
      <w:pPr>
        <w:rPr>
          <w:lang w:val="sr-Latn-CS"/>
        </w:rPr>
      </w:pPr>
    </w:p>
    <w:p w:rsidR="00A92406" w:rsidRPr="00D53F9C" w:rsidRDefault="00A92406" w:rsidP="00A92406">
      <w:pPr>
        <w:pStyle w:val="Title"/>
        <w:rPr>
          <w:lang w:val="sr-Latn-CS"/>
        </w:rPr>
      </w:pPr>
      <w:r>
        <w:rPr>
          <w:lang w:val="sr-Latn-CS"/>
        </w:rPr>
        <w:t xml:space="preserve">Specifikacija scenarija upotrebe funkcionalnosti </w:t>
      </w:r>
      <w:r w:rsidR="002058E3">
        <w:rPr>
          <w:lang w:val="sr-Latn-CS"/>
        </w:rPr>
        <w:t>kreiranja svoje torte/kolaca</w:t>
      </w:r>
      <w:r>
        <w:rPr>
          <w:lang w:val="sr-Latn-CS"/>
        </w:rPr>
        <w:t xml:space="preserve"> </w:t>
      </w:r>
    </w:p>
    <w:p w:rsidR="00A92406" w:rsidRDefault="00A92406" w:rsidP="00A92406">
      <w:pPr>
        <w:rPr>
          <w:lang w:val="sr-Latn-CS"/>
        </w:rPr>
      </w:pPr>
    </w:p>
    <w:p w:rsidR="00A92406" w:rsidRDefault="00A92406" w:rsidP="00A92406">
      <w:pPr>
        <w:rPr>
          <w:lang w:val="sr-Latn-CS"/>
        </w:rPr>
      </w:pPr>
    </w:p>
    <w:p w:rsidR="00A92406" w:rsidRDefault="00A92406" w:rsidP="00A92406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 xml:space="preserve">Verzija </w:t>
      </w:r>
      <w:r w:rsidR="0009255B">
        <w:rPr>
          <w:sz w:val="28"/>
          <w:lang w:val="sr-Latn-CS"/>
        </w:rPr>
        <w:t>2.0</w:t>
      </w:r>
    </w:p>
    <w:p w:rsidR="00A92406" w:rsidRDefault="00A92406" w:rsidP="00A92406">
      <w:pPr>
        <w:pStyle w:val="Title"/>
        <w:rPr>
          <w:sz w:val="28"/>
          <w:lang w:val="sr-Latn-CS"/>
        </w:rPr>
        <w:sectPr w:rsidR="00A92406">
          <w:headerReference w:type="even" r:id="rId7"/>
          <w:footerReference w:type="even" r:id="rId8"/>
          <w:pgSz w:w="11907" w:h="16839" w:code="9"/>
          <w:pgMar w:top="1418" w:right="1418" w:bottom="1418" w:left="1418" w:header="1134" w:footer="1134" w:gutter="0"/>
          <w:cols w:space="720"/>
        </w:sectPr>
      </w:pPr>
    </w:p>
    <w:p w:rsidR="00A92406" w:rsidRDefault="00A92406" w:rsidP="00A92406">
      <w:pPr>
        <w:pStyle w:val="Title"/>
        <w:rPr>
          <w:lang w:val="sr-Latn-CS"/>
        </w:rPr>
      </w:pPr>
      <w:r>
        <w:rPr>
          <w:lang w:val="sr-Latn-CS"/>
        </w:rPr>
        <w:lastRenderedPageBreak/>
        <w:t>Istorija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672"/>
        <w:gridCol w:w="2376"/>
      </w:tblGrid>
      <w:tr w:rsidR="00A92406" w:rsidTr="00AA0795">
        <w:trPr>
          <w:trHeight w:val="462"/>
        </w:trPr>
        <w:tc>
          <w:tcPr>
            <w:tcW w:w="2304" w:type="dxa"/>
          </w:tcPr>
          <w:p w:rsidR="00A92406" w:rsidRDefault="00A92406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A92406" w:rsidRDefault="00A92406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672" w:type="dxa"/>
          </w:tcPr>
          <w:p w:rsidR="00A92406" w:rsidRDefault="00A92406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Kratak opis</w:t>
            </w:r>
          </w:p>
        </w:tc>
        <w:tc>
          <w:tcPr>
            <w:tcW w:w="2376" w:type="dxa"/>
          </w:tcPr>
          <w:p w:rsidR="00A92406" w:rsidRDefault="00A92406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A92406" w:rsidTr="00AA0795">
        <w:tc>
          <w:tcPr>
            <w:tcW w:w="2304" w:type="dxa"/>
          </w:tcPr>
          <w:p w:rsidR="00A92406" w:rsidRDefault="00A92406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A92406" w:rsidRDefault="00A92406" w:rsidP="00AA0795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1.0</w:t>
            </w:r>
          </w:p>
        </w:tc>
        <w:tc>
          <w:tcPr>
            <w:tcW w:w="3672" w:type="dxa"/>
          </w:tcPr>
          <w:p w:rsidR="00A92406" w:rsidRDefault="00A92406" w:rsidP="00AA0795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inicijalna verzija</w:t>
            </w:r>
          </w:p>
        </w:tc>
        <w:tc>
          <w:tcPr>
            <w:tcW w:w="2376" w:type="dxa"/>
          </w:tcPr>
          <w:p w:rsidR="00A92406" w:rsidRDefault="00A92406" w:rsidP="00AA0795">
            <w:pPr>
              <w:pStyle w:val="Tabletext"/>
              <w:jc w:val="left"/>
              <w:rPr>
                <w:lang w:val="sr-Latn-CS"/>
              </w:rPr>
            </w:pPr>
            <w:r>
              <w:rPr>
                <w:sz w:val="24"/>
                <w:lang w:val="sr-Latn-CS"/>
              </w:rPr>
              <w:t>Sladjana Nikolic</w:t>
            </w:r>
          </w:p>
        </w:tc>
      </w:tr>
      <w:tr w:rsidR="00A92406" w:rsidTr="00AA0795">
        <w:tc>
          <w:tcPr>
            <w:tcW w:w="2304" w:type="dxa"/>
          </w:tcPr>
          <w:p w:rsidR="00A92406" w:rsidRDefault="00DD36C9" w:rsidP="00AA079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26.5.2013</w:t>
            </w:r>
          </w:p>
        </w:tc>
        <w:tc>
          <w:tcPr>
            <w:tcW w:w="1152" w:type="dxa"/>
          </w:tcPr>
          <w:p w:rsidR="00A92406" w:rsidRDefault="0009255B" w:rsidP="00AA079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672" w:type="dxa"/>
          </w:tcPr>
          <w:p w:rsidR="00062268" w:rsidRDefault="00867C83" w:rsidP="00AE07C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Dodati slucajevi upotreba</w:t>
            </w:r>
          </w:p>
        </w:tc>
        <w:tc>
          <w:tcPr>
            <w:tcW w:w="2376" w:type="dxa"/>
          </w:tcPr>
          <w:p w:rsidR="00A92406" w:rsidRDefault="00DD36C9" w:rsidP="00AA079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Sladjana Nikolic</w:t>
            </w:r>
          </w:p>
          <w:p w:rsidR="00DD36C9" w:rsidRDefault="00DD36C9" w:rsidP="00AA0795">
            <w:pPr>
              <w:pStyle w:val="Tabletext"/>
              <w:rPr>
                <w:lang w:val="sr-Latn-CS"/>
              </w:rPr>
            </w:pPr>
          </w:p>
        </w:tc>
      </w:tr>
      <w:tr w:rsidR="00A92406" w:rsidTr="00AA0795">
        <w:tc>
          <w:tcPr>
            <w:tcW w:w="2304" w:type="dxa"/>
          </w:tcPr>
          <w:p w:rsidR="00A92406" w:rsidRDefault="00A92406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A92406" w:rsidRDefault="00A92406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A92406" w:rsidRDefault="00A92406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A92406" w:rsidRDefault="00A92406" w:rsidP="00AA0795">
            <w:pPr>
              <w:pStyle w:val="Tabletext"/>
              <w:rPr>
                <w:lang w:val="sr-Latn-CS"/>
              </w:rPr>
            </w:pPr>
          </w:p>
        </w:tc>
      </w:tr>
      <w:tr w:rsidR="00A92406" w:rsidTr="00AA0795">
        <w:tc>
          <w:tcPr>
            <w:tcW w:w="2304" w:type="dxa"/>
          </w:tcPr>
          <w:p w:rsidR="00A92406" w:rsidRDefault="00A92406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A92406" w:rsidRDefault="00A92406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A92406" w:rsidRDefault="00A92406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A92406" w:rsidRDefault="00A92406" w:rsidP="00AA0795">
            <w:pPr>
              <w:pStyle w:val="Tabletext"/>
              <w:rPr>
                <w:lang w:val="sr-Latn-CS"/>
              </w:rPr>
            </w:pPr>
          </w:p>
        </w:tc>
      </w:tr>
    </w:tbl>
    <w:p w:rsidR="00A92406" w:rsidRDefault="00A92406" w:rsidP="00A92406">
      <w:pPr>
        <w:rPr>
          <w:lang w:val="sr-Latn-CS"/>
        </w:rPr>
      </w:pPr>
    </w:p>
    <w:p w:rsidR="00A92406" w:rsidRDefault="00A92406" w:rsidP="00A92406">
      <w:pPr>
        <w:pStyle w:val="Title"/>
        <w:rPr>
          <w:rFonts w:ascii="Times New Roman" w:hAnsi="Times New Roman"/>
          <w:b w:val="0"/>
          <w:i/>
          <w:sz w:val="24"/>
          <w:lang w:val="sr-Latn-CS"/>
        </w:rPr>
      </w:pPr>
      <w:r>
        <w:rPr>
          <w:lang w:val="sr-Latn-CS"/>
        </w:rPr>
        <w:br w:type="page"/>
      </w:r>
    </w:p>
    <w:p w:rsidR="00A92406" w:rsidRDefault="00A92406" w:rsidP="00A92406">
      <w:pPr>
        <w:pStyle w:val="Title"/>
        <w:rPr>
          <w:lang w:val="sr-Latn-CS"/>
        </w:rPr>
      </w:pPr>
      <w:r>
        <w:rPr>
          <w:lang w:val="sr-Latn-CS"/>
        </w:rPr>
        <w:lastRenderedPageBreak/>
        <w:t xml:space="preserve">Sadržaj </w:t>
      </w:r>
    </w:p>
    <w:p w:rsidR="00A92406" w:rsidRPr="0024583D" w:rsidRDefault="0081006A" w:rsidP="00A9240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81006A">
        <w:rPr>
          <w:lang w:val="sr-Latn-CS"/>
        </w:rPr>
        <w:fldChar w:fldCharType="begin"/>
      </w:r>
      <w:r w:rsidR="00A92406">
        <w:rPr>
          <w:lang w:val="sr-Latn-CS"/>
        </w:rPr>
        <w:instrText xml:space="preserve"> TOC \o "1-7" \h \z </w:instrText>
      </w:r>
      <w:r w:rsidRPr="0081006A">
        <w:rPr>
          <w:lang w:val="sr-Latn-CS"/>
        </w:rPr>
        <w:fldChar w:fldCharType="separate"/>
      </w:r>
      <w:hyperlink w:anchor="_Toc193121614" w:history="1">
        <w:r w:rsidR="00A92406" w:rsidRPr="0024583D">
          <w:rPr>
            <w:rStyle w:val="Hyperlink"/>
            <w:noProof/>
            <w:sz w:val="24"/>
            <w:szCs w:val="24"/>
            <w:lang w:val="sr-Latn-CS"/>
          </w:rPr>
          <w:t>1.</w:t>
        </w:r>
        <w:r w:rsidR="00A92406" w:rsidRPr="0024583D">
          <w:rPr>
            <w:noProof/>
            <w:sz w:val="24"/>
            <w:szCs w:val="24"/>
          </w:rPr>
          <w:tab/>
        </w:r>
        <w:r w:rsidR="00A92406" w:rsidRPr="0024583D">
          <w:rPr>
            <w:rStyle w:val="Hyperlink"/>
            <w:noProof/>
            <w:sz w:val="24"/>
            <w:szCs w:val="24"/>
            <w:lang w:val="sr-Latn-CS"/>
          </w:rPr>
          <w:t>Uvod</w:t>
        </w:r>
        <w:r w:rsidR="00A92406" w:rsidRPr="0024583D">
          <w:rPr>
            <w:noProof/>
            <w:webHidden/>
            <w:sz w:val="24"/>
            <w:szCs w:val="24"/>
          </w:rPr>
          <w:tab/>
        </w:r>
      </w:hyperlink>
    </w:p>
    <w:p w:rsidR="00A92406" w:rsidRPr="0024583D" w:rsidRDefault="0081006A" w:rsidP="00A92406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5" w:history="1">
        <w:r w:rsidR="00A92406" w:rsidRPr="0024583D">
          <w:rPr>
            <w:rStyle w:val="Hyperlink"/>
            <w:noProof/>
            <w:sz w:val="24"/>
            <w:szCs w:val="24"/>
            <w:lang w:val="sr-Latn-CS"/>
          </w:rPr>
          <w:t>1.1</w:t>
        </w:r>
        <w:r w:rsidR="00A92406" w:rsidRPr="0024583D">
          <w:rPr>
            <w:noProof/>
            <w:sz w:val="24"/>
            <w:szCs w:val="24"/>
          </w:rPr>
          <w:tab/>
        </w:r>
        <w:r w:rsidR="00A92406" w:rsidRPr="0024583D">
          <w:rPr>
            <w:rStyle w:val="Hyperlink"/>
            <w:noProof/>
            <w:sz w:val="24"/>
            <w:szCs w:val="24"/>
            <w:lang w:val="sr-Latn-CS"/>
          </w:rPr>
          <w:t>Rezime</w:t>
        </w:r>
        <w:r w:rsidR="00A92406" w:rsidRPr="0024583D">
          <w:rPr>
            <w:noProof/>
            <w:webHidden/>
            <w:sz w:val="24"/>
            <w:szCs w:val="24"/>
          </w:rPr>
          <w:tab/>
        </w:r>
      </w:hyperlink>
    </w:p>
    <w:p w:rsidR="00A92406" w:rsidRPr="0024583D" w:rsidRDefault="0081006A" w:rsidP="00A92406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6" w:history="1">
        <w:r w:rsidR="00A92406" w:rsidRPr="0024583D">
          <w:rPr>
            <w:rStyle w:val="Hyperlink"/>
            <w:noProof/>
            <w:sz w:val="24"/>
            <w:szCs w:val="24"/>
            <w:lang w:val="sr-Latn-CS"/>
          </w:rPr>
          <w:t>1.2</w:t>
        </w:r>
        <w:r w:rsidR="00A92406" w:rsidRPr="0024583D">
          <w:rPr>
            <w:noProof/>
            <w:sz w:val="24"/>
            <w:szCs w:val="24"/>
          </w:rPr>
          <w:tab/>
        </w:r>
        <w:r w:rsidR="00A92406" w:rsidRPr="0024583D">
          <w:rPr>
            <w:rStyle w:val="Hyperlink"/>
            <w:noProof/>
            <w:sz w:val="24"/>
            <w:szCs w:val="24"/>
            <w:lang w:val="sr-Latn-CS"/>
          </w:rPr>
          <w:t>Namena dokumenta i ciljne grupe</w:t>
        </w:r>
        <w:r w:rsidR="00A92406" w:rsidRPr="0024583D">
          <w:rPr>
            <w:noProof/>
            <w:webHidden/>
            <w:sz w:val="24"/>
            <w:szCs w:val="24"/>
          </w:rPr>
          <w:tab/>
        </w:r>
      </w:hyperlink>
    </w:p>
    <w:p w:rsidR="00A92406" w:rsidRPr="0024583D" w:rsidRDefault="0081006A" w:rsidP="00A92406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7" w:history="1">
        <w:r w:rsidR="00A92406" w:rsidRPr="0024583D">
          <w:rPr>
            <w:rStyle w:val="Hyperlink"/>
            <w:noProof/>
            <w:sz w:val="24"/>
            <w:szCs w:val="24"/>
            <w:lang w:val="sr-Latn-CS"/>
          </w:rPr>
          <w:t>1.3</w:t>
        </w:r>
        <w:r w:rsidR="00A92406" w:rsidRPr="0024583D">
          <w:rPr>
            <w:noProof/>
            <w:sz w:val="24"/>
            <w:szCs w:val="24"/>
          </w:rPr>
          <w:tab/>
        </w:r>
        <w:r w:rsidR="00A92406" w:rsidRPr="0024583D">
          <w:rPr>
            <w:rStyle w:val="Hyperlink"/>
            <w:noProof/>
            <w:sz w:val="24"/>
            <w:szCs w:val="24"/>
            <w:lang w:val="sr-Latn-CS"/>
          </w:rPr>
          <w:t>Reference</w:t>
        </w:r>
        <w:r w:rsidR="00A92406" w:rsidRPr="0024583D">
          <w:rPr>
            <w:noProof/>
            <w:webHidden/>
            <w:sz w:val="24"/>
            <w:szCs w:val="24"/>
          </w:rPr>
          <w:tab/>
        </w:r>
      </w:hyperlink>
    </w:p>
    <w:p w:rsidR="00A92406" w:rsidRPr="0024583D" w:rsidRDefault="0081006A" w:rsidP="00A92406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8" w:history="1">
        <w:r w:rsidR="00A92406" w:rsidRPr="0024583D">
          <w:rPr>
            <w:rStyle w:val="Hyperlink"/>
            <w:noProof/>
            <w:sz w:val="24"/>
            <w:szCs w:val="24"/>
            <w:lang w:val="sr-Latn-CS"/>
          </w:rPr>
          <w:t>1.4</w:t>
        </w:r>
        <w:r w:rsidR="00A92406" w:rsidRPr="0024583D">
          <w:rPr>
            <w:noProof/>
            <w:sz w:val="24"/>
            <w:szCs w:val="24"/>
          </w:rPr>
          <w:tab/>
        </w:r>
        <w:r w:rsidR="00A92406" w:rsidRPr="0024583D">
          <w:rPr>
            <w:rStyle w:val="Hyperlink"/>
            <w:noProof/>
            <w:sz w:val="24"/>
            <w:szCs w:val="24"/>
            <w:lang w:val="sr-Latn-CS"/>
          </w:rPr>
          <w:t>Otvorena pitanja</w:t>
        </w:r>
        <w:r w:rsidR="00A92406" w:rsidRPr="0024583D">
          <w:rPr>
            <w:noProof/>
            <w:webHidden/>
            <w:sz w:val="24"/>
            <w:szCs w:val="24"/>
          </w:rPr>
          <w:tab/>
        </w:r>
      </w:hyperlink>
    </w:p>
    <w:p w:rsidR="00A92406" w:rsidRPr="0024583D" w:rsidRDefault="0081006A" w:rsidP="00A92406">
      <w:pPr>
        <w:pStyle w:val="TOC1"/>
        <w:tabs>
          <w:tab w:val="left" w:pos="432"/>
        </w:tabs>
        <w:rPr>
          <w:noProof/>
          <w:sz w:val="24"/>
          <w:szCs w:val="24"/>
        </w:rPr>
      </w:pPr>
      <w:hyperlink w:anchor="_Toc193121619" w:history="1">
        <w:r w:rsidR="00A92406" w:rsidRPr="0024583D">
          <w:rPr>
            <w:rStyle w:val="Hyperlink"/>
            <w:noProof/>
            <w:sz w:val="24"/>
            <w:szCs w:val="24"/>
          </w:rPr>
          <w:t>2.</w:t>
        </w:r>
        <w:r w:rsidR="00A92406" w:rsidRPr="0024583D">
          <w:rPr>
            <w:noProof/>
            <w:sz w:val="24"/>
            <w:szCs w:val="24"/>
          </w:rPr>
          <w:tab/>
        </w:r>
        <w:r w:rsidR="00A92406" w:rsidRPr="0024583D">
          <w:rPr>
            <w:rStyle w:val="Hyperlink"/>
            <w:noProof/>
            <w:sz w:val="24"/>
            <w:szCs w:val="24"/>
          </w:rPr>
          <w:t>Scenario popunjavanja ankete</w:t>
        </w:r>
        <w:r w:rsidR="00A92406" w:rsidRPr="0024583D">
          <w:rPr>
            <w:noProof/>
            <w:webHidden/>
            <w:sz w:val="24"/>
            <w:szCs w:val="24"/>
          </w:rPr>
          <w:tab/>
        </w:r>
      </w:hyperlink>
    </w:p>
    <w:p w:rsidR="00A92406" w:rsidRPr="0024583D" w:rsidRDefault="0081006A" w:rsidP="00A92406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0" w:history="1">
        <w:r w:rsidR="00A92406" w:rsidRPr="0024583D">
          <w:rPr>
            <w:rStyle w:val="Hyperlink"/>
            <w:noProof/>
            <w:sz w:val="24"/>
            <w:szCs w:val="24"/>
          </w:rPr>
          <w:t>2.1</w:t>
        </w:r>
        <w:r w:rsidR="00A92406" w:rsidRPr="0024583D">
          <w:rPr>
            <w:noProof/>
            <w:sz w:val="24"/>
            <w:szCs w:val="24"/>
          </w:rPr>
          <w:tab/>
        </w:r>
        <w:r w:rsidR="00A92406" w:rsidRPr="0024583D">
          <w:rPr>
            <w:rStyle w:val="Hyperlink"/>
            <w:noProof/>
            <w:sz w:val="24"/>
            <w:szCs w:val="24"/>
          </w:rPr>
          <w:t>Kratak opis</w:t>
        </w:r>
        <w:r w:rsidR="00A92406" w:rsidRPr="0024583D">
          <w:rPr>
            <w:noProof/>
            <w:webHidden/>
            <w:sz w:val="24"/>
            <w:szCs w:val="24"/>
          </w:rPr>
          <w:tab/>
        </w:r>
      </w:hyperlink>
    </w:p>
    <w:p w:rsidR="00A92406" w:rsidRPr="0024583D" w:rsidRDefault="00A92406" w:rsidP="00A92406">
      <w:pPr>
        <w:pStyle w:val="TOC2"/>
        <w:numPr>
          <w:ilvl w:val="1"/>
          <w:numId w:val="3"/>
        </w:numPr>
        <w:tabs>
          <w:tab w:val="left" w:pos="1080"/>
        </w:tabs>
        <w:rPr>
          <w:noProof/>
          <w:sz w:val="24"/>
          <w:szCs w:val="24"/>
        </w:rPr>
      </w:pPr>
      <w:r w:rsidRPr="0024583D">
        <w:rPr>
          <w:sz w:val="24"/>
          <w:szCs w:val="24"/>
        </w:rPr>
        <w:t xml:space="preserve">      </w:t>
      </w:r>
      <w:hyperlink w:anchor="_Toc193121621" w:history="1">
        <w:r w:rsidRPr="0024583D">
          <w:rPr>
            <w:rStyle w:val="Hyperlink"/>
            <w:noProof/>
            <w:sz w:val="24"/>
            <w:szCs w:val="24"/>
          </w:rPr>
          <w:t>Tok dogadjaja</w:t>
        </w:r>
        <w:r w:rsidRPr="0024583D">
          <w:rPr>
            <w:noProof/>
            <w:webHidden/>
            <w:sz w:val="24"/>
            <w:szCs w:val="24"/>
          </w:rPr>
          <w:tab/>
        </w:r>
      </w:hyperlink>
    </w:p>
    <w:p w:rsidR="0024583D" w:rsidRPr="0024583D" w:rsidRDefault="0024583D" w:rsidP="0024583D">
      <w:pPr>
        <w:ind w:left="720" w:firstLine="720"/>
        <w:jc w:val="left"/>
        <w:rPr>
          <w:sz w:val="22"/>
          <w:szCs w:val="22"/>
          <w:lang w:val="sr-Latn-CS"/>
        </w:rPr>
      </w:pPr>
      <w:r w:rsidRPr="0024583D">
        <w:rPr>
          <w:sz w:val="22"/>
          <w:szCs w:val="22"/>
          <w:lang w:val="sr-Latn-CS"/>
        </w:rPr>
        <w:t>2.2.1. Neregistrovani korisnik klikce na opciju „Kreiraj svoju tortu“</w:t>
      </w:r>
    </w:p>
    <w:p w:rsidR="0024583D" w:rsidRDefault="0024583D" w:rsidP="0024583D">
      <w:pPr>
        <w:ind w:left="1440"/>
        <w:jc w:val="left"/>
        <w:rPr>
          <w:sz w:val="24"/>
          <w:szCs w:val="24"/>
          <w:lang w:val="sr-Latn-CS"/>
        </w:rPr>
      </w:pPr>
      <w:r w:rsidRPr="0024583D">
        <w:rPr>
          <w:sz w:val="24"/>
          <w:szCs w:val="24"/>
          <w:lang w:val="sr-Latn-CS"/>
        </w:rPr>
        <w:t>2.2.2. Registrovani korisnik klikce na opciju „Kreiraj svoju tortu“, pogleda cenu i resi da odustane od kupovine</w:t>
      </w:r>
    </w:p>
    <w:p w:rsidR="0024583D" w:rsidRPr="0024583D" w:rsidRDefault="0024583D" w:rsidP="0024583D">
      <w:pPr>
        <w:ind w:left="1440"/>
        <w:jc w:val="left"/>
        <w:rPr>
          <w:sz w:val="24"/>
          <w:szCs w:val="24"/>
          <w:lang w:val="sr-Latn-CS"/>
        </w:rPr>
      </w:pPr>
      <w:r w:rsidRPr="0024583D">
        <w:rPr>
          <w:sz w:val="24"/>
          <w:szCs w:val="24"/>
          <w:lang w:val="sr-Latn-CS"/>
        </w:rPr>
        <w:t>2.2.3. Registrovani korisnik klikce na opciju „Kreiraj svoju tortu“, pogleda cenu i nastavlja uspesno sa kupovinom</w:t>
      </w:r>
    </w:p>
    <w:p w:rsidR="00A92406" w:rsidRPr="0024583D" w:rsidRDefault="0024583D" w:rsidP="0024583D">
      <w:pPr>
        <w:ind w:left="1440"/>
        <w:jc w:val="left"/>
        <w:rPr>
          <w:sz w:val="24"/>
          <w:szCs w:val="24"/>
          <w:lang w:val="sr-Latn-CS"/>
        </w:rPr>
      </w:pPr>
      <w:r w:rsidRPr="0024583D">
        <w:rPr>
          <w:sz w:val="24"/>
          <w:szCs w:val="24"/>
          <w:lang w:val="sr-Latn-CS"/>
        </w:rPr>
        <w:t>2.2.</w:t>
      </w:r>
      <w:r w:rsidR="00DD36C9">
        <w:rPr>
          <w:sz w:val="24"/>
          <w:szCs w:val="24"/>
          <w:lang w:val="sr-Latn-CS"/>
        </w:rPr>
        <w:t>4</w:t>
      </w:r>
      <w:r w:rsidRPr="0024583D">
        <w:rPr>
          <w:sz w:val="24"/>
          <w:szCs w:val="24"/>
          <w:lang w:val="sr-Latn-CS"/>
        </w:rPr>
        <w:t xml:space="preserve"> . Registrovani korisnik klikce na opciju „Kreiraj svoju tortu“, ali ostavlja praznim polje za unos slike odgovarajuce torte.</w:t>
      </w:r>
    </w:p>
    <w:p w:rsidR="00A92406" w:rsidRPr="0024583D" w:rsidRDefault="0081006A" w:rsidP="00A92406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8" w:history="1">
        <w:r w:rsidR="00A92406" w:rsidRPr="0024583D">
          <w:rPr>
            <w:rStyle w:val="Hyperlink"/>
            <w:noProof/>
            <w:sz w:val="24"/>
            <w:szCs w:val="24"/>
          </w:rPr>
          <w:t>2.4</w:t>
        </w:r>
        <w:r w:rsidR="00A92406" w:rsidRPr="0024583D">
          <w:rPr>
            <w:noProof/>
            <w:sz w:val="24"/>
            <w:szCs w:val="24"/>
          </w:rPr>
          <w:tab/>
        </w:r>
        <w:r w:rsidR="00A92406" w:rsidRPr="0024583D">
          <w:rPr>
            <w:rStyle w:val="Hyperlink"/>
            <w:noProof/>
            <w:sz w:val="24"/>
            <w:szCs w:val="24"/>
          </w:rPr>
          <w:t>Preduslovi</w:t>
        </w:r>
        <w:r w:rsidR="00A92406" w:rsidRPr="0024583D">
          <w:rPr>
            <w:noProof/>
            <w:webHidden/>
            <w:sz w:val="24"/>
            <w:szCs w:val="24"/>
          </w:rPr>
          <w:tab/>
        </w:r>
        <w:r w:rsidRPr="0024583D">
          <w:rPr>
            <w:noProof/>
            <w:webHidden/>
            <w:sz w:val="24"/>
            <w:szCs w:val="24"/>
          </w:rPr>
          <w:fldChar w:fldCharType="begin"/>
        </w:r>
        <w:r w:rsidR="00A92406" w:rsidRPr="0024583D">
          <w:rPr>
            <w:noProof/>
            <w:webHidden/>
            <w:sz w:val="24"/>
            <w:szCs w:val="24"/>
          </w:rPr>
          <w:instrText xml:space="preserve"> PAGEREF _Toc193121628 \h </w:instrText>
        </w:r>
        <w:r w:rsidRPr="0024583D">
          <w:rPr>
            <w:noProof/>
            <w:webHidden/>
            <w:sz w:val="24"/>
            <w:szCs w:val="24"/>
          </w:rPr>
        </w:r>
        <w:r w:rsidRPr="0024583D">
          <w:rPr>
            <w:noProof/>
            <w:webHidden/>
            <w:sz w:val="24"/>
            <w:szCs w:val="24"/>
          </w:rPr>
          <w:fldChar w:fldCharType="separate"/>
        </w:r>
        <w:r w:rsidR="00A92406" w:rsidRPr="0024583D">
          <w:rPr>
            <w:noProof/>
            <w:webHidden/>
            <w:sz w:val="24"/>
            <w:szCs w:val="24"/>
          </w:rPr>
          <w:t>5</w:t>
        </w:r>
        <w:r w:rsidRPr="0024583D">
          <w:rPr>
            <w:noProof/>
            <w:webHidden/>
            <w:sz w:val="24"/>
            <w:szCs w:val="24"/>
          </w:rPr>
          <w:fldChar w:fldCharType="end"/>
        </w:r>
      </w:hyperlink>
    </w:p>
    <w:p w:rsidR="00A92406" w:rsidRPr="0024583D" w:rsidRDefault="0081006A" w:rsidP="00A92406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9" w:history="1">
        <w:r w:rsidR="00A92406" w:rsidRPr="0024583D">
          <w:rPr>
            <w:rStyle w:val="Hyperlink"/>
            <w:noProof/>
            <w:sz w:val="24"/>
            <w:szCs w:val="24"/>
          </w:rPr>
          <w:t>2.5</w:t>
        </w:r>
        <w:r w:rsidR="00A92406" w:rsidRPr="0024583D">
          <w:rPr>
            <w:noProof/>
            <w:sz w:val="24"/>
            <w:szCs w:val="24"/>
          </w:rPr>
          <w:tab/>
        </w:r>
        <w:r w:rsidR="00A92406" w:rsidRPr="0024583D">
          <w:rPr>
            <w:rStyle w:val="Hyperlink"/>
            <w:noProof/>
            <w:sz w:val="24"/>
            <w:szCs w:val="24"/>
          </w:rPr>
          <w:t>Posledice</w:t>
        </w:r>
        <w:r w:rsidR="00A92406" w:rsidRPr="0024583D">
          <w:rPr>
            <w:noProof/>
            <w:webHidden/>
            <w:sz w:val="24"/>
            <w:szCs w:val="24"/>
          </w:rPr>
          <w:tab/>
        </w:r>
      </w:hyperlink>
    </w:p>
    <w:p w:rsidR="00A92406" w:rsidRDefault="0081006A" w:rsidP="00A92406">
      <w:pPr>
        <w:pStyle w:val="Heading1"/>
        <w:numPr>
          <w:ilvl w:val="0"/>
          <w:numId w:val="0"/>
        </w:numPr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 w:rsidR="00A92406">
        <w:rPr>
          <w:lang w:val="sr-Latn-CS"/>
        </w:rPr>
        <w:br w:type="page"/>
      </w:r>
    </w:p>
    <w:p w:rsidR="00A92406" w:rsidRDefault="00A92406" w:rsidP="00A92406">
      <w:pPr>
        <w:pStyle w:val="Heading1"/>
        <w:jc w:val="left"/>
        <w:rPr>
          <w:lang w:val="sr-Latn-CS"/>
        </w:rPr>
      </w:pPr>
      <w:bookmarkStart w:id="4" w:name="_Ref2609516"/>
      <w:bookmarkStart w:id="5" w:name="_Toc193121614"/>
      <w:r>
        <w:rPr>
          <w:lang w:val="sr-Latn-CS"/>
        </w:rPr>
        <w:lastRenderedPageBreak/>
        <w:t>Uvod</w:t>
      </w:r>
      <w:bookmarkEnd w:id="4"/>
      <w:bookmarkEnd w:id="5"/>
    </w:p>
    <w:p w:rsidR="00A92406" w:rsidRDefault="00A92406" w:rsidP="00A92406">
      <w:pPr>
        <w:pStyle w:val="Heading2"/>
        <w:rPr>
          <w:lang w:val="sr-Latn-CS"/>
        </w:rPr>
      </w:pPr>
      <w:bookmarkStart w:id="6" w:name="_Toc193121615"/>
      <w:r>
        <w:rPr>
          <w:lang w:val="sr-Latn-CS"/>
        </w:rPr>
        <w:t>Rezime</w:t>
      </w:r>
      <w:bookmarkEnd w:id="6"/>
    </w:p>
    <w:p w:rsidR="00A92406" w:rsidRDefault="00A92406" w:rsidP="00A92406">
      <w:pPr>
        <w:pStyle w:val="BodyText"/>
        <w:ind w:left="0"/>
        <w:rPr>
          <w:lang w:val="sr-Latn-CS"/>
        </w:rPr>
      </w:pPr>
      <w:r>
        <w:rPr>
          <w:lang w:val="sr-Latn-CS"/>
        </w:rPr>
        <w:t>Definisanje scenarija upotrebe opcije moderatorskog/administratorskog menija, sa primerima odgovarajućih html stranica.</w:t>
      </w:r>
    </w:p>
    <w:p w:rsidR="00A92406" w:rsidRDefault="00A92406" w:rsidP="00A92406">
      <w:pPr>
        <w:pStyle w:val="Heading2"/>
        <w:rPr>
          <w:lang w:val="sr-Latn-CS"/>
        </w:rPr>
      </w:pPr>
      <w:bookmarkStart w:id="7" w:name="_Toc193121616"/>
      <w:r>
        <w:rPr>
          <w:lang w:val="sr-Latn-CS"/>
        </w:rPr>
        <w:t>Namena dokumenta i ciljne grupe</w:t>
      </w:r>
      <w:bookmarkEnd w:id="7"/>
    </w:p>
    <w:p w:rsidR="00A92406" w:rsidRDefault="00A92406" w:rsidP="00A92406">
      <w:pPr>
        <w:pStyle w:val="BodyText"/>
        <w:ind w:left="0"/>
        <w:rPr>
          <w:lang w:val="sr-Latn-CS"/>
        </w:rPr>
      </w:pPr>
      <w:r>
        <w:rPr>
          <w:lang w:val="sr-Latn-CS"/>
        </w:rPr>
        <w:t>Dokument će koristiti svi članovi projektnog tima u razvoju projekta i testiranju a može se koristiti i pri pisanju uputstva za upotrebu.</w:t>
      </w:r>
    </w:p>
    <w:p w:rsidR="00A92406" w:rsidRDefault="00A92406" w:rsidP="00A92406">
      <w:pPr>
        <w:pStyle w:val="Heading2"/>
        <w:rPr>
          <w:lang w:val="sr-Latn-CS"/>
        </w:rPr>
      </w:pPr>
      <w:bookmarkStart w:id="8" w:name="_Toc193121617"/>
      <w:r>
        <w:rPr>
          <w:lang w:val="sr-Latn-CS"/>
        </w:rPr>
        <w:t>Reference</w:t>
      </w:r>
      <w:bookmarkEnd w:id="8"/>
    </w:p>
    <w:p w:rsidR="00A92406" w:rsidRDefault="00A92406" w:rsidP="00A92406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Projektni zadatak</w:t>
      </w:r>
    </w:p>
    <w:p w:rsidR="00A92406" w:rsidRDefault="00A92406" w:rsidP="00A92406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Uputstvo za pisanje specifikacije scenarija upotrebe funkcionalnosti </w:t>
      </w:r>
    </w:p>
    <w:p w:rsidR="00A92406" w:rsidRDefault="00A92406" w:rsidP="00A92406">
      <w:pPr>
        <w:pStyle w:val="Heading2"/>
        <w:rPr>
          <w:lang w:val="sr-Latn-CS"/>
        </w:rPr>
      </w:pPr>
      <w:bookmarkStart w:id="9" w:name="_Toc193121618"/>
      <w:r>
        <w:rPr>
          <w:lang w:val="sr-Latn-CS"/>
        </w:rPr>
        <w:t>Otvorena pitanja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3600"/>
        <w:gridCol w:w="5151"/>
      </w:tblGrid>
      <w:tr w:rsidR="00A92406" w:rsidTr="00AA0795">
        <w:tc>
          <w:tcPr>
            <w:tcW w:w="1188" w:type="dxa"/>
          </w:tcPr>
          <w:p w:rsidR="00A92406" w:rsidRDefault="00A92406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3600" w:type="dxa"/>
          </w:tcPr>
          <w:p w:rsidR="00A92406" w:rsidRDefault="00A92406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5151" w:type="dxa"/>
          </w:tcPr>
          <w:p w:rsidR="00A92406" w:rsidRDefault="00A92406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A92406" w:rsidTr="00AA0795">
        <w:tc>
          <w:tcPr>
            <w:tcW w:w="1188" w:type="dxa"/>
          </w:tcPr>
          <w:p w:rsidR="00A92406" w:rsidRDefault="00A92406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3600" w:type="dxa"/>
          </w:tcPr>
          <w:p w:rsidR="00A92406" w:rsidRDefault="00A92406" w:rsidP="00AA0795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A92406" w:rsidRDefault="00A92406" w:rsidP="00AA0795">
            <w:pPr>
              <w:rPr>
                <w:lang w:val="sr-Latn-CS"/>
              </w:rPr>
            </w:pPr>
          </w:p>
        </w:tc>
      </w:tr>
      <w:tr w:rsidR="00A92406" w:rsidTr="00AA0795">
        <w:tc>
          <w:tcPr>
            <w:tcW w:w="1188" w:type="dxa"/>
          </w:tcPr>
          <w:p w:rsidR="00A92406" w:rsidRDefault="00A92406" w:rsidP="00AA0795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A92406" w:rsidRDefault="00A92406" w:rsidP="00AA0795">
            <w:pPr>
              <w:widowControl/>
              <w:rPr>
                <w:lang w:val="sr-Latn-CS"/>
              </w:rPr>
            </w:pPr>
          </w:p>
        </w:tc>
        <w:tc>
          <w:tcPr>
            <w:tcW w:w="5151" w:type="dxa"/>
          </w:tcPr>
          <w:p w:rsidR="00A92406" w:rsidRDefault="00A92406" w:rsidP="00AA0795">
            <w:pPr>
              <w:rPr>
                <w:lang w:val="sr-Latn-CS"/>
              </w:rPr>
            </w:pPr>
          </w:p>
        </w:tc>
      </w:tr>
      <w:tr w:rsidR="00A92406" w:rsidTr="00AA0795">
        <w:tc>
          <w:tcPr>
            <w:tcW w:w="1188" w:type="dxa"/>
          </w:tcPr>
          <w:p w:rsidR="00A92406" w:rsidRDefault="00A92406" w:rsidP="00AA0795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A92406" w:rsidRDefault="00A92406" w:rsidP="00AA0795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A92406" w:rsidRDefault="00A92406" w:rsidP="00AA0795">
            <w:pPr>
              <w:rPr>
                <w:lang w:val="sr-Latn-CS"/>
              </w:rPr>
            </w:pPr>
          </w:p>
        </w:tc>
      </w:tr>
      <w:tr w:rsidR="00A92406" w:rsidRPr="00992D5E" w:rsidTr="00AA0795">
        <w:tc>
          <w:tcPr>
            <w:tcW w:w="1188" w:type="dxa"/>
          </w:tcPr>
          <w:p w:rsidR="00A92406" w:rsidRPr="00992D5E" w:rsidRDefault="00A92406" w:rsidP="00AA0795">
            <w:pPr>
              <w:jc w:val="left"/>
              <w:rPr>
                <w:sz w:val="28"/>
                <w:szCs w:val="28"/>
                <w:lang w:val="sr-Latn-CS"/>
              </w:rPr>
            </w:pPr>
          </w:p>
        </w:tc>
        <w:tc>
          <w:tcPr>
            <w:tcW w:w="3600" w:type="dxa"/>
          </w:tcPr>
          <w:p w:rsidR="00A92406" w:rsidRPr="00992D5E" w:rsidRDefault="00A92406" w:rsidP="00AA0795">
            <w:pPr>
              <w:jc w:val="left"/>
              <w:rPr>
                <w:sz w:val="28"/>
                <w:szCs w:val="28"/>
                <w:lang w:val="sr-Latn-CS"/>
              </w:rPr>
            </w:pPr>
          </w:p>
        </w:tc>
        <w:tc>
          <w:tcPr>
            <w:tcW w:w="5151" w:type="dxa"/>
          </w:tcPr>
          <w:p w:rsidR="00A92406" w:rsidRPr="00992D5E" w:rsidRDefault="00A92406" w:rsidP="00AA0795">
            <w:pPr>
              <w:jc w:val="left"/>
              <w:rPr>
                <w:sz w:val="28"/>
                <w:szCs w:val="28"/>
                <w:lang w:val="sr-Latn-CS"/>
              </w:rPr>
            </w:pPr>
          </w:p>
        </w:tc>
      </w:tr>
    </w:tbl>
    <w:p w:rsidR="00A92406" w:rsidRDefault="00A92406" w:rsidP="00A92406">
      <w:pPr>
        <w:pStyle w:val="Heading2"/>
        <w:rPr>
          <w:u w:val="single"/>
        </w:rPr>
      </w:pPr>
      <w:bookmarkStart w:id="10" w:name="_Toc193121620"/>
      <w:bookmarkEnd w:id="0"/>
      <w:bookmarkEnd w:id="1"/>
      <w:bookmarkEnd w:id="2"/>
      <w:bookmarkEnd w:id="3"/>
      <w:r>
        <w:rPr>
          <w:u w:val="single"/>
        </w:rPr>
        <w:t>Kratak opis</w:t>
      </w:r>
      <w:bookmarkEnd w:id="10"/>
    </w:p>
    <w:p w:rsidR="00A92406" w:rsidRPr="00992D5E" w:rsidRDefault="00A92406" w:rsidP="00A92406"/>
    <w:p w:rsidR="00A92406" w:rsidRDefault="002058E3" w:rsidP="0009255B">
      <w:pPr>
        <w:widowControl/>
        <w:autoSpaceDE w:val="0"/>
        <w:autoSpaceDN w:val="0"/>
        <w:adjustRightInd w:val="0"/>
        <w:spacing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bookmarkStart w:id="11" w:name="_Toc193121621"/>
      <w:r>
        <w:rPr>
          <w:rFonts w:ascii="Calibri" w:eastAsiaTheme="minorHAnsi" w:hAnsi="Calibri" w:cs="Calibri"/>
          <w:color w:val="000000"/>
          <w:sz w:val="22"/>
          <w:szCs w:val="22"/>
        </w:rPr>
        <w:t>U ponudi sajta postoji posebna opcija “Kreiraj svoju tortu”, koja korisniku omogucava da odabirom ponudjenih sastojaka izabere tortu po sopstvenom ukusu koju zeli da poruci.</w:t>
      </w:r>
    </w:p>
    <w:p w:rsidR="002058E3" w:rsidRDefault="002058E3" w:rsidP="0009255B">
      <w:pPr>
        <w:widowControl/>
        <w:autoSpaceDE w:val="0"/>
        <w:autoSpaceDN w:val="0"/>
        <w:adjustRightInd w:val="0"/>
        <w:spacing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2058E3" w:rsidRPr="00992D5E" w:rsidRDefault="002058E3" w:rsidP="002058E3">
      <w:pPr>
        <w:jc w:val="left"/>
        <w:rPr>
          <w:sz w:val="28"/>
          <w:szCs w:val="28"/>
          <w:lang w:val="sr-Latn-CS"/>
        </w:rPr>
      </w:pPr>
    </w:p>
    <w:p w:rsidR="002058E3" w:rsidRPr="00992D5E" w:rsidRDefault="002058E3" w:rsidP="002058E3">
      <w:pPr>
        <w:pStyle w:val="Title"/>
        <w:jc w:val="left"/>
        <w:rPr>
          <w:b w:val="0"/>
          <w:sz w:val="28"/>
          <w:szCs w:val="28"/>
          <w:lang w:val="sr-Latn-CS"/>
        </w:rPr>
      </w:pPr>
      <w:r w:rsidRPr="00992D5E">
        <w:rPr>
          <w:b w:val="0"/>
          <w:sz w:val="28"/>
          <w:szCs w:val="28"/>
          <w:lang w:val="sr-Latn-CS"/>
        </w:rPr>
        <w:t xml:space="preserve">2.2.Specifikacija scenarija upotrebe funkcionalnosti </w:t>
      </w:r>
      <w:r>
        <w:rPr>
          <w:b w:val="0"/>
          <w:sz w:val="28"/>
          <w:szCs w:val="28"/>
          <w:lang w:val="sr-Latn-CS"/>
        </w:rPr>
        <w:t>kreiranja svoje torte</w:t>
      </w:r>
    </w:p>
    <w:p w:rsidR="002058E3" w:rsidRDefault="002058E3" w:rsidP="0009255B">
      <w:pPr>
        <w:widowControl/>
        <w:autoSpaceDE w:val="0"/>
        <w:autoSpaceDN w:val="0"/>
        <w:adjustRightInd w:val="0"/>
        <w:spacing w:line="240" w:lineRule="auto"/>
        <w:jc w:val="left"/>
        <w:rPr>
          <w:u w:val="single"/>
        </w:rPr>
      </w:pPr>
    </w:p>
    <w:p w:rsidR="00A92406" w:rsidRDefault="00A92406" w:rsidP="00A92406">
      <w:pPr>
        <w:rPr>
          <w:u w:val="single"/>
        </w:rPr>
      </w:pPr>
      <w:r>
        <w:rPr>
          <w:u w:val="single"/>
        </w:rPr>
        <w:t>Tok dogadjaja</w:t>
      </w:r>
      <w:bookmarkEnd w:id="11"/>
    </w:p>
    <w:p w:rsidR="00A92406" w:rsidRDefault="00A92406" w:rsidP="00A92406">
      <w:pPr>
        <w:rPr>
          <w:u w:val="single"/>
        </w:rPr>
      </w:pPr>
    </w:p>
    <w:p w:rsidR="002058E3" w:rsidRDefault="00A92406" w:rsidP="002058E3">
      <w:pPr>
        <w:jc w:val="left"/>
        <w:rPr>
          <w:sz w:val="24"/>
          <w:szCs w:val="24"/>
          <w:lang w:val="sr-Latn-CS"/>
        </w:rPr>
      </w:pPr>
      <w:r w:rsidRPr="00B91C0C">
        <w:rPr>
          <w:sz w:val="24"/>
          <w:szCs w:val="24"/>
          <w:lang w:val="sr-Latn-CS"/>
        </w:rPr>
        <w:tab/>
      </w:r>
      <w:r w:rsidR="002058E3" w:rsidRPr="00B91C0C">
        <w:rPr>
          <w:sz w:val="24"/>
          <w:szCs w:val="24"/>
          <w:lang w:val="sr-Latn-CS"/>
        </w:rPr>
        <w:t>Ova opcija dostupna je samo registrovanim korisnicima. Zbog toga razlikujemo 2 slucaja koriscenja:</w:t>
      </w:r>
    </w:p>
    <w:p w:rsidR="001609E8" w:rsidRPr="00B91C0C" w:rsidRDefault="001609E8" w:rsidP="002058E3">
      <w:pPr>
        <w:jc w:val="left"/>
        <w:rPr>
          <w:sz w:val="24"/>
          <w:szCs w:val="24"/>
          <w:lang w:val="sr-Latn-CS"/>
        </w:rPr>
      </w:pPr>
    </w:p>
    <w:p w:rsidR="002058E3" w:rsidRDefault="002058E3" w:rsidP="002058E3">
      <w:pPr>
        <w:jc w:val="left"/>
        <w:rPr>
          <w:b/>
          <w:sz w:val="24"/>
          <w:szCs w:val="24"/>
          <w:lang w:val="sr-Latn-CS"/>
        </w:rPr>
      </w:pPr>
      <w:r w:rsidRPr="0089392E">
        <w:rPr>
          <w:b/>
          <w:sz w:val="24"/>
          <w:szCs w:val="24"/>
          <w:lang w:val="sr-Latn-CS"/>
        </w:rPr>
        <w:t>2.2.</w:t>
      </w:r>
      <w:r>
        <w:rPr>
          <w:b/>
          <w:sz w:val="24"/>
          <w:szCs w:val="24"/>
          <w:lang w:val="sr-Latn-CS"/>
        </w:rPr>
        <w:t>1. Neregistrovani korisnik klikce na opciju „Kreiraj svoju tortu“</w:t>
      </w:r>
    </w:p>
    <w:p w:rsidR="00FC60E7" w:rsidRDefault="002058E3" w:rsidP="002058E3">
      <w:pPr>
        <w:jc w:val="left"/>
        <w:rPr>
          <w:sz w:val="24"/>
          <w:szCs w:val="24"/>
          <w:lang w:val="sr-Latn-CS"/>
        </w:rPr>
      </w:pPr>
      <w:r w:rsidRPr="00B91C0C">
        <w:rPr>
          <w:sz w:val="24"/>
          <w:szCs w:val="24"/>
          <w:lang w:val="sr-Latn-CS"/>
        </w:rPr>
        <w:t xml:space="preserve">Ako je Korisnik gost klinkom na link "Kreiraj svoju tortu" </w:t>
      </w:r>
      <w:r w:rsidR="00BF2A4B">
        <w:rPr>
          <w:sz w:val="24"/>
          <w:szCs w:val="24"/>
          <w:lang w:val="sr-Latn-CS"/>
        </w:rPr>
        <w:t>on se vrati na galeriju</w:t>
      </w:r>
      <w:r w:rsidRPr="00B91C0C">
        <w:rPr>
          <w:sz w:val="24"/>
          <w:szCs w:val="24"/>
          <w:lang w:val="sr-Latn-CS"/>
        </w:rPr>
        <w:t>.</w:t>
      </w:r>
    </w:p>
    <w:p w:rsidR="002058E3" w:rsidRDefault="002058E3" w:rsidP="002058E3">
      <w:pPr>
        <w:jc w:val="left"/>
        <w:rPr>
          <w:sz w:val="24"/>
          <w:szCs w:val="24"/>
          <w:lang w:val="sr-Latn-CS"/>
        </w:rPr>
      </w:pPr>
    </w:p>
    <w:p w:rsidR="002058E3" w:rsidRDefault="002058E3" w:rsidP="002058E3">
      <w:pPr>
        <w:jc w:val="left"/>
        <w:rPr>
          <w:b/>
          <w:sz w:val="24"/>
          <w:szCs w:val="24"/>
          <w:lang w:val="sr-Latn-CS"/>
        </w:rPr>
      </w:pPr>
      <w:r w:rsidRPr="002058E3">
        <w:rPr>
          <w:b/>
          <w:sz w:val="24"/>
          <w:szCs w:val="24"/>
          <w:lang w:val="sr-Latn-CS"/>
        </w:rPr>
        <w:t>2.2.2. Registrovani korisnik klikce na opciju „Kreiraj svoju tortu“</w:t>
      </w:r>
      <w:r>
        <w:rPr>
          <w:b/>
          <w:sz w:val="24"/>
          <w:szCs w:val="24"/>
          <w:lang w:val="sr-Latn-CS"/>
        </w:rPr>
        <w:t>, pogleda cenu i resi da odustane od kupovine</w:t>
      </w:r>
    </w:p>
    <w:p w:rsidR="002058E3" w:rsidRDefault="002058E3" w:rsidP="002058E3">
      <w:pPr>
        <w:jc w:val="left"/>
        <w:rPr>
          <w:sz w:val="24"/>
          <w:szCs w:val="24"/>
          <w:lang w:val="sr-Latn-CS"/>
        </w:rPr>
      </w:pPr>
    </w:p>
    <w:p w:rsidR="002058E3" w:rsidRDefault="002058E3" w:rsidP="002058E3">
      <w:pPr>
        <w:jc w:val="left"/>
        <w:rPr>
          <w:sz w:val="24"/>
          <w:szCs w:val="24"/>
          <w:lang w:val="sr-Latn-CS"/>
        </w:rPr>
      </w:pPr>
      <w:r w:rsidRPr="00B91C0C">
        <w:rPr>
          <w:sz w:val="24"/>
          <w:szCs w:val="24"/>
          <w:lang w:val="sr-Latn-CS"/>
        </w:rPr>
        <w:t>Ako je Korisnik registrovan(fizicko lice ili firma) klikom na link "Kreiraj svoju tortu" na pocetnoj strani prikazace mu se stranica sa</w:t>
      </w:r>
      <w:r w:rsidR="003A5313">
        <w:rPr>
          <w:sz w:val="24"/>
          <w:szCs w:val="24"/>
          <w:lang w:val="sr-Latn-CS"/>
        </w:rPr>
        <w:t xml:space="preserve"> jednim ili</w:t>
      </w:r>
      <w:r w:rsidRPr="00B91C0C">
        <w:rPr>
          <w:sz w:val="24"/>
          <w:szCs w:val="24"/>
          <w:lang w:val="sr-Latn-CS"/>
        </w:rPr>
        <w:t xml:space="preserve"> nekoliko padajucih menija razlicitih vrsta sastojaka (voce,kremovi,</w:t>
      </w:r>
      <w:r w:rsidR="00BF2A4B">
        <w:rPr>
          <w:sz w:val="24"/>
          <w:szCs w:val="24"/>
          <w:lang w:val="sr-Latn-CS"/>
        </w:rPr>
        <w:t>kostunjavo voce</w:t>
      </w:r>
      <w:r w:rsidRPr="00B91C0C">
        <w:rPr>
          <w:sz w:val="24"/>
          <w:szCs w:val="24"/>
          <w:lang w:val="sr-Latn-CS"/>
        </w:rPr>
        <w:t>...)</w:t>
      </w:r>
      <w:r w:rsidR="003A5313">
        <w:rPr>
          <w:sz w:val="24"/>
          <w:szCs w:val="24"/>
          <w:lang w:val="sr-Latn-CS"/>
        </w:rPr>
        <w:t xml:space="preserve">, kao i sa </w:t>
      </w:r>
      <w:r w:rsidR="00BF2A4B">
        <w:rPr>
          <w:sz w:val="24"/>
          <w:szCs w:val="24"/>
          <w:lang w:val="sr-Latn-CS"/>
        </w:rPr>
        <w:t>radio dugmetom i text poljima</w:t>
      </w:r>
      <w:r w:rsidRPr="00B91C0C">
        <w:rPr>
          <w:sz w:val="24"/>
          <w:szCs w:val="24"/>
          <w:lang w:val="sr-Latn-CS"/>
        </w:rPr>
        <w:t xml:space="preserve">. Kada iz svakog od njih </w:t>
      </w:r>
      <w:r w:rsidR="003A5313">
        <w:rPr>
          <w:sz w:val="24"/>
          <w:szCs w:val="24"/>
          <w:lang w:val="sr-Latn-CS"/>
        </w:rPr>
        <w:t>izvrsi zeljeni odabir</w:t>
      </w:r>
      <w:r w:rsidRPr="00B91C0C">
        <w:rPr>
          <w:sz w:val="24"/>
          <w:szCs w:val="24"/>
          <w:lang w:val="sr-Latn-CS"/>
        </w:rPr>
        <w:t xml:space="preserve"> klikom na dugme "Poruci"</w:t>
      </w:r>
      <w:r w:rsidR="00BF2A4B">
        <w:rPr>
          <w:sz w:val="24"/>
          <w:szCs w:val="24"/>
          <w:lang w:val="sr-Latn-CS"/>
        </w:rPr>
        <w:t>, prikazuje se cena torte i</w:t>
      </w:r>
      <w:r w:rsidRPr="00B91C0C">
        <w:rPr>
          <w:sz w:val="24"/>
          <w:szCs w:val="24"/>
          <w:lang w:val="sr-Latn-CS"/>
        </w:rPr>
        <w:t xml:space="preserve"> </w:t>
      </w:r>
      <w:r w:rsidR="00BF2A4B">
        <w:rPr>
          <w:sz w:val="24"/>
          <w:szCs w:val="24"/>
          <w:lang w:val="sr-Latn-CS"/>
        </w:rPr>
        <w:t>pitanje da li zelite da porucite trazenu tortu, kada korisnik klikne „Ne“, i vraca se na prethodnu stranicu.</w:t>
      </w:r>
      <w:r w:rsidRPr="00B91C0C">
        <w:rPr>
          <w:sz w:val="24"/>
          <w:szCs w:val="24"/>
          <w:lang w:val="sr-Latn-CS"/>
        </w:rPr>
        <w:t xml:space="preserve"> </w:t>
      </w:r>
    </w:p>
    <w:p w:rsidR="003A5313" w:rsidRDefault="003A5313" w:rsidP="002058E3">
      <w:pPr>
        <w:jc w:val="left"/>
        <w:rPr>
          <w:sz w:val="24"/>
          <w:szCs w:val="24"/>
          <w:lang w:val="sr-Latn-CS"/>
        </w:rPr>
      </w:pPr>
    </w:p>
    <w:p w:rsidR="003A5313" w:rsidRDefault="001609E8" w:rsidP="003A5313">
      <w:pPr>
        <w:jc w:val="left"/>
        <w:rPr>
          <w:b/>
          <w:sz w:val="24"/>
          <w:szCs w:val="24"/>
          <w:lang w:val="sr-Latn-CS"/>
        </w:rPr>
      </w:pPr>
      <w:r>
        <w:rPr>
          <w:b/>
          <w:sz w:val="24"/>
          <w:szCs w:val="24"/>
          <w:lang w:val="sr-Latn-CS"/>
        </w:rPr>
        <w:t>2.2.3</w:t>
      </w:r>
      <w:r w:rsidR="003A5313" w:rsidRPr="002058E3">
        <w:rPr>
          <w:b/>
          <w:sz w:val="24"/>
          <w:szCs w:val="24"/>
          <w:lang w:val="sr-Latn-CS"/>
        </w:rPr>
        <w:t>. Registrovani korisnik klikce na opciju „Kreiraj svoju tortu“</w:t>
      </w:r>
      <w:r w:rsidR="003A5313">
        <w:rPr>
          <w:b/>
          <w:sz w:val="24"/>
          <w:szCs w:val="24"/>
          <w:lang w:val="sr-Latn-CS"/>
        </w:rPr>
        <w:t xml:space="preserve">, pogleda cenu i nastavlja </w:t>
      </w:r>
      <w:r>
        <w:rPr>
          <w:b/>
          <w:sz w:val="24"/>
          <w:szCs w:val="24"/>
          <w:lang w:val="sr-Latn-CS"/>
        </w:rPr>
        <w:t xml:space="preserve">uspesno </w:t>
      </w:r>
      <w:r w:rsidR="003A5313">
        <w:rPr>
          <w:b/>
          <w:sz w:val="24"/>
          <w:szCs w:val="24"/>
          <w:lang w:val="sr-Latn-CS"/>
        </w:rPr>
        <w:t>sa kupovinom</w:t>
      </w:r>
      <w:r w:rsidR="00DD36C9">
        <w:rPr>
          <w:b/>
          <w:sz w:val="24"/>
          <w:szCs w:val="24"/>
          <w:lang w:val="sr-Latn-CS"/>
        </w:rPr>
        <w:t xml:space="preserve"> </w:t>
      </w:r>
    </w:p>
    <w:p w:rsidR="00DD36C9" w:rsidRDefault="00DD36C9" w:rsidP="00DD36C9">
      <w:pPr>
        <w:jc w:val="left"/>
        <w:rPr>
          <w:sz w:val="24"/>
          <w:szCs w:val="24"/>
          <w:lang w:val="sr-Latn-CS"/>
        </w:rPr>
      </w:pPr>
      <w:r w:rsidRPr="00B91C0C">
        <w:rPr>
          <w:sz w:val="24"/>
          <w:szCs w:val="24"/>
          <w:lang w:val="sr-Latn-CS"/>
        </w:rPr>
        <w:t>Ako je Korisnik registrovan(fizicko lice ili firma) klikom na link "Kreiraj svoju tortu" na pocetnoj strani prikazace mu se stranica sa</w:t>
      </w:r>
      <w:r>
        <w:rPr>
          <w:sz w:val="24"/>
          <w:szCs w:val="24"/>
          <w:lang w:val="sr-Latn-CS"/>
        </w:rPr>
        <w:t xml:space="preserve"> jednim ili</w:t>
      </w:r>
      <w:r w:rsidRPr="00B91C0C">
        <w:rPr>
          <w:sz w:val="24"/>
          <w:szCs w:val="24"/>
          <w:lang w:val="sr-Latn-CS"/>
        </w:rPr>
        <w:t xml:space="preserve"> nekoliko padajucih menija razlicitih vrsta </w:t>
      </w:r>
      <w:r w:rsidRPr="00B91C0C">
        <w:rPr>
          <w:sz w:val="24"/>
          <w:szCs w:val="24"/>
          <w:lang w:val="sr-Latn-CS"/>
        </w:rPr>
        <w:lastRenderedPageBreak/>
        <w:t>sastojaka (voce,kremovi,</w:t>
      </w:r>
      <w:r>
        <w:rPr>
          <w:sz w:val="24"/>
          <w:szCs w:val="24"/>
          <w:lang w:val="sr-Latn-CS"/>
        </w:rPr>
        <w:t>kostunjavo voce</w:t>
      </w:r>
      <w:r w:rsidRPr="00B91C0C">
        <w:rPr>
          <w:sz w:val="24"/>
          <w:szCs w:val="24"/>
          <w:lang w:val="sr-Latn-CS"/>
        </w:rPr>
        <w:t>...)</w:t>
      </w:r>
      <w:r>
        <w:rPr>
          <w:sz w:val="24"/>
          <w:szCs w:val="24"/>
          <w:lang w:val="sr-Latn-CS"/>
        </w:rPr>
        <w:t>, kao i sa radio dugmetom i text poljima</w:t>
      </w:r>
      <w:r w:rsidRPr="00B91C0C">
        <w:rPr>
          <w:sz w:val="24"/>
          <w:szCs w:val="24"/>
          <w:lang w:val="sr-Latn-CS"/>
        </w:rPr>
        <w:t xml:space="preserve">. Kada iz svakog od njih </w:t>
      </w:r>
      <w:r>
        <w:rPr>
          <w:sz w:val="24"/>
          <w:szCs w:val="24"/>
          <w:lang w:val="sr-Latn-CS"/>
        </w:rPr>
        <w:t>izvrsi zeljeni odabir</w:t>
      </w:r>
      <w:r w:rsidRPr="00B91C0C">
        <w:rPr>
          <w:sz w:val="24"/>
          <w:szCs w:val="24"/>
          <w:lang w:val="sr-Latn-CS"/>
        </w:rPr>
        <w:t xml:space="preserve"> klikom na dugme "Poruci"</w:t>
      </w:r>
      <w:r>
        <w:rPr>
          <w:sz w:val="24"/>
          <w:szCs w:val="24"/>
          <w:lang w:val="sr-Latn-CS"/>
        </w:rPr>
        <w:t>, prikazuje se cena torte i pitanje da li zelite da porucite trazenu tortu, kada korisnik klikne „Da“, i ide na stranicu za porucivanje torte.</w:t>
      </w:r>
    </w:p>
    <w:p w:rsidR="001609E8" w:rsidRDefault="001609E8" w:rsidP="001609E8">
      <w:pPr>
        <w:jc w:val="left"/>
        <w:rPr>
          <w:b/>
          <w:sz w:val="24"/>
          <w:szCs w:val="24"/>
          <w:lang w:val="sr-Latn-CS"/>
        </w:rPr>
      </w:pPr>
    </w:p>
    <w:p w:rsidR="001609E8" w:rsidRDefault="00C80000" w:rsidP="002058E3">
      <w:pPr>
        <w:jc w:val="left"/>
        <w:rPr>
          <w:sz w:val="24"/>
          <w:szCs w:val="24"/>
          <w:lang w:val="sr-Latn-CS"/>
        </w:rPr>
      </w:pPr>
      <w:r w:rsidRPr="00C80000">
        <w:rPr>
          <w:b/>
          <w:sz w:val="24"/>
          <w:szCs w:val="24"/>
          <w:lang w:val="sr-Latn-CS"/>
        </w:rPr>
        <w:t>2.2.5 .</w:t>
      </w:r>
      <w:r>
        <w:rPr>
          <w:sz w:val="24"/>
          <w:szCs w:val="24"/>
          <w:lang w:val="sr-Latn-CS"/>
        </w:rPr>
        <w:t xml:space="preserve"> </w:t>
      </w:r>
      <w:r w:rsidRPr="002058E3">
        <w:rPr>
          <w:b/>
          <w:sz w:val="24"/>
          <w:szCs w:val="24"/>
          <w:lang w:val="sr-Latn-CS"/>
        </w:rPr>
        <w:t>Registrovani korisnik klikce na opciju „Kreiraj svoju tortu“</w:t>
      </w:r>
      <w:r>
        <w:rPr>
          <w:b/>
          <w:sz w:val="24"/>
          <w:szCs w:val="24"/>
          <w:lang w:val="sr-Latn-CS"/>
        </w:rPr>
        <w:t xml:space="preserve">, ali ostavlja praznim polje za unos </w:t>
      </w:r>
      <w:r w:rsidR="00DD36C9">
        <w:rPr>
          <w:b/>
          <w:sz w:val="24"/>
          <w:szCs w:val="24"/>
          <w:lang w:val="sr-Latn-CS"/>
        </w:rPr>
        <w:t>zeljene tezine</w:t>
      </w:r>
      <w:r>
        <w:rPr>
          <w:b/>
          <w:sz w:val="24"/>
          <w:szCs w:val="24"/>
          <w:lang w:val="sr-Latn-CS"/>
        </w:rPr>
        <w:t xml:space="preserve"> torte.</w:t>
      </w:r>
    </w:p>
    <w:p w:rsidR="0009255B" w:rsidRDefault="0009255B" w:rsidP="0009255B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D36C9" w:rsidRPr="00B91C0C">
        <w:rPr>
          <w:sz w:val="24"/>
          <w:szCs w:val="24"/>
          <w:lang w:val="sr-Latn-CS"/>
        </w:rPr>
        <w:t>Ako je Korisnik registrovan(fizicko lice ili firma) klikom na link "Kreiraj svoju tortu" na pocetnoj strani prikazace mu se stranica sa</w:t>
      </w:r>
      <w:r w:rsidR="00DD36C9">
        <w:rPr>
          <w:sz w:val="24"/>
          <w:szCs w:val="24"/>
          <w:lang w:val="sr-Latn-CS"/>
        </w:rPr>
        <w:t xml:space="preserve"> jednim ili</w:t>
      </w:r>
      <w:r w:rsidR="00DD36C9" w:rsidRPr="00B91C0C">
        <w:rPr>
          <w:sz w:val="24"/>
          <w:szCs w:val="24"/>
          <w:lang w:val="sr-Latn-CS"/>
        </w:rPr>
        <w:t xml:space="preserve"> nekoliko padajucih menija razlicitih vrsta sastojaka (voce,kremovi,</w:t>
      </w:r>
      <w:r w:rsidR="00DD36C9">
        <w:rPr>
          <w:sz w:val="24"/>
          <w:szCs w:val="24"/>
          <w:lang w:val="sr-Latn-CS"/>
        </w:rPr>
        <w:t>kostunjavo voce</w:t>
      </w:r>
      <w:r w:rsidR="00DD36C9" w:rsidRPr="00B91C0C">
        <w:rPr>
          <w:sz w:val="24"/>
          <w:szCs w:val="24"/>
          <w:lang w:val="sr-Latn-CS"/>
        </w:rPr>
        <w:t>...)</w:t>
      </w:r>
      <w:r w:rsidR="00DD36C9">
        <w:rPr>
          <w:sz w:val="24"/>
          <w:szCs w:val="24"/>
          <w:lang w:val="sr-Latn-CS"/>
        </w:rPr>
        <w:t xml:space="preserve">, kao i sa radio dugmetom i text poljima i medju njima jednim obaveznim tekst poljem u koje treba da se unese zeljena tezina torte </w:t>
      </w:r>
      <w:r w:rsidR="00C80000" w:rsidRPr="00B91C0C">
        <w:rPr>
          <w:sz w:val="24"/>
          <w:szCs w:val="24"/>
          <w:lang w:val="sr-Latn-CS"/>
        </w:rPr>
        <w:t>.</w:t>
      </w:r>
      <w:r w:rsidR="00C80000">
        <w:rPr>
          <w:sz w:val="24"/>
          <w:szCs w:val="24"/>
          <w:lang w:val="sr-Latn-CS"/>
        </w:rPr>
        <w:t xml:space="preserve"> Sistem vrsi proveru da li je uneo odgovarajuci</w:t>
      </w:r>
      <w:r w:rsidR="00DD36C9">
        <w:rPr>
          <w:sz w:val="24"/>
          <w:szCs w:val="24"/>
          <w:lang w:val="sr-Latn-CS"/>
        </w:rPr>
        <w:t xml:space="preserve"> broj</w:t>
      </w:r>
      <w:r w:rsidR="00C80000">
        <w:rPr>
          <w:sz w:val="24"/>
          <w:szCs w:val="24"/>
          <w:lang w:val="sr-Latn-CS"/>
        </w:rPr>
        <w:t>, ako nije nakon klika na dugme „Poruci“, izlazi mu obavestenje o tome.</w:t>
      </w:r>
      <w:r>
        <w:rPr>
          <w:b/>
          <w:sz w:val="24"/>
          <w:szCs w:val="24"/>
        </w:rPr>
        <w:tab/>
      </w:r>
    </w:p>
    <w:p w:rsidR="0009255B" w:rsidRPr="0009255B" w:rsidRDefault="0009255B" w:rsidP="0009255B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92406" w:rsidRPr="006F7408" w:rsidRDefault="00A92406" w:rsidP="00A92406">
      <w:pPr>
        <w:jc w:val="left"/>
        <w:rPr>
          <w:sz w:val="24"/>
          <w:szCs w:val="24"/>
          <w:lang w:val="sr-Latn-CS"/>
        </w:rPr>
      </w:pPr>
    </w:p>
    <w:p w:rsidR="00A92406" w:rsidRDefault="00A92406" w:rsidP="00A92406">
      <w:pPr>
        <w:pStyle w:val="Heading2"/>
        <w:numPr>
          <w:ilvl w:val="1"/>
          <w:numId w:val="3"/>
        </w:numPr>
      </w:pPr>
      <w:bookmarkStart w:id="12" w:name="_Toc193121627"/>
      <w:r>
        <w:t>Posebni zahtevi</w:t>
      </w:r>
      <w:bookmarkEnd w:id="12"/>
    </w:p>
    <w:p w:rsidR="00A92406" w:rsidRPr="009C461D" w:rsidRDefault="00A92406" w:rsidP="00A92406">
      <w:pPr>
        <w:ind w:left="720"/>
      </w:pPr>
      <w:r>
        <w:t>Nema.</w:t>
      </w:r>
    </w:p>
    <w:p w:rsidR="00A92406" w:rsidRDefault="00A92406" w:rsidP="00A92406">
      <w:pPr>
        <w:pStyle w:val="Heading2"/>
        <w:numPr>
          <w:ilvl w:val="1"/>
          <w:numId w:val="3"/>
        </w:numPr>
      </w:pPr>
      <w:bookmarkStart w:id="13" w:name="_Toc193121628"/>
      <w:r>
        <w:t>Preduslovi</w:t>
      </w:r>
      <w:bookmarkEnd w:id="13"/>
      <w:r>
        <w:t xml:space="preserve"> </w:t>
      </w:r>
    </w:p>
    <w:p w:rsidR="00A92406" w:rsidRPr="00992D5E" w:rsidRDefault="002058E3" w:rsidP="00A92406">
      <w:pPr>
        <w:ind w:firstLine="720"/>
      </w:pPr>
      <w:r>
        <w:t>Potrebna je prethodna autorizacija korisnika.</w:t>
      </w:r>
    </w:p>
    <w:p w:rsidR="00A92406" w:rsidRDefault="00A92406" w:rsidP="00A92406">
      <w:pPr>
        <w:pStyle w:val="Heading2"/>
        <w:numPr>
          <w:ilvl w:val="1"/>
          <w:numId w:val="3"/>
        </w:numPr>
      </w:pPr>
      <w:bookmarkStart w:id="14" w:name="_Toc193121629"/>
      <w:r>
        <w:t>Posledice</w:t>
      </w:r>
      <w:bookmarkEnd w:id="14"/>
    </w:p>
    <w:p w:rsidR="00A92406" w:rsidRDefault="00A92406" w:rsidP="00A92406">
      <w:pPr>
        <w:rPr>
          <w:lang w:val="pl-PL"/>
        </w:rPr>
      </w:pPr>
      <w:r>
        <w:rPr>
          <w:lang w:val="pl-PL"/>
        </w:rPr>
        <w:t>Svi navedeni podaci se beleže</w:t>
      </w:r>
      <w:r w:rsidRPr="00446E4B">
        <w:rPr>
          <w:lang w:val="pl-PL"/>
        </w:rPr>
        <w:t xml:space="preserve"> u bazu podataka. </w:t>
      </w:r>
    </w:p>
    <w:p w:rsidR="00062268" w:rsidRDefault="00062268" w:rsidP="00A92406">
      <w:pPr>
        <w:rPr>
          <w:lang w:val="pl-PL"/>
        </w:rPr>
      </w:pPr>
    </w:p>
    <w:p w:rsidR="00062268" w:rsidRDefault="00062268" w:rsidP="00A92406">
      <w:pPr>
        <w:rPr>
          <w:lang w:val="pl-PL"/>
        </w:rPr>
      </w:pPr>
    </w:p>
    <w:p w:rsidR="00A92406" w:rsidRPr="00DD36C9" w:rsidRDefault="00A92406" w:rsidP="00A92406">
      <w:pPr>
        <w:rPr>
          <w:lang w:val="pl-PL"/>
        </w:rPr>
      </w:pPr>
    </w:p>
    <w:p w:rsidR="00A92406" w:rsidRDefault="00A92406" w:rsidP="00A92406"/>
    <w:p w:rsidR="00A50ED0" w:rsidRDefault="00A50ED0"/>
    <w:sectPr w:rsidR="00A50ED0" w:rsidSect="00A5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C9B" w:rsidRDefault="00E60C9B" w:rsidP="008417CE">
      <w:pPr>
        <w:spacing w:line="240" w:lineRule="auto"/>
      </w:pPr>
      <w:r>
        <w:separator/>
      </w:r>
    </w:p>
  </w:endnote>
  <w:endnote w:type="continuationSeparator" w:id="1">
    <w:p w:rsidR="00E60C9B" w:rsidRDefault="00E60C9B" w:rsidP="00841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8100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000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E60C9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C9B" w:rsidRDefault="00E60C9B" w:rsidP="008417CE">
      <w:pPr>
        <w:spacing w:line="240" w:lineRule="auto"/>
      </w:pPr>
      <w:r>
        <w:separator/>
      </w:r>
    </w:p>
  </w:footnote>
  <w:footnote w:type="continuationSeparator" w:id="1">
    <w:p w:rsidR="00E60C9B" w:rsidRDefault="00E60C9B" w:rsidP="008417C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81006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000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E60C9B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3311EA"/>
    <w:multiLevelType w:val="multilevel"/>
    <w:tmpl w:val="080AB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FF"/>
        <w:sz w:val="20"/>
        <w:u w:val="single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hint="default"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  <w:color w:val="0000FF"/>
        <w:sz w:val="20"/>
        <w:u w:val="single"/>
      </w:rPr>
    </w:lvl>
  </w:abstractNum>
  <w:abstractNum w:abstractNumId="2">
    <w:nsid w:val="7AC953DF"/>
    <w:multiLevelType w:val="multilevel"/>
    <w:tmpl w:val="4E9052F6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406"/>
    <w:rsid w:val="00062268"/>
    <w:rsid w:val="0009255B"/>
    <w:rsid w:val="000C1038"/>
    <w:rsid w:val="001609E8"/>
    <w:rsid w:val="002058E3"/>
    <w:rsid w:val="0024583D"/>
    <w:rsid w:val="003808B7"/>
    <w:rsid w:val="003A5313"/>
    <w:rsid w:val="003B0D64"/>
    <w:rsid w:val="004C79DC"/>
    <w:rsid w:val="007A436A"/>
    <w:rsid w:val="0081006A"/>
    <w:rsid w:val="008417CE"/>
    <w:rsid w:val="00867C83"/>
    <w:rsid w:val="00A50ED0"/>
    <w:rsid w:val="00A92406"/>
    <w:rsid w:val="00AE07CE"/>
    <w:rsid w:val="00BF2A4B"/>
    <w:rsid w:val="00C80000"/>
    <w:rsid w:val="00D80BDB"/>
    <w:rsid w:val="00DD36C9"/>
    <w:rsid w:val="00E60C9B"/>
    <w:rsid w:val="00FC6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406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9240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qFormat/>
    <w:rsid w:val="00A9240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9240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9240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9240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9240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9240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9240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9240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406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A9240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9240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9240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9240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9240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9240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9240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92406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rsid w:val="00A92406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A9240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A92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9240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92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2406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semiHidden/>
    <w:rsid w:val="00A9240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A92406"/>
    <w:pPr>
      <w:tabs>
        <w:tab w:val="right" w:pos="9360"/>
      </w:tabs>
      <w:ind w:left="432" w:right="720"/>
    </w:pPr>
  </w:style>
  <w:style w:type="character" w:styleId="PageNumber">
    <w:name w:val="page number"/>
    <w:basedOn w:val="DefaultParagraphFont"/>
    <w:rsid w:val="00A92406"/>
  </w:style>
  <w:style w:type="paragraph" w:styleId="Title">
    <w:name w:val="Title"/>
    <w:basedOn w:val="Normal"/>
    <w:next w:val="Normal"/>
    <w:link w:val="TitleChar"/>
    <w:qFormat/>
    <w:rsid w:val="00A92406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92406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92406"/>
    <w:pPr>
      <w:keepLines/>
      <w:spacing w:after="120"/>
    </w:pPr>
  </w:style>
  <w:style w:type="character" w:styleId="Hyperlink">
    <w:name w:val="Hyperlink"/>
    <w:basedOn w:val="DefaultParagraphFont"/>
    <w:rsid w:val="00A924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58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eXPerience</cp:lastModifiedBy>
  <cp:revision>8</cp:revision>
  <dcterms:created xsi:type="dcterms:W3CDTF">2014-04-09T13:15:00Z</dcterms:created>
  <dcterms:modified xsi:type="dcterms:W3CDTF">2014-05-26T21:30:00Z</dcterms:modified>
</cp:coreProperties>
</file>