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NASM”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 Архитектура ЭВМ</w:t>
      </w:r>
      <w:r>
        <w:t xml:space="preserve"> </w:t>
      </w:r>
      <w:r>
        <w:t xml:space="preserve">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Ассемблер.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програм-</w:t>
      </w:r>
      <w:r>
        <w:t xml:space="preserve"> </w:t>
      </w:r>
      <w:r>
        <w:t xml:space="preserve">мам, написанным на машинном языке, так как транслятор просто переводит мнемонические</w:t>
      </w:r>
      <w:r>
        <w:t xml:space="preserve"> </w:t>
      </w:r>
      <w:r>
        <w:t xml:space="preserve">обозначения команд в последовательности бит (нулей и единиц).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Создание каталога для работы с программами на языке ассемблера NASM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88912"/>
            <wp:effectExtent b="0" l="0" r="0" t="0"/>
            <wp:docPr descr="Figure 1: Использование команды ‘mkdir’ для создания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Использование команды</w:t>
      </w:r>
      <w:r>
        <w:t xml:space="preserve"> </w:t>
      </w:r>
      <w:r>
        <w:t xml:space="preserve">‘</w:t>
      </w:r>
      <w:r>
        <w:t xml:space="preserve">mkdir</w:t>
      </w:r>
      <w:r>
        <w:t xml:space="preserve">’</w:t>
      </w:r>
      <w:r>
        <w:t xml:space="preserve"> </w:t>
      </w:r>
      <w:r>
        <w:t xml:space="preserve">для создания каталога</w:t>
      </w:r>
    </w:p>
    <w:bookmarkEnd w:id="0"/>
    <w:p>
      <w:pPr>
        <w:pStyle w:val="BodyText"/>
      </w:pPr>
      <w:r>
        <w:t xml:space="preserve">Переход в созанный каталог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283200" cy="165100"/>
            <wp:effectExtent b="0" l="0" r="0" t="0"/>
            <wp:docPr descr="Figure 2: Использование команды ‘cd’ для пеерхпда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Использование команды</w:t>
      </w:r>
      <w:r>
        <w:t xml:space="preserve"> </w:t>
      </w:r>
      <w:r>
        <w:t xml:space="preserve">‘</w:t>
      </w:r>
      <w:r>
        <w:t xml:space="preserve">cd</w:t>
      </w:r>
      <w:r>
        <w:t xml:space="preserve">’</w:t>
      </w:r>
      <w:r>
        <w:t xml:space="preserve"> </w:t>
      </w:r>
      <w:r>
        <w:t xml:space="preserve">для пеерхпда в каталог</w:t>
      </w:r>
    </w:p>
    <w:bookmarkEnd w:id="0"/>
    <w:p>
      <w:pPr>
        <w:pStyle w:val="BodyText"/>
      </w:pPr>
      <w:r>
        <w:t xml:space="preserve">Создание текстового файла с именем hello.asm (рис.</w:t>
      </w:r>
      <w:r>
        <w:t xml:space="preserve"> </w:t>
      </w:r>
      <w:hyperlink w:anchor="fig:003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283200" cy="241300"/>
            <wp:effectExtent b="0" l="0" r="0" t="0"/>
            <wp:docPr descr="Figure 3: Использование команды ‘touch’ для создания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Использование команды</w:t>
      </w:r>
      <w:r>
        <w:t xml:space="preserve"> </w:t>
      </w:r>
      <w:r>
        <w:t xml:space="preserve">‘</w:t>
      </w:r>
      <w:r>
        <w:t xml:space="preserve">touch</w:t>
      </w:r>
      <w:r>
        <w:t xml:space="preserve">’</w:t>
      </w:r>
      <w:r>
        <w:t xml:space="preserve"> </w:t>
      </w:r>
      <w:r>
        <w:t xml:space="preserve">для создания файла</w:t>
      </w:r>
    </w:p>
    <w:bookmarkEnd w:id="0"/>
    <w:p>
      <w:pPr>
        <w:pStyle w:val="BodyText"/>
      </w:pPr>
      <w:r>
        <w:t xml:space="preserve">Превращение текста программы в объектный код (рис. ??)</w:t>
      </w:r>
    </w:p>
    <w:bookmarkStart w:id="0" w:name="fig:003"/>
    <w:p>
      <w:pPr>
        <w:pStyle w:val="CaptionedFigure"/>
      </w:pPr>
      <w:bookmarkStart w:id="37" w:name="fig:003"/>
      <w:r>
        <w:drawing>
          <wp:inline>
            <wp:extent cx="5283200" cy="241300"/>
            <wp:effectExtent b="0" l="0" r="0" t="0"/>
            <wp:docPr descr="Figure 4: Использование команды ‘nasm -f elf’ для создания объектного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Использование команды</w:t>
      </w:r>
      <w:r>
        <w:t xml:space="preserve"> </w:t>
      </w:r>
      <w:r>
        <w:t xml:space="preserve">‘</w:t>
      </w:r>
      <w:r>
        <w:t xml:space="preserve">nasm -f elf</w:t>
      </w:r>
      <w:r>
        <w:t xml:space="preserve">’</w:t>
      </w:r>
      <w:r>
        <w:t xml:space="preserve"> </w:t>
      </w:r>
      <w:r>
        <w:t xml:space="preserve">для создания объектного файла</w:t>
      </w:r>
    </w:p>
    <w:bookmarkEnd w:id="0"/>
    <w:p>
      <w:pPr>
        <w:pStyle w:val="BodyText"/>
      </w:pPr>
      <w:r>
        <w:t xml:space="preserve">Компилирование исходного файла hello.asm в obj.o (опция -o позволяет</w:t>
      </w:r>
      <w:r>
        <w:t xml:space="preserve"> </w:t>
      </w:r>
      <w:r>
        <w:t xml:space="preserve">задать имя объектного файла, в данном случае obj.o), при этом формат выходного файла</w:t>
      </w:r>
      <w:r>
        <w:t xml:space="preserve"> </w:t>
      </w:r>
      <w:r>
        <w:t xml:space="preserve">будет elf, и в него будут включены символы для отладки (опция -g), кроме того, будет создан</w:t>
      </w:r>
      <w:r>
        <w:t xml:space="preserve"> </w:t>
      </w:r>
      <w:r>
        <w:t xml:space="preserve">файл листинга list.lst (опция -l)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BodyText"/>
      </w:pPr>
      <w:bookmarkStart w:id="38" w:name="fig:005"/>
      <w:r>
        <w:t xml:space="preserve">Figure 5: Использование команды</w:t>
      </w:r>
      <w:r>
        <w:t xml:space="preserve"> </w:t>
      </w:r>
      <w:r>
        <w:t xml:space="preserve">‘</w:t>
      </w:r>
      <w:r>
        <w:t xml:space="preserve">nasm -o obj.o -f elf -g -l list.lst hello.asm</w:t>
      </w:r>
      <w:r>
        <w:t xml:space="preserve">’</w:t>
      </w:r>
      <w:r>
        <w:t xml:space="preserve"> </w:t>
      </w:r>
      <w:r>
        <w:t xml:space="preserve">для создания объектного файла</w:t>
      </w:r>
      <w:bookmarkEnd w:id="38"/>
    </w:p>
    <w:bookmarkEnd w:id="0"/>
    <w:p>
      <w:pPr>
        <w:pStyle w:val="BodyText"/>
      </w:pPr>
      <w:r>
        <w:t xml:space="preserve">Отправка объектоного файла на обработку компановщику(рис.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2" w:name="fig:006"/>
      <w:r>
        <w:drawing>
          <wp:inline>
            <wp:extent cx="5334000" cy="226016"/>
            <wp:effectExtent b="0" l="0" r="0" t="0"/>
            <wp:docPr descr="Figure 6: Использование команды ‘ld -m elf_i386 hello.o -o hello’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6: Использование команды</w:t>
      </w:r>
      <w:r>
        <w:t xml:space="preserve"> </w:t>
      </w:r>
      <w:r>
        <w:t xml:space="preserve">‘</w:t>
      </w:r>
      <w:r>
        <w:t xml:space="preserve">ld -m elf_i386 hello.o -o hello</w:t>
      </w:r>
      <w:r>
        <w:t xml:space="preserve">’</w:t>
      </w:r>
    </w:p>
    <w:bookmarkEnd w:id="0"/>
    <w:p>
      <w:pPr>
        <w:pStyle w:val="BodyText"/>
      </w:pPr>
      <w:r>
        <w:t xml:space="preserve">Запуск на выполнение созданный файл(рис.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46" w:name="fig:007"/>
      <w:r>
        <w:drawing>
          <wp:inline>
            <wp:extent cx="5334000" cy="418131"/>
            <wp:effectExtent b="0" l="0" r="0" t="0"/>
            <wp:docPr descr="Figure 7: Использование команды ‘./hello’ и выводимый результат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7: Использование команды</w:t>
      </w:r>
      <w:r>
        <w:t xml:space="preserve"> </w:t>
      </w:r>
      <w:r>
        <w:t xml:space="preserve">‘</w:t>
      </w:r>
      <w:r>
        <w:t xml:space="preserve">./hello</w:t>
      </w:r>
      <w:r>
        <w:t xml:space="preserve">’</w:t>
      </w:r>
      <w:r>
        <w:t xml:space="preserve"> </w:t>
      </w:r>
      <w:r>
        <w:t xml:space="preserve">и выводимый результат</w:t>
      </w:r>
    </w:p>
    <w:bookmarkEnd w:id="0"/>
    <w:bookmarkEnd w:id="47"/>
    <w:bookmarkStart w:id="56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Создание копии файла hello.asm с именем lab4.asm(рис.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1" w:name="fig:008"/>
      <w:r>
        <w:drawing>
          <wp:inline>
            <wp:extent cx="5334000" cy="203415"/>
            <wp:effectExtent b="0" l="0" r="0" t="0"/>
            <wp:docPr descr="Figure 8: Использование команды ‘./hello’ и выводимый результат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8: Использование команды</w:t>
      </w:r>
      <w:r>
        <w:t xml:space="preserve"> </w:t>
      </w:r>
      <w:r>
        <w:t xml:space="preserve">‘</w:t>
      </w:r>
      <w:r>
        <w:t xml:space="preserve">./hello</w:t>
      </w:r>
      <w:r>
        <w:t xml:space="preserve">’</w:t>
      </w:r>
      <w:r>
        <w:t xml:space="preserve"> </w:t>
      </w:r>
      <w:r>
        <w:t xml:space="preserve">и выводимый результат</w:t>
      </w:r>
    </w:p>
    <w:bookmarkEnd w:id="0"/>
    <w:p>
      <w:pPr>
        <w:pStyle w:val="BodyText"/>
      </w:pPr>
      <w:r>
        <w:t xml:space="preserve">Транслирование полученного текста программы lab4.asm в объектный файл. Выполнение</w:t>
      </w:r>
      <w:r>
        <w:t xml:space="preserve"> </w:t>
      </w:r>
      <w:r>
        <w:t xml:space="preserve">компоновки объектного файла и запуск получившегося исполняемого файла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5" w:name="fig:009"/>
      <w:r>
        <w:drawing>
          <wp:inline>
            <wp:extent cx="5334000" cy="791059"/>
            <wp:effectExtent b="0" l="0" r="0" t="0"/>
            <wp:docPr descr="Figure 9: самостоятельная работа с командами NASM и вывод результатов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9: самостоятельная работа с командами NASM и вывод результатов</w:t>
      </w:r>
    </w:p>
    <w:bookmarkEnd w:id="0"/>
    <w:bookmarkEnd w:id="56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 язык программирования низкого уровня асемблер, а имеено научился компилировать и собирать программы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Иванов Александр Олегович</dc:creator>
  <dc:language>ru-RU</dc:language>
  <cp:keywords/>
  <dcterms:created xsi:type="dcterms:W3CDTF">2023-10-25T08:44:08Z</dcterms:created>
  <dcterms:modified xsi:type="dcterms:W3CDTF">2023-10-25T08:44:08Z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