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работы - решить задачу о погоне и наглядно продемонстрировать результаты работы при помощи утилиты Julia.</w:t>
      </w:r>
    </w:p>
    <w:bookmarkEnd w:id="20"/>
    <w:bookmarkStart w:id="22" w:name="задача-о-погон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Задача о погоне</w:t>
      </w:r>
    </w:p>
    <w:p>
      <w:pPr>
        <w:pStyle w:val="FirstParagraph"/>
      </w:pPr>
      <w:r>
        <w:t xml:space="preserve">ВАРИАНТ 23.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9,8 км от катера. Затем лодка снова скрывается в тумане и уходит прямолинейно в неизвестном направлении. Известно, что скорость катера в 3,8 раза больше скорости браконьерской лодки.</w:t>
      </w:r>
      <w:r>
        <w:t xml:space="preserve"> </w:t>
      </w:r>
      <w:r>
        <w:t xml:space="preserve">1. Запишите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  <w:r>
        <w:br/>
      </w:r>
      <w:r>
        <w:t xml:space="preserve">2. Постройте траекторию движения катера и лодки для двух случаев.</w:t>
      </w:r>
      <w:r>
        <w:br/>
      </w:r>
      <w:r>
        <w:t xml:space="preserve">3. Найдите точку пересечения траектории катера и лодки.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Постановка задачи</w:t>
      </w:r>
    </w:p>
    <w:p>
      <w:pPr>
        <w:numPr>
          <w:ilvl w:val="0"/>
          <w:numId w:val="1001"/>
        </w:numPr>
      </w:pPr>
      <w:r>
        <w:t xml:space="preserve">Принимаем за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-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9.8</m:t>
        </m:r>
      </m:oMath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numPr>
          <w:ilvl w:val="0"/>
          <w:numId w:val="1001"/>
        </w:numPr>
      </w:pPr>
      <w:r>
        <w:t xml:space="preserve">Введем полярные координаты. Считаем, что полюс - это точка обнаружения лодки браконьеров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(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), а полярная ось проходит через точку нахождения катера береговой охраны.</w:t>
      </w:r>
      <w:r>
        <w:t xml:space="preserve"> </w:t>
      </w:r>
      <w:r>
        <w:t xml:space="preserve">]</w:t>
      </w:r>
    </w:p>
    <w:p>
      <w:pPr>
        <w:numPr>
          <w:ilvl w:val="0"/>
          <w:numId w:val="1001"/>
        </w:numPr>
      </w:pPr>
      <w:r>
        <w:t xml:space="preserve">Траектория катера должна быть такой, чтобы и катер, и лодка все время были на одном расстоянии от полюса, только в этом случае траектория 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полюса, удаляясь от него с той же скоростью, что и лодка браконьеров.</w:t>
      </w:r>
    </w:p>
    <w:p>
      <w:pPr>
        <w:numPr>
          <w:ilvl w:val="0"/>
          <w:numId w:val="1001"/>
        </w:numPr>
      </w:pPr>
      <w:r>
        <w:t xml:space="preserve">Чтобы найти расстояние</w:t>
      </w:r>
      <m:oMath>
        <m:r>
          <m:t>x</m:t>
        </m:r>
      </m:oMath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m:oMath>
        <m:r>
          <m:t>t</m:t>
        </m:r>
      </m:oMath>
      <w:r>
        <w:t xml:space="preserve">катер и лодка окажутся на одном расстоянии</w:t>
      </w:r>
      <m:oMath>
        <m:r>
          <m:t>x</m:t>
        </m:r>
      </m:oMath>
      <w:r>
        <w:t xml:space="preserve">от полюса. За это время лодка пройдет</w:t>
      </w:r>
      <m:oMath>
        <m:r>
          <m:t>x</m:t>
        </m:r>
      </m:oMath>
      <w:r>
        <w:t xml:space="preserve">, а катер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−</m:t>
        </m:r>
        <m:r>
          <m:t>x</m:t>
        </m:r>
      </m:oMath>
      <w:r>
        <w:t xml:space="preserve">(или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или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8</m:t>
            </m:r>
            <m:r>
              <m:t>v</m:t>
            </m:r>
          </m:den>
        </m:f>
      </m:oMath>
      <w:r>
        <w:t xml:space="preserve">(во втором случае -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8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</w:t>
      </w:r>
      <m:oMath>
        <m:r>
          <m:t>x</m:t>
        </m:r>
      </m:oMath>
      <w:r>
        <w:t xml:space="preserve">можно найти из следующего уравнения: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в первом случае или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t xml:space="preserve">во втором.</w:t>
      </w:r>
    </w:p>
    <w:p>
      <w:pPr>
        <w:pStyle w:val="BodyText"/>
      </w:pPr>
      <w:r>
        <w:t xml:space="preserve">Отсюда мы найдем два значения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</m:num>
          <m:den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den>
        </m:f>
      </m:oMath>
      <w:r>
        <w:t xml:space="preserve">, задачу будем решать для двух случаев.</w:t>
      </w:r>
    </w:p>
    <w:p>
      <w:pPr>
        <w:numPr>
          <w:ilvl w:val="0"/>
          <w:numId w:val="1002"/>
        </w:numPr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полюса, удаляясь от него со скоростью лодки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- радиальная скорость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и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t xml:space="preserve">- тангенциальная скорость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t>r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13</m:t>
              </m:r>
              <m:r>
                <m:rPr>
                  <m:sty m:val="p"/>
                </m:rPr>
                <m:t>,</m:t>
              </m:r>
              <m:r>
                <m:t>44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с начальными условиями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или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</m:num>
          <m:den>
            <m:r>
              <m:t>24</m:t>
            </m:r>
          </m:den>
        </m:f>
      </m:oMath>
    </w:p>
    <w:p>
      <w:pPr>
        <w:pStyle w:val="BodyText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13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получим траекторию движения катера в полярных координатах.</w:t>
      </w:r>
    </w:p>
    <w:bookmarkEnd w:id="21"/>
    <w:bookmarkEnd w:id="22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Xa8a33aeeb48e1376f22bbd42d58f111cd4b5014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Построение траектории движения катера береговой охраны.</w:t>
      </w:r>
    </w:p>
    <w:p>
      <w:pPr>
        <w:pStyle w:val="SourceCode"/>
      </w:pPr>
      <w:r>
        <w:rPr>
          <w:rStyle w:val="CommentTok"/>
        </w:rPr>
        <w:t xml:space="preserve">## код для случая 9,8 - x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br/>
      </w:r>
      <w:r>
        <w:rPr>
          <w:rStyle w:val="CommentTok"/>
        </w:rPr>
        <w:t xml:space="preserve"># constanty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kater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kater</w:t>
      </w:r>
      <w:r>
        <w:rPr>
          <w:rStyle w:val="NormalTok"/>
        </w:rPr>
        <w:t xml:space="preserve">(r,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(kater, r0, t)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ran_angles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[result.t[random]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"Задача о погоне"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outerbottom)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[ran_angles[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ran_angles[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result.u[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"Движение лодки"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ran_angles, result.u,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result.t, result.u,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"Движение катера"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result.t, result.u,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StringTok"/>
        </w:rPr>
        <w:t xml:space="preserve">"math_m_lab2_01.png"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график движения лодки и катера для случая 1 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движения в полярных координатах для случая 1" title="" id="24" name="Picture"/>
            <a:graphic>
              <a:graphicData uri="http://schemas.openxmlformats.org/drawingml/2006/picture">
                <pic:pic>
                  <pic:nvPicPr>
                    <pic:cNvPr descr="image/math_m_lab2_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движения в полярных координатах для случая 1</w:t>
      </w:r>
    </w:p>
    <w:p>
      <w:pPr>
        <w:pStyle w:val="BodyText"/>
      </w:pPr>
      <w:r>
        <w:t xml:space="preserve">На графике мы видим траекторию движения лодки браконьеров (зеленый) и катера охраны (черный).</w:t>
      </w:r>
    </w:p>
    <w:p>
      <w:pPr>
        <w:pStyle w:val="BodyText"/>
      </w:pPr>
      <w:r>
        <w:t xml:space="preserve">Теперь решим задачу для второго случая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br/>
      </w:r>
      <w:r>
        <w:rPr>
          <w:rStyle w:val="CommentTok"/>
        </w:rPr>
        <w:t xml:space="preserve"># constanty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kater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kater</w:t>
      </w:r>
      <w:r>
        <w:rPr>
          <w:rStyle w:val="NormalTok"/>
        </w:rPr>
        <w:t xml:space="preserve">(r,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odu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(kater, r0_2, t2)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(odu,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ran_angles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[result.t[random]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"Задача о погоне"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outerbottom)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[ran_angles[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ran_angles[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result.u[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(result.u)[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"Движение лодки"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ran_angles, result.u,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result.t, result.u,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"Движение катера"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result.t, result.u,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StringTok"/>
        </w:rPr>
        <w:t xml:space="preserve">"math_m_lab2_02.png"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следующий график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движения в полярных координатах для случая 2" title="" id="27" name="Picture"/>
            <a:graphic>
              <a:graphicData uri="http://schemas.openxmlformats.org/drawingml/2006/picture">
                <pic:pic>
                  <pic:nvPicPr>
                    <pic:cNvPr descr="image/math_m_lab2_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движения в полярных координатах для случая 2</w:t>
      </w:r>
    </w:p>
    <w:p>
      <w:pPr>
        <w:pStyle w:val="BodyText"/>
      </w:pPr>
      <w:r>
        <w:t xml:space="preserve">На графике точно видны точки пересечения траекторий движения ложки и катера.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создала модель задачи о погоне при помощи утилиты Julia.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Александрова Ульяна Вадимовна</dc:creator>
  <dc:language>ru-RU</dc:language>
  <cp:keywords/>
  <dcterms:created xsi:type="dcterms:W3CDTF">2025-03-06T17:06:25Z</dcterms:created>
  <dcterms:modified xsi:type="dcterms:W3CDTF">2025-03-06T17:06:25Z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