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A79FF" w14:textId="1DAF31AD" w:rsidR="009D3E8B" w:rsidRDefault="00C62BB8">
      <w:r>
        <w:t xml:space="preserve">Aleksas Murauskas </w:t>
      </w:r>
    </w:p>
    <w:p w14:paraId="651172A4" w14:textId="79149A51" w:rsidR="00C62BB8" w:rsidRDefault="00C62BB8">
      <w:r>
        <w:t>260718389</w:t>
      </w:r>
    </w:p>
    <w:p w14:paraId="2670FDF4" w14:textId="57CB3C1A" w:rsidR="00C62BB8" w:rsidRDefault="00C62BB8"/>
    <w:p w14:paraId="2ACD8FB5" w14:textId="684FE4E9" w:rsidR="00C62BB8" w:rsidRDefault="00C62BB8">
      <w:r>
        <w:t xml:space="preserve">Question 1: </w:t>
      </w:r>
    </w:p>
    <w:p w14:paraId="5C0DA512" w14:textId="78347AC8" w:rsidR="00C62BB8" w:rsidRDefault="00C62BB8">
      <w:r>
        <w:rPr>
          <w:noProof/>
        </w:rPr>
        <w:drawing>
          <wp:inline distT="0" distB="0" distL="0" distR="0" wp14:anchorId="144BAB03" wp14:editId="7F372181">
            <wp:extent cx="5775960" cy="33056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641" t="20741" r="52692" b="36866"/>
                    <a:stretch/>
                  </pic:blipFill>
                  <pic:spPr bwMode="auto">
                    <a:xfrm>
                      <a:off x="0" y="0"/>
                      <a:ext cx="5791138" cy="3314313"/>
                    </a:xfrm>
                    <a:prstGeom prst="rect">
                      <a:avLst/>
                    </a:prstGeom>
                    <a:ln>
                      <a:noFill/>
                    </a:ln>
                    <a:extLst>
                      <a:ext uri="{53640926-AAD7-44D8-BBD7-CCE9431645EC}">
                        <a14:shadowObscured xmlns:a14="http://schemas.microsoft.com/office/drawing/2010/main"/>
                      </a:ext>
                    </a:extLst>
                  </pic:spPr>
                </pic:pic>
              </a:graphicData>
            </a:graphic>
          </wp:inline>
        </w:drawing>
      </w:r>
      <w:r>
        <w:t>\</w:t>
      </w:r>
    </w:p>
    <w:p w14:paraId="304A2B8A" w14:textId="7067408C" w:rsidR="00C62BB8" w:rsidRDefault="00C62BB8" w:rsidP="00C62BB8">
      <w:pPr>
        <w:pStyle w:val="ListParagraph"/>
        <w:numPr>
          <w:ilvl w:val="0"/>
          <w:numId w:val="1"/>
        </w:numPr>
      </w:pPr>
      <w:r>
        <w:t>Using maximum likelihood estimation, estimate the observed conditional probabilities of disease given cautiousness: P(D=1|C=1) and P(D=1|C=0)</w:t>
      </w:r>
    </w:p>
    <w:p w14:paraId="6EF1C003" w14:textId="229C1CB3" w:rsidR="00856AD2" w:rsidRDefault="00856AD2" w:rsidP="00856AD2"/>
    <w:p w14:paraId="497EC494" w14:textId="6F3650C6" w:rsidR="00C62BB8" w:rsidRDefault="00C62BB8" w:rsidP="00C62BB8">
      <w:pPr>
        <w:pStyle w:val="ListParagraph"/>
      </w:pPr>
      <w:r>
        <w:rPr>
          <w:noProof/>
        </w:rPr>
        <w:drawing>
          <wp:inline distT="0" distB="0" distL="0" distR="0" wp14:anchorId="336F5CEA" wp14:editId="6E4F31CC">
            <wp:extent cx="4297680" cy="1787966"/>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56" t="28718" r="61154" b="46439"/>
                    <a:stretch/>
                  </pic:blipFill>
                  <pic:spPr bwMode="auto">
                    <a:xfrm>
                      <a:off x="0" y="0"/>
                      <a:ext cx="4316402" cy="1795755"/>
                    </a:xfrm>
                    <a:prstGeom prst="rect">
                      <a:avLst/>
                    </a:prstGeom>
                    <a:ln>
                      <a:noFill/>
                    </a:ln>
                    <a:extLst>
                      <a:ext uri="{53640926-AAD7-44D8-BBD7-CCE9431645EC}">
                        <a14:shadowObscured xmlns:a14="http://schemas.microsoft.com/office/drawing/2010/main"/>
                      </a:ext>
                    </a:extLst>
                  </pic:spPr>
                </pic:pic>
              </a:graphicData>
            </a:graphic>
          </wp:inline>
        </w:drawing>
      </w:r>
    </w:p>
    <w:p w14:paraId="11C5AAE7" w14:textId="16EBDA59" w:rsidR="00C62BB8" w:rsidRDefault="00C62BB8" w:rsidP="00C62BB8">
      <w:pPr>
        <w:pStyle w:val="ListParagraph"/>
      </w:pPr>
      <w:r>
        <w:rPr>
          <w:noProof/>
        </w:rPr>
        <w:lastRenderedPageBreak/>
        <w:drawing>
          <wp:inline distT="0" distB="0" distL="0" distR="0" wp14:anchorId="11BC83EF" wp14:editId="5E6F234C">
            <wp:extent cx="5551775" cy="1623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8717" t="29401" r="14360" b="46211"/>
                    <a:stretch/>
                  </pic:blipFill>
                  <pic:spPr bwMode="auto">
                    <a:xfrm>
                      <a:off x="0" y="0"/>
                      <a:ext cx="5556052" cy="1624311"/>
                    </a:xfrm>
                    <a:prstGeom prst="rect">
                      <a:avLst/>
                    </a:prstGeom>
                    <a:ln>
                      <a:noFill/>
                    </a:ln>
                    <a:extLst>
                      <a:ext uri="{53640926-AAD7-44D8-BBD7-CCE9431645EC}">
                        <a14:shadowObscured xmlns:a14="http://schemas.microsoft.com/office/drawing/2010/main"/>
                      </a:ext>
                    </a:extLst>
                  </pic:spPr>
                </pic:pic>
              </a:graphicData>
            </a:graphic>
          </wp:inline>
        </w:drawing>
      </w:r>
    </w:p>
    <w:p w14:paraId="7124397B" w14:textId="2FC6AD8D" w:rsidR="005C6D19" w:rsidRDefault="005C6D19" w:rsidP="00C62BB8">
      <w:pPr>
        <w:pStyle w:val="ListParagraph"/>
      </w:pPr>
      <w:r>
        <w:rPr>
          <w:noProof/>
        </w:rPr>
        <w:drawing>
          <wp:inline distT="0" distB="0" distL="0" distR="0" wp14:anchorId="28627597" wp14:editId="744FE08A">
            <wp:extent cx="4373880" cy="2811780"/>
            <wp:effectExtent l="0" t="0" r="7620" b="7620"/>
            <wp:docPr id="7" name="Chart 7">
              <a:extLst xmlns:a="http://schemas.openxmlformats.org/drawingml/2006/main">
                <a:ext uri="{FF2B5EF4-FFF2-40B4-BE49-F238E27FC236}">
                  <a16:creationId xmlns:a16="http://schemas.microsoft.com/office/drawing/2014/main" id="{1F359A0F-2118-4995-B915-81F259BC2D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3FCD781" w14:textId="45E47589" w:rsidR="00297548" w:rsidRDefault="00297548" w:rsidP="00C62BB8">
      <w:pPr>
        <w:pStyle w:val="ListParagraph"/>
      </w:pPr>
    </w:p>
    <w:p w14:paraId="687DE468" w14:textId="38BE4DAB" w:rsidR="00297548" w:rsidRPr="00297548" w:rsidRDefault="00297548" w:rsidP="00C62BB8">
      <w:pPr>
        <w:pStyle w:val="ListParagraph"/>
        <w:rPr>
          <w:rFonts w:eastAsiaTheme="minorEastAsia"/>
        </w:rPr>
      </w:pPr>
      <m:oMathPara>
        <m:oMath>
          <m:r>
            <w:rPr>
              <w:rFonts w:ascii="Cambria Math" w:hAnsi="Cambria Math"/>
            </w:rPr>
            <m:t>Bernoulli Distribution:</m:t>
          </m:r>
          <m:f>
            <m:fPr>
              <m:ctrlPr>
                <w:rPr>
                  <w:rFonts w:ascii="Cambria Math" w:hAnsi="Cambria Math"/>
                  <w:i/>
                </w:rPr>
              </m:ctrlPr>
            </m:fPr>
            <m:num>
              <m:r>
                <w:rPr>
                  <w:rFonts w:ascii="Cambria Math" w:hAnsi="Cambria Math"/>
                </w:rPr>
                <m:t>d</m:t>
              </m:r>
            </m:num>
            <m:den>
              <m:r>
                <w:rPr>
                  <w:rFonts w:ascii="Cambria Math" w:hAnsi="Cambria Math"/>
                </w:rPr>
                <m:t>dθ</m:t>
              </m:r>
            </m:den>
          </m:f>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Np</m:t>
                        </m:r>
                      </m:e>
                    </m:mr>
                  </m:m>
                </m:e>
              </m:d>
            </m:e>
          </m:d>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N p</m:t>
              </m:r>
            </m:sup>
          </m:sSup>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1-θ</m:t>
                  </m:r>
                </m:e>
              </m:d>
              <m:ctrlPr>
                <w:rPr>
                  <w:rFonts w:ascii="Cambria Math" w:hAnsi="Cambria Math"/>
                  <w:i/>
                </w:rPr>
              </m:ctrlPr>
            </m:e>
            <m:sup>
              <m:r>
                <w:rPr>
                  <w:rFonts w:ascii="Cambria Math" w:hAnsi="Cambria Math"/>
                </w:rPr>
                <m:t>N q</m:t>
              </m:r>
            </m:sup>
          </m:sSup>
          <m:r>
            <w:rPr>
              <w:rFonts w:ascii="Cambria Math" w:eastAsiaTheme="minorEastAsia" w:hAnsi="Cambria Math"/>
            </w:rPr>
            <m:t>=Np</m:t>
          </m:r>
          <m:d>
            <m:dPr>
              <m:ctrlPr>
                <w:rPr>
                  <w:rFonts w:ascii="Cambria Math" w:eastAsiaTheme="minorEastAsia" w:hAnsi="Cambria Math"/>
                  <w:i/>
                </w:rPr>
              </m:ctrlPr>
            </m:dPr>
            <m:e>
              <m:r>
                <w:rPr>
                  <w:rFonts w:ascii="Cambria Math" w:eastAsiaTheme="minorEastAsia" w:hAnsi="Cambria Math"/>
                </w:rPr>
                <m:t>1-θ</m:t>
              </m:r>
            </m:e>
          </m:d>
          <m:r>
            <w:rPr>
              <w:rFonts w:ascii="Cambria Math" w:eastAsiaTheme="minorEastAsia" w:hAnsi="Cambria Math"/>
            </w:rPr>
            <m:t>-Nq=0</m:t>
          </m:r>
        </m:oMath>
      </m:oMathPara>
    </w:p>
    <w:p w14:paraId="77B67CC6" w14:textId="20E21B50" w:rsidR="00297548" w:rsidRPr="00297548" w:rsidRDefault="00297548" w:rsidP="00C62BB8">
      <w:pPr>
        <w:pStyle w:val="ListParagraph"/>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p</m:t>
              </m:r>
            </m:e>
            <m:sup>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oMath>
      </m:oMathPara>
    </w:p>
    <w:p w14:paraId="6CAE698E" w14:textId="36211C4A" w:rsidR="00297548" w:rsidRPr="00297548" w:rsidRDefault="007044A0" w:rsidP="00C62BB8">
      <w:pPr>
        <w:pStyle w:val="ListParagrap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m:rPr>
                      <m:sty m:val="p"/>
                    </m:rPr>
                    <w:rPr>
                      <w:rFonts w:ascii="Cambria Math" w:eastAsiaTheme="minorEastAsia" w:hAnsi="Cambria Math"/>
                    </w:rPr>
                    <m:t>ln⁡</m:t>
                  </m:r>
                  <m:r>
                    <w:rPr>
                      <w:rFonts w:ascii="Cambria Math" w:eastAsiaTheme="minorEastAsia" w:hAnsi="Cambria Math"/>
                    </w:rPr>
                    <m:t>(f)</m:t>
                  </m:r>
                </m:e>
              </m:d>
            </m:num>
            <m:den>
              <m:r>
                <w:rPr>
                  <w:rFonts w:ascii="Cambria Math" w:eastAsiaTheme="minorEastAsia" w:hAnsi="Cambria Math"/>
                </w:rPr>
                <m:t>dp</m:t>
              </m:r>
            </m:den>
          </m:f>
          <m:r>
            <w:rPr>
              <w:rFonts w:ascii="Cambria Math" w:eastAsiaTheme="minorEastAsia" w:hAnsi="Cambria Math"/>
            </w:rPr>
            <m:t>=</m:t>
          </m:r>
          <m:f>
            <m:fPr>
              <m:ctrlPr>
                <w:rPr>
                  <w:rFonts w:ascii="Cambria Math" w:eastAsiaTheme="minorEastAsia"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eastAsiaTheme="minorEastAsia" w:hAnsi="Cambria Math"/>
                </w:rPr>
                <m:t>p</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eastAsiaTheme="minorEastAsia" w:hAnsi="Cambria Math"/>
                </w:rPr>
                <m:t>1-p</m:t>
              </m:r>
            </m:den>
          </m:f>
          <m:r>
            <w:rPr>
              <w:rFonts w:ascii="Cambria Math" w:eastAsiaTheme="minorEastAsia" w:hAnsi="Cambria Math"/>
            </w:rPr>
            <m:t>=0→p=</m:t>
          </m:r>
          <m:f>
            <m:fPr>
              <m:ctrlPr>
                <w:rPr>
                  <w:rFonts w:ascii="Cambria Math" w:eastAsiaTheme="minorEastAsia"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eastAsiaTheme="minorEastAsia" w:hAnsi="Cambria Math"/>
                </w:rPr>
                <m:t>n</m:t>
              </m:r>
            </m:den>
          </m:f>
        </m:oMath>
      </m:oMathPara>
    </w:p>
    <w:p w14:paraId="2793EFB3" w14:textId="0B034146" w:rsidR="00485F10" w:rsidRDefault="00485F10" w:rsidP="00C62BB8">
      <w:pPr>
        <w:pStyle w:val="ListParagraph"/>
      </w:pPr>
    </w:p>
    <w:p w14:paraId="35D6C2FD" w14:textId="77777777" w:rsidR="005C6D19" w:rsidRDefault="005C6D19" w:rsidP="00C62BB8">
      <w:pPr>
        <w:pStyle w:val="ListParagraph"/>
      </w:pPr>
    </w:p>
    <w:p w14:paraId="2F033726" w14:textId="335E2EF9" w:rsidR="00856AD2" w:rsidRPr="00856AD2" w:rsidRDefault="00856AD2" w:rsidP="00C62BB8">
      <w:pPr>
        <w:pStyle w:val="ListParagrap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D=1|C=1</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D=1,C=1</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D=0,C=1</m:t>
                  </m:r>
                </m:e>
              </m:d>
              <m:r>
                <w:rPr>
                  <w:rFonts w:ascii="Cambria Math" w:eastAsiaTheme="minorEastAsia" w:hAnsi="Cambria Math"/>
                </w:rPr>
                <m:t>+P(D=1,C=1)</m:t>
              </m:r>
            </m:den>
          </m:f>
          <m:r>
            <w:rPr>
              <w:rFonts w:ascii="Cambria Math" w:hAnsi="Cambria Math"/>
            </w:rPr>
            <m:t>=</m:t>
          </m:r>
          <m:f>
            <m:fPr>
              <m:ctrlPr>
                <w:rPr>
                  <w:rFonts w:ascii="Cambria Math" w:hAnsi="Cambria Math"/>
                  <w:i/>
                </w:rPr>
              </m:ctrlPr>
            </m:fPr>
            <m:num>
              <m:r>
                <w:rPr>
                  <w:rFonts w:ascii="Cambria Math" w:hAnsi="Cambria Math"/>
                </w:rPr>
                <m:t>36</m:t>
              </m:r>
              <m:ctrlPr>
                <w:rPr>
                  <w:rFonts w:ascii="Cambria Math" w:eastAsiaTheme="minorEastAsia" w:hAnsi="Cambria Math"/>
                  <w:i/>
                </w:rPr>
              </m:ctrlPr>
            </m:num>
            <m:den>
              <m:r>
                <w:rPr>
                  <w:rFonts w:ascii="Cambria Math" w:eastAsiaTheme="minorEastAsia" w:hAnsi="Cambria Math"/>
                </w:rPr>
                <m:t>128+36</m:t>
              </m:r>
            </m:den>
          </m:f>
          <m:r>
            <w:rPr>
              <w:rFonts w:ascii="Cambria Math" w:hAnsi="Cambria Math"/>
            </w:rPr>
            <m:t>=</m:t>
          </m:r>
          <m:f>
            <m:fPr>
              <m:ctrlPr>
                <w:rPr>
                  <w:rFonts w:ascii="Cambria Math" w:hAnsi="Cambria Math"/>
                  <w:i/>
                </w:rPr>
              </m:ctrlPr>
            </m:fPr>
            <m:num>
              <m:r>
                <w:rPr>
                  <w:rFonts w:ascii="Cambria Math" w:hAnsi="Cambria Math"/>
                </w:rPr>
                <m:t>9</m:t>
              </m:r>
              <m:ctrlPr>
                <w:rPr>
                  <w:rFonts w:ascii="Cambria Math" w:eastAsiaTheme="minorEastAsia" w:hAnsi="Cambria Math"/>
                  <w:i/>
                </w:rPr>
              </m:ctrlPr>
            </m:num>
            <m:den>
              <m:r>
                <w:rPr>
                  <w:rFonts w:ascii="Cambria Math" w:eastAsiaTheme="minorEastAsia" w:hAnsi="Cambria Math"/>
                </w:rPr>
                <m:t>41</m:t>
              </m:r>
            </m:den>
          </m:f>
          <m:r>
            <w:rPr>
              <w:rFonts w:ascii="Cambria Math" w:hAnsi="Cambria Math"/>
            </w:rPr>
            <m:t>=0.2195</m:t>
          </m:r>
        </m:oMath>
      </m:oMathPara>
    </w:p>
    <w:p w14:paraId="56A994E8" w14:textId="3ED224DB" w:rsidR="00856AD2" w:rsidRDefault="00856AD2" w:rsidP="00C62BB8">
      <w:pPr>
        <w:pStyle w:val="ListParagraph"/>
      </w:pPr>
      <m:oMathPara>
        <m:oMath>
          <m:r>
            <w:rPr>
              <w:rFonts w:ascii="Cambria Math" w:hAnsi="Cambria Math"/>
            </w:rPr>
            <m:t>P</m:t>
          </m:r>
          <m:d>
            <m:dPr>
              <m:ctrlPr>
                <w:rPr>
                  <w:rFonts w:ascii="Cambria Math" w:hAnsi="Cambria Math"/>
                  <w:i/>
                </w:rPr>
              </m:ctrlPr>
            </m:dPr>
            <m:e>
              <m:r>
                <w:rPr>
                  <w:rFonts w:ascii="Cambria Math" w:hAnsi="Cambria Math"/>
                </w:rPr>
                <m:t>D=1, C=0</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D=1,C=0</m:t>
                  </m:r>
                </m:e>
              </m:d>
              <m:ctrlPr>
                <w:rPr>
                  <w:rFonts w:ascii="Cambria Math" w:eastAsiaTheme="minorEastAsia" w:hAnsi="Cambria Math"/>
                  <w:i/>
                </w:rPr>
              </m:ctrlPr>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D=1,C=0</m:t>
                  </m:r>
                </m:e>
              </m:d>
              <m:r>
                <w:rPr>
                  <w:rFonts w:ascii="Cambria Math" w:eastAsiaTheme="minorEastAsia" w:hAnsi="Cambria Math"/>
                </w:rPr>
                <m:t>+P(D=0,C=0)</m:t>
              </m:r>
            </m:den>
          </m:f>
          <m:r>
            <w:rPr>
              <w:rFonts w:ascii="Cambria Math" w:hAnsi="Cambria Math"/>
            </w:rPr>
            <m:t>=</m:t>
          </m:r>
          <m:f>
            <m:fPr>
              <m:ctrlPr>
                <w:rPr>
                  <w:rFonts w:ascii="Cambria Math" w:hAnsi="Cambria Math"/>
                  <w:i/>
                </w:rPr>
              </m:ctrlPr>
            </m:fPr>
            <m:num>
              <m:r>
                <w:rPr>
                  <w:rFonts w:ascii="Cambria Math" w:hAnsi="Cambria Math"/>
                </w:rPr>
                <m:t>137</m:t>
              </m:r>
            </m:num>
            <m:den>
              <m:r>
                <w:rPr>
                  <w:rFonts w:ascii="Cambria Math" w:hAnsi="Cambria Math"/>
                </w:rPr>
                <m:t>137+699</m:t>
              </m:r>
            </m:den>
          </m:f>
          <m:r>
            <w:rPr>
              <w:rFonts w:ascii="Cambria Math" w:hAnsi="Cambria Math"/>
            </w:rPr>
            <m:t>=</m:t>
          </m:r>
          <m:f>
            <m:fPr>
              <m:ctrlPr>
                <w:rPr>
                  <w:rFonts w:ascii="Cambria Math" w:hAnsi="Cambria Math"/>
                  <w:i/>
                </w:rPr>
              </m:ctrlPr>
            </m:fPr>
            <m:num>
              <m:r>
                <w:rPr>
                  <w:rFonts w:ascii="Cambria Math" w:hAnsi="Cambria Math"/>
                </w:rPr>
                <m:t>137</m:t>
              </m:r>
            </m:num>
            <m:den>
              <m:r>
                <w:rPr>
                  <w:rFonts w:ascii="Cambria Math" w:hAnsi="Cambria Math"/>
                </w:rPr>
                <m:t>836</m:t>
              </m:r>
            </m:den>
          </m:f>
          <m:r>
            <w:rPr>
              <w:rFonts w:ascii="Cambria Math" w:hAnsi="Cambria Math"/>
            </w:rPr>
            <m:t>=0.1639</m:t>
          </m:r>
        </m:oMath>
      </m:oMathPara>
    </w:p>
    <w:p w14:paraId="305A4409" w14:textId="77777777" w:rsidR="00C62BB8" w:rsidRDefault="00C62BB8" w:rsidP="00C62BB8">
      <w:pPr>
        <w:pStyle w:val="ListParagraph"/>
      </w:pPr>
    </w:p>
    <w:p w14:paraId="2047B21C" w14:textId="171DF7F6" w:rsidR="00C62BB8" w:rsidRDefault="00C62BB8" w:rsidP="00C62BB8">
      <w:pPr>
        <w:pStyle w:val="ListParagraph"/>
        <w:numPr>
          <w:ilvl w:val="0"/>
          <w:numId w:val="1"/>
        </w:numPr>
      </w:pPr>
      <w:r>
        <w:t xml:space="preserve">Suppose that we can intervene and perfectly persuade people to be cautious or not. Estimate P(D=1|do(C=1)) and P(D=1|do(C=0)) using maximum likelihood estimation. What is the relative risk reduction of adopting cautious </w:t>
      </w:r>
      <w:r w:rsidR="0068137E">
        <w:t>behavior</w:t>
      </w:r>
      <w:r>
        <w:t>? (RRR = 1 – (P(D=1|do(C=1)) / P(D=1|do(C=0)))</w:t>
      </w:r>
    </w:p>
    <w:p w14:paraId="1E430B40" w14:textId="43D9C3C1" w:rsidR="00856AD2" w:rsidRDefault="00856AD2" w:rsidP="00856AD2">
      <w:pPr>
        <w:pStyle w:val="ListParagraph"/>
      </w:pPr>
    </w:p>
    <w:p w14:paraId="6595F8F8" w14:textId="457D21ED" w:rsidR="0068137E" w:rsidRDefault="0068137E" w:rsidP="00856AD2">
      <w:pPr>
        <w:pStyle w:val="ListParagraph"/>
        <w:rPr>
          <w:rFonts w:eastAsiaTheme="minorEastAsia"/>
        </w:rPr>
      </w:pPr>
    </w:p>
    <w:p w14:paraId="6C8B6726" w14:textId="24342FDD" w:rsidR="0068137E" w:rsidRPr="0068137E" w:rsidRDefault="0068137E" w:rsidP="00856AD2">
      <w:pPr>
        <w:pStyle w:val="ListParagrap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D=1</m:t>
              </m:r>
            </m:e>
            <m:e>
              <m:r>
                <w:rPr>
                  <w:rFonts w:ascii="Cambria Math" w:eastAsiaTheme="minorEastAsia" w:hAnsi="Cambria Math"/>
                </w:rPr>
                <m:t>do</m:t>
              </m:r>
              <m:d>
                <m:dPr>
                  <m:ctrlPr>
                    <w:rPr>
                      <w:rFonts w:ascii="Cambria Math" w:eastAsiaTheme="minorEastAsia" w:hAnsi="Cambria Math"/>
                      <w:i/>
                    </w:rPr>
                  </m:ctrlPr>
                </m:dPr>
                <m:e>
                  <m:r>
                    <w:rPr>
                      <w:rFonts w:ascii="Cambria Math" w:eastAsiaTheme="minorEastAsia" w:hAnsi="Cambria Math"/>
                    </w:rPr>
                    <m:t>C=1</m:t>
                  </m:r>
                </m:e>
              </m:d>
            </m:e>
          </m:d>
          <m:r>
            <w:rPr>
              <w:rFonts w:ascii="Cambria Math" w:eastAsiaTheme="minorEastAsia" w:hAnsi="Cambria Math"/>
            </w:rPr>
            <m:t xml:space="preserve">=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D=1</m:t>
                  </m:r>
                </m:e>
                <m:e>
                  <m:d>
                    <m:dPr>
                      <m:ctrlPr>
                        <w:rPr>
                          <w:rFonts w:ascii="Cambria Math" w:eastAsiaTheme="minorEastAsia" w:hAnsi="Cambria Math"/>
                          <w:i/>
                        </w:rPr>
                      </m:ctrlPr>
                    </m:dPr>
                    <m:e>
                      <m:r>
                        <w:rPr>
                          <w:rFonts w:ascii="Cambria Math" w:eastAsiaTheme="minorEastAsia" w:hAnsi="Cambria Math"/>
                        </w:rPr>
                        <m:t>C=1</m:t>
                      </m:r>
                    </m:e>
                  </m:d>
                  <m:r>
                    <w:rPr>
                      <w:rFonts w:ascii="Cambria Math" w:eastAsiaTheme="minorEastAsia" w:hAnsi="Cambria Math"/>
                    </w:rPr>
                    <m:t>,H=h</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H=h</m:t>
                  </m:r>
                </m:e>
              </m:d>
            </m:e>
          </m:nary>
        </m:oMath>
      </m:oMathPara>
    </w:p>
    <w:p w14:paraId="011D02E3" w14:textId="404CB5BF" w:rsidR="0068137E" w:rsidRPr="0068137E" w:rsidRDefault="0068137E" w:rsidP="00856AD2">
      <w:pPr>
        <w:pStyle w:val="ListParagrap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D=1</m:t>
              </m:r>
            </m:e>
            <m:e>
              <m:r>
                <w:rPr>
                  <w:rFonts w:ascii="Cambria Math" w:eastAsiaTheme="minorEastAsia" w:hAnsi="Cambria Math"/>
                </w:rPr>
                <m:t>C=1,H=0</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H=0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D=1</m:t>
              </m:r>
            </m:e>
            <m:e>
              <m:r>
                <w:rPr>
                  <w:rFonts w:ascii="Cambria Math" w:eastAsiaTheme="minorEastAsia" w:hAnsi="Cambria Math"/>
                </w:rPr>
                <m:t>C=1,H=</m:t>
              </m:r>
              <m:r>
                <w:rPr>
                  <w:rFonts w:ascii="Cambria Math" w:eastAsiaTheme="minorEastAsia" w:hAnsi="Cambria Math"/>
                </w:rPr>
                <m:t>1</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H=</m:t>
              </m:r>
              <m:r>
                <w:rPr>
                  <w:rFonts w:ascii="Cambria Math" w:eastAsiaTheme="minorEastAsia" w:hAnsi="Cambria Math"/>
                </w:rPr>
                <m:t>1</m:t>
              </m:r>
            </m:e>
          </m:d>
        </m:oMath>
      </m:oMathPara>
    </w:p>
    <w:p w14:paraId="59E5282B" w14:textId="1041A85E" w:rsidR="0068137E" w:rsidRPr="00616CED" w:rsidRDefault="0068137E" w:rsidP="00856AD2">
      <w:pPr>
        <w:pStyle w:val="ListParagraph"/>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28</m:t>
                  </m:r>
                </m:num>
                <m:den>
                  <m:r>
                    <w:rPr>
                      <w:rFonts w:ascii="Cambria Math" w:eastAsiaTheme="minorEastAsia" w:hAnsi="Cambria Math"/>
                    </w:rPr>
                    <m:t>28+44</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1000</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92</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905</m:t>
                  </m:r>
                </m:num>
                <m:den>
                  <m:r>
                    <w:rPr>
                      <w:rFonts w:ascii="Cambria Math" w:eastAsiaTheme="minorEastAsia" w:hAnsi="Cambria Math"/>
                    </w:rPr>
                    <m:t>1000</m:t>
                  </m:r>
                </m:den>
              </m:f>
            </m:e>
          </m:d>
          <m:r>
            <w:rPr>
              <w:rFonts w:ascii="Cambria Math" w:eastAsiaTheme="minorEastAsia" w:hAnsi="Cambria Math"/>
            </w:rPr>
            <m:t>=0.1156</m:t>
          </m:r>
        </m:oMath>
      </m:oMathPara>
    </w:p>
    <w:p w14:paraId="41E4D260" w14:textId="2A5EBB65" w:rsidR="00616CED" w:rsidRPr="00616CED" w:rsidRDefault="00616CED" w:rsidP="00856AD2">
      <w:pPr>
        <w:pStyle w:val="ListParagraph"/>
        <w:rPr>
          <w:rFonts w:eastAsiaTheme="minorEastAsia"/>
        </w:rPr>
      </w:pPr>
      <m:oMathPara>
        <m:oMath>
          <m:r>
            <w:rPr>
              <w:rFonts w:ascii="Cambria Math" w:eastAsiaTheme="minorEastAsia" w:hAnsi="Cambria Math"/>
            </w:rPr>
            <m:t>Repeat for C=0</m:t>
          </m:r>
        </m:oMath>
      </m:oMathPara>
    </w:p>
    <w:p w14:paraId="39C13FBA" w14:textId="02666D82" w:rsidR="00616CED" w:rsidRPr="0068137E" w:rsidRDefault="00616CED" w:rsidP="00616CED">
      <w:pPr>
        <w:pStyle w:val="ListParagraph"/>
        <w:rPr>
          <w:rFonts w:eastAsiaTheme="minorEastAsia"/>
        </w:rPr>
      </w:pPr>
      <m:oMathPara>
        <m:oMath>
          <m:d>
            <m:dPr>
              <m:ctrlPr>
                <w:rPr>
                  <w:rFonts w:ascii="Cambria Math" w:eastAsiaTheme="minorEastAsia" w:hAnsi="Cambria Math"/>
                  <w:i/>
                </w:rPr>
              </m:ctrlPr>
            </m:dPr>
            <m:e>
              <m:r>
                <w:rPr>
                  <w:rFonts w:ascii="Cambria Math" w:eastAsiaTheme="minorEastAsia" w:hAnsi="Cambria Math"/>
                </w:rPr>
                <m:t>D=1</m:t>
              </m:r>
            </m:e>
            <m:e>
              <m:r>
                <w:rPr>
                  <w:rFonts w:ascii="Cambria Math" w:eastAsiaTheme="minorEastAsia" w:hAnsi="Cambria Math"/>
                </w:rPr>
                <m:t>do</m:t>
              </m:r>
              <m:d>
                <m:dPr>
                  <m:ctrlPr>
                    <w:rPr>
                      <w:rFonts w:ascii="Cambria Math" w:eastAsiaTheme="minorEastAsia" w:hAnsi="Cambria Math"/>
                      <w:i/>
                    </w:rPr>
                  </m:ctrlPr>
                </m:dPr>
                <m:e>
                  <m:r>
                    <w:rPr>
                      <w:rFonts w:ascii="Cambria Math" w:eastAsiaTheme="minorEastAsia" w:hAnsi="Cambria Math"/>
                    </w:rPr>
                    <m:t>C=</m:t>
                  </m:r>
                  <m:r>
                    <w:rPr>
                      <w:rFonts w:ascii="Cambria Math" w:eastAsiaTheme="minorEastAsia" w:hAnsi="Cambria Math"/>
                    </w:rPr>
                    <m:t>0</m:t>
                  </m:r>
                </m:e>
              </m:d>
            </m:e>
          </m:d>
          <m:r>
            <w:rPr>
              <w:rFonts w:ascii="Cambria Math" w:eastAsiaTheme="minorEastAsia" w:hAnsi="Cambria Math"/>
            </w:rPr>
            <m:t xml:space="preserve">= </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D=1</m:t>
                  </m:r>
                </m:e>
                <m:e>
                  <m:d>
                    <m:dPr>
                      <m:ctrlPr>
                        <w:rPr>
                          <w:rFonts w:ascii="Cambria Math" w:eastAsiaTheme="minorEastAsia" w:hAnsi="Cambria Math"/>
                          <w:i/>
                        </w:rPr>
                      </m:ctrlPr>
                    </m:dPr>
                    <m:e>
                      <m:r>
                        <w:rPr>
                          <w:rFonts w:ascii="Cambria Math" w:eastAsiaTheme="minorEastAsia" w:hAnsi="Cambria Math"/>
                        </w:rPr>
                        <m:t>C=</m:t>
                      </m:r>
                      <m:r>
                        <w:rPr>
                          <w:rFonts w:ascii="Cambria Math" w:eastAsiaTheme="minorEastAsia" w:hAnsi="Cambria Math"/>
                        </w:rPr>
                        <m:t>0</m:t>
                      </m:r>
                    </m:e>
                  </m:d>
                  <m:r>
                    <w:rPr>
                      <w:rFonts w:ascii="Cambria Math" w:eastAsiaTheme="minorEastAsia" w:hAnsi="Cambria Math"/>
                    </w:rPr>
                    <m:t>,H=h</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H=h</m:t>
                  </m:r>
                </m:e>
              </m:d>
            </m:e>
          </m:nary>
        </m:oMath>
      </m:oMathPara>
    </w:p>
    <w:p w14:paraId="45B6875B" w14:textId="34315556" w:rsidR="00616CED" w:rsidRPr="0068137E" w:rsidRDefault="00616CED" w:rsidP="00616CED">
      <w:pPr>
        <w:pStyle w:val="ListParagrap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D=1</m:t>
              </m:r>
            </m:e>
            <m:e>
              <m:r>
                <w:rPr>
                  <w:rFonts w:ascii="Cambria Math" w:eastAsiaTheme="minorEastAsia" w:hAnsi="Cambria Math"/>
                </w:rPr>
                <m:t>C</m:t>
              </m:r>
              <m:r>
                <w:rPr>
                  <w:rFonts w:ascii="Cambria Math" w:eastAsiaTheme="minorEastAsia" w:hAnsi="Cambria Math"/>
                </w:rPr>
                <m:t>=0,</m:t>
              </m:r>
              <m:r>
                <w:rPr>
                  <w:rFonts w:ascii="Cambria Math" w:eastAsiaTheme="minorEastAsia" w:hAnsi="Cambria Math"/>
                </w:rPr>
                <m:t>H=0</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H=0</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D=1</m:t>
              </m:r>
            </m:e>
            <m:e>
              <m:r>
                <w:rPr>
                  <w:rFonts w:ascii="Cambria Math" w:eastAsiaTheme="minorEastAsia" w:hAnsi="Cambria Math"/>
                </w:rPr>
                <m:t>C=</m:t>
              </m:r>
              <m:r>
                <w:rPr>
                  <w:rFonts w:ascii="Cambria Math" w:eastAsiaTheme="minorEastAsia" w:hAnsi="Cambria Math"/>
                </w:rPr>
                <m:t>0</m:t>
              </m:r>
              <m:r>
                <w:rPr>
                  <w:rFonts w:ascii="Cambria Math" w:eastAsiaTheme="minorEastAsia" w:hAnsi="Cambria Math"/>
                </w:rPr>
                <m:t>,H=1</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H=1</m:t>
              </m:r>
            </m:e>
          </m:d>
        </m:oMath>
      </m:oMathPara>
    </w:p>
    <w:p w14:paraId="23EF98AF" w14:textId="1BBB2CFE" w:rsidR="00616CED" w:rsidRPr="00616CED" w:rsidRDefault="00616CED" w:rsidP="00616CED">
      <w:pPr>
        <w:pStyle w:val="ListParagraph"/>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13+10</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1000</m:t>
                  </m:r>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124</m:t>
                  </m:r>
                </m:num>
                <m:den>
                  <m:r>
                    <w:rPr>
                      <w:rFonts w:ascii="Cambria Math" w:eastAsiaTheme="minorEastAsia" w:hAnsi="Cambria Math"/>
                    </w:rPr>
                    <m:t>124+689</m:t>
                  </m:r>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905</m:t>
                  </m:r>
                </m:num>
                <m:den>
                  <m:r>
                    <w:rPr>
                      <w:rFonts w:ascii="Cambria Math" w:eastAsiaTheme="minorEastAsia" w:hAnsi="Cambria Math"/>
                    </w:rPr>
                    <m:t>1000</m:t>
                  </m:r>
                </m:den>
              </m:f>
            </m:e>
          </m:d>
          <m:r>
            <w:rPr>
              <w:rFonts w:ascii="Cambria Math" w:eastAsiaTheme="minorEastAsia" w:hAnsi="Cambria Math"/>
            </w:rPr>
            <m:t>=</m:t>
          </m:r>
          <m:r>
            <w:rPr>
              <w:rFonts w:ascii="Cambria Math" w:eastAsiaTheme="minorEastAsia" w:hAnsi="Cambria Math"/>
            </w:rPr>
            <m:t>0.1917</m:t>
          </m:r>
        </m:oMath>
      </m:oMathPara>
    </w:p>
    <w:p w14:paraId="14378A00" w14:textId="010C15B3" w:rsidR="00CB1F1D" w:rsidRDefault="00CB1F1D" w:rsidP="00856AD2">
      <w:pPr>
        <w:pStyle w:val="ListParagraph"/>
      </w:pPr>
      <m:oMathPara>
        <m:oMath>
          <m:r>
            <w:rPr>
              <w:rFonts w:ascii="Cambria Math" w:hAnsi="Cambria Math"/>
            </w:rPr>
            <m:t>RRR=1-</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D=1|do(C=1</m:t>
                  </m:r>
                </m:e>
              </m:d>
              <m:r>
                <w:rPr>
                  <w:rFonts w:ascii="Cambria Math" w:hAnsi="Cambria Math"/>
                </w:rPr>
                <m:t xml:space="preserve">) </m:t>
              </m:r>
            </m:num>
            <m:den>
              <m:r>
                <w:rPr>
                  <w:rFonts w:ascii="Cambria Math" w:hAnsi="Cambria Math"/>
                </w:rPr>
                <m:t>P</m:t>
              </m:r>
              <m:d>
                <m:dPr>
                  <m:ctrlPr>
                    <w:rPr>
                      <w:rFonts w:ascii="Cambria Math" w:hAnsi="Cambria Math"/>
                      <w:i/>
                    </w:rPr>
                  </m:ctrlPr>
                </m:dPr>
                <m:e>
                  <m:r>
                    <w:rPr>
                      <w:rFonts w:ascii="Cambria Math" w:hAnsi="Cambria Math"/>
                    </w:rPr>
                    <m:t>D=1,do</m:t>
                  </m:r>
                  <m:d>
                    <m:dPr>
                      <m:ctrlPr>
                        <w:rPr>
                          <w:rFonts w:ascii="Cambria Math" w:hAnsi="Cambria Math"/>
                          <w:i/>
                        </w:rPr>
                      </m:ctrlPr>
                    </m:dPr>
                    <m:e>
                      <m:r>
                        <w:rPr>
                          <w:rFonts w:ascii="Cambria Math" w:hAnsi="Cambria Math"/>
                        </w:rPr>
                        <m:t>C=0</m:t>
                      </m:r>
                    </m:e>
                  </m:d>
                </m:e>
              </m:d>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0.1156</m:t>
              </m:r>
            </m:num>
            <m:den>
              <m:r>
                <w:rPr>
                  <w:rFonts w:ascii="Cambria Math" w:eastAsiaTheme="minorEastAsia" w:hAnsi="Cambria Math"/>
                </w:rPr>
                <m:t>0.</m:t>
              </m:r>
              <m:r>
                <w:rPr>
                  <w:rFonts w:ascii="Cambria Math" w:eastAsiaTheme="minorEastAsia" w:hAnsi="Cambria Math"/>
                </w:rPr>
                <m:t>1917</m:t>
              </m:r>
            </m:den>
          </m:f>
          <m:r>
            <w:rPr>
              <w:rFonts w:ascii="Cambria Math" w:eastAsiaTheme="minorEastAsia" w:hAnsi="Cambria Math"/>
            </w:rPr>
            <m:t>=</m:t>
          </m:r>
          <m:r>
            <w:rPr>
              <w:rFonts w:ascii="Cambria Math" w:eastAsiaTheme="minorEastAsia" w:hAnsi="Cambria Math"/>
            </w:rPr>
            <m:t>0.397</m:t>
          </m:r>
        </m:oMath>
      </m:oMathPara>
    </w:p>
    <w:p w14:paraId="1057502F" w14:textId="76B9D699" w:rsidR="00C62BB8" w:rsidRDefault="00C62BB8" w:rsidP="00C62BB8">
      <w:pPr>
        <w:pStyle w:val="ListParagraph"/>
        <w:numPr>
          <w:ilvl w:val="0"/>
          <w:numId w:val="1"/>
        </w:numPr>
      </w:pPr>
      <w:r>
        <w:t>A talk show host on TV points to your results in part a) to say that there is no point in being cautious. How do you rebut this argument?</w:t>
      </w:r>
      <w:r>
        <w:cr/>
      </w:r>
    </w:p>
    <w:p w14:paraId="526AB2FA" w14:textId="549B709C" w:rsidR="00616CED" w:rsidRDefault="00616CED" w:rsidP="00616CED">
      <w:pPr>
        <w:pStyle w:val="ListParagraph"/>
      </w:pPr>
      <w:r>
        <w:t>This is incorrect</w:t>
      </w:r>
      <w:r w:rsidR="0045124C">
        <w:t>,</w:t>
      </w:r>
      <w:r>
        <w:t xml:space="preserve"> one must be careful of </w:t>
      </w:r>
      <w:r w:rsidR="00504F97">
        <w:t xml:space="preserve">conflating </w:t>
      </w:r>
      <w:r w:rsidR="00A7477D">
        <w:t xml:space="preserve">causality </w:t>
      </w:r>
      <w:r w:rsidR="00504F97">
        <w:t>and</w:t>
      </w:r>
      <w:r w:rsidR="00A7477D">
        <w:t xml:space="preserve"> the conditional probabilities that are observable. Part a appears to imply that that you have a higher chance of contracting the disease if you are cautious. </w:t>
      </w:r>
      <w:r w:rsidR="007A62CF">
        <w:t xml:space="preserve">This is a correlation is spurious however, an apt comparison would be the relationship between a rainy day and people holding umbrellas. Probability of rain is higher if people are holding umbrellas, but the holding of umbrellas did not cause the clouds to rain. The results in part B display that being cautious does indeed decrease the likelihood of disease contraction. </w:t>
      </w:r>
    </w:p>
    <w:p w14:paraId="4ED3E250" w14:textId="77777777" w:rsidR="0063690A" w:rsidRDefault="0063690A" w:rsidP="0063690A">
      <w:pPr>
        <w:pStyle w:val="ListParagraph"/>
      </w:pPr>
    </w:p>
    <w:p w14:paraId="6A64B6DA" w14:textId="0086E5CB" w:rsidR="00C62BB8" w:rsidRDefault="00C62BB8" w:rsidP="00C62BB8">
      <w:r>
        <w:t>Question 2</w:t>
      </w:r>
    </w:p>
    <w:p w14:paraId="522A3B04" w14:textId="21910D62" w:rsidR="00C62BB8" w:rsidRDefault="00C62BB8" w:rsidP="00C62BB8">
      <w:r>
        <w:rPr>
          <w:noProof/>
        </w:rPr>
        <w:drawing>
          <wp:inline distT="0" distB="0" distL="0" distR="0" wp14:anchorId="580A8FBF" wp14:editId="261F807D">
            <wp:extent cx="5501640" cy="262923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36" t="24160" r="51154" b="36410"/>
                    <a:stretch/>
                  </pic:blipFill>
                  <pic:spPr bwMode="auto">
                    <a:xfrm>
                      <a:off x="0" y="0"/>
                      <a:ext cx="5519437" cy="2637742"/>
                    </a:xfrm>
                    <a:prstGeom prst="rect">
                      <a:avLst/>
                    </a:prstGeom>
                    <a:ln>
                      <a:noFill/>
                    </a:ln>
                    <a:extLst>
                      <a:ext uri="{53640926-AAD7-44D8-BBD7-CCE9431645EC}">
                        <a14:shadowObscured xmlns:a14="http://schemas.microsoft.com/office/drawing/2010/main"/>
                      </a:ext>
                    </a:extLst>
                  </pic:spPr>
                </pic:pic>
              </a:graphicData>
            </a:graphic>
          </wp:inline>
        </w:drawing>
      </w:r>
    </w:p>
    <w:p w14:paraId="2E28B513" w14:textId="0D135139" w:rsidR="00C62BB8" w:rsidRDefault="00C62BB8" w:rsidP="00C62BB8">
      <w:pPr>
        <w:pStyle w:val="ListParagraph"/>
        <w:numPr>
          <w:ilvl w:val="0"/>
          <w:numId w:val="2"/>
        </w:numPr>
      </w:pPr>
      <w:r>
        <w:t>Given no information about whether a building is residential or whether it is occupied, how much should the insurance company charge to insure the building to break even, in utility points?</w:t>
      </w:r>
    </w:p>
    <w:p w14:paraId="391FA94F" w14:textId="2E5FDF5F" w:rsidR="00856AD2" w:rsidRDefault="00856AD2" w:rsidP="00856AD2">
      <w:pPr>
        <w:pStyle w:val="ListParagraph"/>
      </w:pPr>
    </w:p>
    <w:p w14:paraId="1F980654" w14:textId="77777777" w:rsidR="0060165E" w:rsidRPr="0060165E" w:rsidRDefault="00E65248" w:rsidP="0060165E">
      <w:pPr>
        <w:pStyle w:val="ListParagraph"/>
        <w:rPr>
          <w:rFonts w:eastAsiaTheme="minorEastAsia"/>
        </w:rPr>
      </w:pPr>
      <m:oMathPara>
        <m:oMath>
          <m:r>
            <w:rPr>
              <w:rFonts w:ascii="Cambria Math" w:hAnsi="Cambria Math"/>
            </w:rPr>
            <m:t>utility cost of burning without insurance: -50000</m:t>
          </m:r>
        </m:oMath>
      </m:oMathPara>
    </w:p>
    <w:p w14:paraId="75683776" w14:textId="77777777" w:rsidR="00645F2D" w:rsidRPr="00645F2D" w:rsidRDefault="00645F2D" w:rsidP="0060165E">
      <w:pPr>
        <w:pStyle w:val="ListParagrap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F=T,|R=</m:t>
              </m:r>
              <m:r>
                <w:rPr>
                  <w:rFonts w:ascii="Cambria Math" w:hAnsi="Cambria Math"/>
                </w:rPr>
                <m:t>F</m:t>
              </m:r>
              <m:r>
                <w:rPr>
                  <w:rFonts w:ascii="Cambria Math" w:hAnsi="Cambria Math"/>
                </w:rPr>
                <m:t>,O=</m:t>
              </m:r>
              <m:r>
                <w:rPr>
                  <w:rFonts w:ascii="Cambria Math" w:hAnsi="Cambria Math"/>
                </w:rPr>
                <m:t>F</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F=T,|R=</m:t>
              </m:r>
              <m:r>
                <w:rPr>
                  <w:rFonts w:ascii="Cambria Math" w:hAnsi="Cambria Math"/>
                </w:rPr>
                <m:t>F</m:t>
              </m:r>
              <m:r>
                <w:rPr>
                  <w:rFonts w:ascii="Cambria Math" w:hAnsi="Cambria Math"/>
                </w:rPr>
                <m:t>,O=</m:t>
              </m:r>
              <m:r>
                <w:rPr>
                  <w:rFonts w:ascii="Cambria Math" w:hAnsi="Cambria Math"/>
                </w:rPr>
                <m:t>T</m:t>
              </m:r>
            </m:e>
          </m:d>
          <m:r>
            <w:rPr>
              <w:rFonts w:ascii="Cambria Math" w:eastAsiaTheme="minorEastAsia" w:hAnsi="Cambria Math"/>
            </w:rPr>
            <m:t>+</m:t>
          </m:r>
          <m:r>
            <w:rPr>
              <w:rFonts w:ascii="Cambria Math" w:hAnsi="Cambria Math"/>
            </w:rPr>
            <m:t>P</m:t>
          </m:r>
          <m:d>
            <m:dPr>
              <m:ctrlPr>
                <w:rPr>
                  <w:rFonts w:ascii="Cambria Math" w:hAnsi="Cambria Math"/>
                  <w:i/>
                </w:rPr>
              </m:ctrlPr>
            </m:dPr>
            <m:e>
              <m:r>
                <w:rPr>
                  <w:rFonts w:ascii="Cambria Math" w:hAnsi="Cambria Math"/>
                </w:rPr>
                <m:t>F=T,|R=T,O=</m:t>
              </m:r>
              <m:r>
                <w:rPr>
                  <w:rFonts w:ascii="Cambria Math" w:hAnsi="Cambria Math"/>
                </w:rPr>
                <m:t>F</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F=T,|R=T,O=T</m:t>
              </m:r>
            </m:e>
          </m:d>
        </m:oMath>
      </m:oMathPara>
    </w:p>
    <w:p w14:paraId="6618F630" w14:textId="1F447283" w:rsidR="0060165E" w:rsidRPr="00645F2D" w:rsidRDefault="00645F2D" w:rsidP="0060165E">
      <w:pPr>
        <w:pStyle w:val="ListParagraph"/>
        <w:rPr>
          <w:rFonts w:eastAsiaTheme="minorEastAsia"/>
        </w:rPr>
      </w:pPr>
      <m:oMathPara>
        <m:oMath>
          <m:r>
            <w:rPr>
              <w:rFonts w:ascii="Cambria Math" w:eastAsiaTheme="minorEastAsia" w:hAnsi="Cambria Math"/>
            </w:rPr>
            <w:lastRenderedPageBreak/>
            <m:t>0.005*</m:t>
          </m:r>
          <m:d>
            <m:dPr>
              <m:ctrlPr>
                <w:rPr>
                  <w:rFonts w:ascii="Cambria Math" w:eastAsiaTheme="minorEastAsia" w:hAnsi="Cambria Math"/>
                  <w:i/>
                </w:rPr>
              </m:ctrlPr>
            </m:dPr>
            <m:e>
              <m:r>
                <w:rPr>
                  <w:rFonts w:ascii="Cambria Math" w:eastAsiaTheme="minorEastAsia" w:hAnsi="Cambria Math"/>
                </w:rPr>
                <m:t>0.0375</m:t>
              </m:r>
            </m:e>
          </m:d>
          <m:r>
            <w:rPr>
              <w:rFonts w:ascii="Cambria Math" w:hAnsi="Cambria Math"/>
            </w:rPr>
            <m:t>+0.02*0.2125+0.1125*0.005+0.6375*0.01=0.011375</m:t>
          </m:r>
          <m:r>
            <w:rPr>
              <w:rFonts w:ascii="Cambria Math" w:hAnsi="Cambria Math"/>
            </w:rPr>
            <m:t xml:space="preserve"> </m:t>
          </m:r>
        </m:oMath>
      </m:oMathPara>
    </w:p>
    <w:p w14:paraId="1FE9C822" w14:textId="3621C6F1" w:rsidR="00645F2D" w:rsidRPr="00645F2D" w:rsidRDefault="00645F2D" w:rsidP="0060165E">
      <w:pPr>
        <w:pStyle w:val="ListParagraph"/>
        <w:rPr>
          <w:rFonts w:eastAsiaTheme="minorEastAsia"/>
        </w:rPr>
      </w:pPr>
      <m:oMathPara>
        <m:oMath>
          <m:r>
            <w:rPr>
              <w:rFonts w:ascii="Cambria Math" w:eastAsiaTheme="minorEastAsia" w:hAnsi="Cambria Math"/>
            </w:rPr>
            <m:t>Probability of fire given no information=</m:t>
          </m:r>
          <m:r>
            <w:rPr>
              <w:rFonts w:ascii="Cambria Math" w:hAnsi="Cambria Math"/>
            </w:rPr>
            <m:t>0.011375</m:t>
          </m:r>
          <m:r>
            <w:rPr>
              <w:rFonts w:ascii="Cambria Math" w:hAnsi="Cambria Math"/>
            </w:rPr>
            <m:t xml:space="preserve"> </m:t>
          </m:r>
        </m:oMath>
      </m:oMathPara>
    </w:p>
    <w:p w14:paraId="48D9D2CF" w14:textId="3A0CEDE9" w:rsidR="00645F2D" w:rsidRPr="00645F2D" w:rsidRDefault="00645F2D" w:rsidP="0060165E">
      <w:pPr>
        <w:pStyle w:val="ListParagraph"/>
        <w:rPr>
          <w:rFonts w:eastAsiaTheme="minorEastAsia"/>
        </w:rPr>
      </w:pPr>
      <m:oMathPara>
        <m:oMath>
          <m:r>
            <w:rPr>
              <w:rFonts w:ascii="Cambria Math" w:eastAsiaTheme="minorEastAsia" w:hAnsi="Cambria Math"/>
            </w:rPr>
            <m:t>Prob of no fire=0.988625</m:t>
          </m:r>
        </m:oMath>
      </m:oMathPara>
    </w:p>
    <w:p w14:paraId="1714B0D0" w14:textId="175E37ED" w:rsidR="003F77FD" w:rsidRPr="00CC2200" w:rsidRDefault="00CC2200" w:rsidP="00856AD2">
      <w:pPr>
        <w:pStyle w:val="ListParagraph"/>
        <w:rPr>
          <w:rFonts w:eastAsiaTheme="minorEastAsia"/>
        </w:rPr>
      </w:pPr>
      <m:oMathPara>
        <m:oMath>
          <m:r>
            <w:rPr>
              <w:rFonts w:ascii="Cambria Math" w:hAnsi="Cambria Math"/>
            </w:rPr>
            <m:t>Uninsured=Insured+Payment</m:t>
          </m:r>
        </m:oMath>
      </m:oMathPara>
    </w:p>
    <w:p w14:paraId="7CB670F6" w14:textId="4CE0B171" w:rsidR="00CC2200" w:rsidRPr="00CC2200" w:rsidRDefault="00CC2200" w:rsidP="00856AD2">
      <w:pPr>
        <w:pStyle w:val="ListParagraph"/>
        <w:rPr>
          <w:rFonts w:eastAsiaTheme="minorEastAsia"/>
        </w:rPr>
      </w:pPr>
      <m:oMathPara>
        <m:oMath>
          <m:r>
            <w:rPr>
              <w:rFonts w:ascii="Cambria Math" w:eastAsiaTheme="minorEastAsia" w:hAnsi="Cambria Math"/>
            </w:rPr>
            <m:t>-50000</m:t>
          </m:r>
          <m:d>
            <m:dPr>
              <m:ctrlPr>
                <w:rPr>
                  <w:rFonts w:ascii="Cambria Math" w:eastAsiaTheme="minorEastAsia" w:hAnsi="Cambria Math"/>
                  <w:i/>
                </w:rPr>
              </m:ctrlPr>
            </m:dPr>
            <m:e>
              <m:r>
                <w:rPr>
                  <w:rFonts w:ascii="Cambria Math" w:hAnsi="Cambria Math"/>
                </w:rPr>
                <m:t>0.011375</m:t>
              </m:r>
              <m:r>
                <w:rPr>
                  <w:rFonts w:ascii="Cambria Math" w:hAnsi="Cambria Math"/>
                </w:rPr>
                <m:t xml:space="preserve"> </m:t>
              </m:r>
            </m:e>
          </m:d>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0.988625</m:t>
              </m:r>
            </m:e>
          </m:d>
          <m:r>
            <w:rPr>
              <w:rFonts w:ascii="Cambria Math" w:eastAsiaTheme="minorEastAsia" w:hAnsi="Cambria Math"/>
            </w:rPr>
            <m:t>=-1000</m:t>
          </m:r>
          <m:d>
            <m:dPr>
              <m:ctrlPr>
                <w:rPr>
                  <w:rFonts w:ascii="Cambria Math" w:eastAsiaTheme="minorEastAsia" w:hAnsi="Cambria Math"/>
                  <w:i/>
                </w:rPr>
              </m:ctrlPr>
            </m:dPr>
            <m:e>
              <m:r>
                <w:rPr>
                  <w:rFonts w:ascii="Cambria Math" w:hAnsi="Cambria Math"/>
                </w:rPr>
                <m:t>0.011375</m:t>
              </m:r>
            </m:e>
          </m:d>
          <m:r>
            <w:rPr>
              <w:rFonts w:ascii="Cambria Math" w:eastAsiaTheme="minorEastAsia" w:hAnsi="Cambria Math"/>
            </w:rPr>
            <m:t>-50</m:t>
          </m:r>
          <m:d>
            <m:dPr>
              <m:ctrlPr>
                <w:rPr>
                  <w:rFonts w:ascii="Cambria Math" w:eastAsiaTheme="minorEastAsia" w:hAnsi="Cambria Math"/>
                  <w:i/>
                </w:rPr>
              </m:ctrlPr>
            </m:dPr>
            <m:e>
              <m:r>
                <w:rPr>
                  <w:rFonts w:ascii="Cambria Math" w:eastAsiaTheme="minorEastAsia" w:hAnsi="Cambria Math"/>
                </w:rPr>
                <m:t>0.988625</m:t>
              </m:r>
            </m:e>
          </m:d>
          <m:r>
            <w:rPr>
              <w:rFonts w:ascii="Cambria Math" w:eastAsiaTheme="minorEastAsia" w:hAnsi="Cambria Math"/>
            </w:rPr>
            <m:t>+Payment</m:t>
          </m:r>
        </m:oMath>
      </m:oMathPara>
    </w:p>
    <w:p w14:paraId="63042BD8" w14:textId="41D103A8" w:rsidR="00CC2200" w:rsidRPr="005A4039" w:rsidRDefault="00CC2200" w:rsidP="00856AD2">
      <w:pPr>
        <w:pStyle w:val="ListParagraph"/>
        <w:rPr>
          <w:rFonts w:eastAsiaTheme="minorEastAsia"/>
        </w:rPr>
      </w:pPr>
      <m:oMathPara>
        <m:oMath>
          <m:r>
            <w:rPr>
              <w:rFonts w:ascii="Cambria Math" w:eastAsiaTheme="minorEastAsia" w:hAnsi="Cambria Math"/>
            </w:rPr>
            <m:t>-568.75=</m:t>
          </m:r>
          <m:r>
            <w:rPr>
              <w:rFonts w:ascii="Cambria Math" w:eastAsiaTheme="minorEastAsia" w:hAnsi="Cambria Math"/>
            </w:rPr>
            <m:t>-11.375-49.4313+Payment</m:t>
          </m:r>
        </m:oMath>
      </m:oMathPara>
    </w:p>
    <w:p w14:paraId="0A860885" w14:textId="4E8F337B" w:rsidR="005A4039" w:rsidRPr="00CC2200" w:rsidRDefault="005A4039" w:rsidP="00856AD2">
      <w:pPr>
        <w:pStyle w:val="ListParagraph"/>
        <w:rPr>
          <w:rFonts w:eastAsiaTheme="minorEastAsia"/>
        </w:rPr>
      </w:pPr>
      <m:oMathPara>
        <m:oMath>
          <m:r>
            <w:rPr>
              <w:rFonts w:ascii="Cambria Math" w:eastAsiaTheme="minorEastAsia" w:hAnsi="Cambria Math"/>
            </w:rPr>
            <m:t>Payment=</m:t>
          </m:r>
          <m:r>
            <w:rPr>
              <w:rFonts w:ascii="Cambria Math" w:eastAsiaTheme="minorEastAsia" w:hAnsi="Cambria Math"/>
            </w:rPr>
            <m:t>-568.75</m:t>
          </m:r>
          <m:r>
            <w:rPr>
              <w:rFonts w:ascii="Cambria Math" w:eastAsiaTheme="minorEastAsia" w:hAnsi="Cambria Math"/>
            </w:rPr>
            <m:t>+</m:t>
          </m:r>
          <m:r>
            <w:rPr>
              <w:rFonts w:ascii="Cambria Math" w:eastAsiaTheme="minorEastAsia" w:hAnsi="Cambria Math"/>
            </w:rPr>
            <m:t>11.375</m:t>
          </m:r>
          <m:r>
            <w:rPr>
              <w:rFonts w:ascii="Cambria Math" w:eastAsiaTheme="minorEastAsia" w:hAnsi="Cambria Math"/>
            </w:rPr>
            <m:t>+</m:t>
          </m:r>
          <m:r>
            <w:rPr>
              <w:rFonts w:ascii="Cambria Math" w:eastAsiaTheme="minorEastAsia" w:hAnsi="Cambria Math"/>
            </w:rPr>
            <m:t>49.4313</m:t>
          </m:r>
          <m:r>
            <w:rPr>
              <w:rFonts w:ascii="Cambria Math" w:eastAsiaTheme="minorEastAsia" w:hAnsi="Cambria Math"/>
            </w:rPr>
            <m:t>=-507.94375</m:t>
          </m:r>
        </m:oMath>
      </m:oMathPara>
    </w:p>
    <w:p w14:paraId="1A72D69D" w14:textId="2DBEDF55" w:rsidR="00C62BB8" w:rsidRDefault="00C62BB8" w:rsidP="00C62BB8">
      <w:pPr>
        <w:pStyle w:val="ListParagraph"/>
        <w:numPr>
          <w:ilvl w:val="0"/>
          <w:numId w:val="2"/>
        </w:numPr>
      </w:pPr>
      <w:r>
        <w:t>How much should the company charge for insurance if you know for certain that the building is commercial (R=F) and occupied (O=T) to break even?</w:t>
      </w:r>
    </w:p>
    <w:p w14:paraId="061D68D8" w14:textId="77777777" w:rsidR="0060165E" w:rsidRDefault="0060165E" w:rsidP="0060165E">
      <w:pPr>
        <w:pStyle w:val="ListParagraph"/>
      </w:pPr>
    </w:p>
    <w:p w14:paraId="0E8A9E5E" w14:textId="1A490028" w:rsidR="0060165E" w:rsidRDefault="0060165E" w:rsidP="0060165E">
      <w:pPr>
        <w:pStyle w:val="ListParagraph"/>
      </w:pPr>
      <w:r>
        <w:t>Known R=F and O=T</w:t>
      </w:r>
    </w:p>
    <w:p w14:paraId="633CF046" w14:textId="29177680" w:rsidR="00F77D0D" w:rsidRDefault="00F77D0D" w:rsidP="00F77D0D">
      <w:pPr>
        <w:pStyle w:val="ListParagraph"/>
      </w:pPr>
    </w:p>
    <w:p w14:paraId="0429C73F" w14:textId="4D0C0AAD" w:rsidR="0060165E" w:rsidRDefault="0060165E" w:rsidP="00F77D0D">
      <w:pPr>
        <w:pStyle w:val="ListParagraph"/>
      </w:pPr>
      <m:oMathPara>
        <m:oMath>
          <m:r>
            <w:rPr>
              <w:rFonts w:ascii="Cambria Math" w:hAnsi="Cambria Math"/>
            </w:rPr>
            <m:t>F</m:t>
          </m:r>
          <m:d>
            <m:dPr>
              <m:ctrlPr>
                <w:rPr>
                  <w:rFonts w:ascii="Cambria Math" w:hAnsi="Cambria Math"/>
                  <w:i/>
                </w:rPr>
              </m:ctrlPr>
            </m:dPr>
            <m:e>
              <m:r>
                <w:rPr>
                  <w:rFonts w:ascii="Cambria Math" w:hAnsi="Cambria Math"/>
                </w:rPr>
                <m:t>R=F,O=T</m:t>
              </m:r>
            </m:e>
          </m:d>
          <m:r>
            <w:rPr>
              <w:rFonts w:ascii="Cambria Math" w:hAnsi="Cambria Math"/>
            </w:rPr>
            <m:t>=0.02</m:t>
          </m:r>
        </m:oMath>
      </m:oMathPara>
    </w:p>
    <w:p w14:paraId="5797E088" w14:textId="195351AE" w:rsidR="00E65248" w:rsidRDefault="00E92AF9" w:rsidP="00E92AF9">
      <w:pPr>
        <w:rPr>
          <w:rFonts w:eastAsiaTheme="minorEastAsia"/>
        </w:rPr>
      </w:pPr>
      <w:r>
        <w:tab/>
      </w:r>
      <m:oMath>
        <m:r>
          <w:rPr>
            <w:rFonts w:ascii="Cambria Math" w:hAnsi="Cambria Math"/>
          </w:rPr>
          <m:t xml:space="preserve">Probability of fire </m:t>
        </m:r>
      </m:oMath>
    </w:p>
    <w:p w14:paraId="2C7135DC" w14:textId="6E831C43" w:rsidR="00B75895" w:rsidRPr="00B75895" w:rsidRDefault="00B75895" w:rsidP="00E92AF9">
      <w:pPr>
        <w:rPr>
          <w:rFonts w:eastAsiaTheme="minorEastAsia"/>
        </w:rPr>
      </w:pPr>
      <m:oMathPara>
        <m:oMath>
          <m:r>
            <w:rPr>
              <w:rFonts w:ascii="Cambria Math" w:hAnsi="Cambria Math"/>
            </w:rPr>
            <m:t>Uninsured= Insured+Payment</m:t>
          </m:r>
        </m:oMath>
      </m:oMathPara>
    </w:p>
    <w:p w14:paraId="7FBF24C3" w14:textId="55B092A2" w:rsidR="00B75895" w:rsidRPr="00CC2200" w:rsidRDefault="00B75895" w:rsidP="00B75895">
      <w:pPr>
        <w:pStyle w:val="ListParagraph"/>
        <w:rPr>
          <w:rFonts w:eastAsiaTheme="minorEastAsia"/>
        </w:rPr>
      </w:pPr>
      <m:oMathPara>
        <m:oMath>
          <m:r>
            <w:rPr>
              <w:rFonts w:ascii="Cambria Math" w:eastAsiaTheme="minorEastAsia" w:hAnsi="Cambria Math"/>
            </w:rPr>
            <m:t>-50000</m:t>
          </m:r>
          <m:d>
            <m:dPr>
              <m:ctrlPr>
                <w:rPr>
                  <w:rFonts w:ascii="Cambria Math" w:eastAsiaTheme="minorEastAsia" w:hAnsi="Cambria Math"/>
                  <w:i/>
                </w:rPr>
              </m:ctrlPr>
            </m:dPr>
            <m:e>
              <m:r>
                <w:rPr>
                  <w:rFonts w:ascii="Cambria Math" w:hAnsi="Cambria Math"/>
                </w:rPr>
                <m:t>0.</m:t>
              </m:r>
              <m:r>
                <w:rPr>
                  <w:rFonts w:ascii="Cambria Math" w:hAnsi="Cambria Math"/>
                </w:rPr>
                <m:t>02</m:t>
              </m:r>
              <m:r>
                <w:rPr>
                  <w:rFonts w:ascii="Cambria Math" w:hAnsi="Cambria Math"/>
                </w:rPr>
                <m:t xml:space="preserve"> </m:t>
              </m:r>
            </m:e>
          </m:d>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0.98</m:t>
              </m:r>
            </m:e>
          </m:d>
          <m:r>
            <w:rPr>
              <w:rFonts w:ascii="Cambria Math" w:eastAsiaTheme="minorEastAsia" w:hAnsi="Cambria Math"/>
            </w:rPr>
            <m:t>=-1000</m:t>
          </m:r>
          <m:d>
            <m:dPr>
              <m:ctrlPr>
                <w:rPr>
                  <w:rFonts w:ascii="Cambria Math" w:eastAsiaTheme="minorEastAsia" w:hAnsi="Cambria Math"/>
                  <w:i/>
                </w:rPr>
              </m:ctrlPr>
            </m:dPr>
            <m:e>
              <m:r>
                <w:rPr>
                  <w:rFonts w:ascii="Cambria Math" w:hAnsi="Cambria Math"/>
                </w:rPr>
                <m:t>0.0</m:t>
              </m:r>
              <m:r>
                <w:rPr>
                  <w:rFonts w:ascii="Cambria Math" w:hAnsi="Cambria Math"/>
                </w:rPr>
                <m:t>2</m:t>
              </m:r>
            </m:e>
          </m:d>
          <m:r>
            <w:rPr>
              <w:rFonts w:ascii="Cambria Math" w:eastAsiaTheme="minorEastAsia" w:hAnsi="Cambria Math"/>
            </w:rPr>
            <m:t>-50</m:t>
          </m:r>
          <m:d>
            <m:dPr>
              <m:ctrlPr>
                <w:rPr>
                  <w:rFonts w:ascii="Cambria Math" w:eastAsiaTheme="minorEastAsia" w:hAnsi="Cambria Math"/>
                  <w:i/>
                </w:rPr>
              </m:ctrlPr>
            </m:dPr>
            <m:e>
              <m:r>
                <w:rPr>
                  <w:rFonts w:ascii="Cambria Math" w:eastAsiaTheme="minorEastAsia" w:hAnsi="Cambria Math"/>
                </w:rPr>
                <m:t>0.98</m:t>
              </m:r>
            </m:e>
          </m:d>
          <m:r>
            <w:rPr>
              <w:rFonts w:ascii="Cambria Math" w:eastAsiaTheme="minorEastAsia" w:hAnsi="Cambria Math"/>
            </w:rPr>
            <m:t>+Payment</m:t>
          </m:r>
        </m:oMath>
      </m:oMathPara>
    </w:p>
    <w:p w14:paraId="36E02B4E" w14:textId="2B5923EF" w:rsidR="00B75895" w:rsidRPr="00B75895" w:rsidRDefault="00B75895" w:rsidP="00E92AF9">
      <w:pPr>
        <w:rPr>
          <w:rFonts w:eastAsiaTheme="minorEastAsia"/>
        </w:rPr>
      </w:pPr>
      <m:oMathPara>
        <m:oMath>
          <m:r>
            <w:rPr>
              <w:rFonts w:ascii="Cambria Math" w:eastAsiaTheme="minorEastAsia" w:hAnsi="Cambria Math"/>
            </w:rPr>
            <m:t>-1000=-20-49+payment</m:t>
          </m:r>
        </m:oMath>
      </m:oMathPara>
    </w:p>
    <w:p w14:paraId="15C43F80" w14:textId="58DE842E" w:rsidR="00B75895" w:rsidRPr="00B75895" w:rsidRDefault="00B75895" w:rsidP="00E92AF9">
      <w:pPr>
        <w:rPr>
          <w:rFonts w:eastAsiaTheme="minorEastAsia"/>
        </w:rPr>
      </w:pPr>
      <m:oMathPara>
        <m:oMath>
          <m:r>
            <w:rPr>
              <w:rFonts w:ascii="Cambria Math" w:eastAsiaTheme="minorEastAsia" w:hAnsi="Cambria Math"/>
            </w:rPr>
            <m:t>payment=</m:t>
          </m:r>
          <m:r>
            <w:rPr>
              <w:rFonts w:ascii="Cambria Math" w:eastAsiaTheme="minorEastAsia" w:hAnsi="Cambria Math"/>
            </w:rPr>
            <m:t>-</m:t>
          </m:r>
          <m:r>
            <w:rPr>
              <w:rFonts w:ascii="Cambria Math" w:eastAsiaTheme="minorEastAsia" w:hAnsi="Cambria Math"/>
            </w:rPr>
            <m:t>931</m:t>
          </m:r>
        </m:oMath>
      </m:oMathPara>
    </w:p>
    <w:p w14:paraId="429FFB35" w14:textId="0EAF1EFC" w:rsidR="00C62BB8" w:rsidRDefault="00C62BB8" w:rsidP="00C62BB8">
      <w:pPr>
        <w:pStyle w:val="ListParagraph"/>
        <w:numPr>
          <w:ilvl w:val="0"/>
          <w:numId w:val="2"/>
        </w:numPr>
      </w:pPr>
      <w:r>
        <w:t>How much should they charge if the building is residential (R=T)?</w:t>
      </w:r>
    </w:p>
    <w:p w14:paraId="6F445082" w14:textId="11C290F8" w:rsidR="00856AD2" w:rsidRDefault="00856AD2" w:rsidP="00856AD2">
      <w:pPr>
        <w:pStyle w:val="ListParagraph"/>
      </w:pPr>
    </w:p>
    <w:p w14:paraId="49AE2430" w14:textId="7D97B2E7" w:rsidR="00E65248" w:rsidRDefault="00E65248" w:rsidP="00E65248">
      <w:pPr>
        <w:pStyle w:val="ListParagraph"/>
      </w:pPr>
      <w:r>
        <w:t>Only R=T is known</w:t>
      </w:r>
    </w:p>
    <w:p w14:paraId="3FB746D9" w14:textId="5829DD71" w:rsidR="0060165E" w:rsidRPr="00B75895" w:rsidRDefault="00B75895" w:rsidP="00E65248">
      <w:pPr>
        <w:pStyle w:val="ListParagrap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F=T</m:t>
              </m:r>
            </m:e>
          </m:d>
          <m:r>
            <w:rPr>
              <w:rFonts w:ascii="Cambria Math" w:hAnsi="Cambria Math"/>
            </w:rPr>
            <m:t>=0.15F</m:t>
          </m:r>
          <m:d>
            <m:dPr>
              <m:ctrlPr>
                <w:rPr>
                  <w:rFonts w:ascii="Cambria Math" w:hAnsi="Cambria Math"/>
                  <w:i/>
                </w:rPr>
              </m:ctrlPr>
            </m:dPr>
            <m:e>
              <m:r>
                <w:rPr>
                  <w:rFonts w:ascii="Cambria Math" w:hAnsi="Cambria Math"/>
                </w:rPr>
                <m:t>T|R=T,O=F</m:t>
              </m:r>
            </m:e>
          </m:d>
          <m:r>
            <w:rPr>
              <w:rFonts w:ascii="Cambria Math" w:hAnsi="Cambria Math"/>
            </w:rPr>
            <m:t>+0.85</m:t>
          </m:r>
          <m:d>
            <m:dPr>
              <m:ctrlPr>
                <w:rPr>
                  <w:rFonts w:ascii="Cambria Math" w:hAnsi="Cambria Math"/>
                  <w:i/>
                </w:rPr>
              </m:ctrlPr>
            </m:dPr>
            <m:e>
              <m:r>
                <w:rPr>
                  <w:rFonts w:ascii="Cambria Math" w:hAnsi="Cambria Math"/>
                </w:rPr>
                <m:t>F(T|R=T,O=T</m:t>
              </m:r>
            </m:e>
          </m:d>
        </m:oMath>
      </m:oMathPara>
    </w:p>
    <w:p w14:paraId="59212BF7" w14:textId="10EEA406" w:rsidR="00B75895" w:rsidRDefault="00B75895" w:rsidP="00E65248">
      <w:pPr>
        <w:pStyle w:val="ListParagraph"/>
      </w:pPr>
      <m:oMathPara>
        <m:oMath>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=0.15*</m:t>
          </m:r>
          <m:d>
            <m:dPr>
              <m:ctrlPr>
                <w:rPr>
                  <w:rFonts w:ascii="Cambria Math" w:hAnsi="Cambria Math"/>
                  <w:i/>
                </w:rPr>
              </m:ctrlPr>
            </m:dPr>
            <m:e>
              <m:r>
                <w:rPr>
                  <w:rFonts w:ascii="Cambria Math" w:hAnsi="Cambria Math"/>
                </w:rPr>
                <m:t>0.005</m:t>
              </m:r>
            </m:e>
          </m:d>
          <m:r>
            <w:rPr>
              <w:rFonts w:ascii="Cambria Math" w:hAnsi="Cambria Math"/>
            </w:rPr>
            <m:t>+0.85*0.01=0.00925</m:t>
          </m:r>
        </m:oMath>
      </m:oMathPara>
    </w:p>
    <w:p w14:paraId="00C37A89" w14:textId="553DE912" w:rsidR="00E65248" w:rsidRDefault="00E65248" w:rsidP="00856AD2">
      <w:pPr>
        <w:pStyle w:val="ListParagraph"/>
      </w:pPr>
    </w:p>
    <w:p w14:paraId="379D4E3F" w14:textId="77777777" w:rsidR="00B75895" w:rsidRPr="00B75895" w:rsidRDefault="00B75895" w:rsidP="00B75895">
      <w:pPr>
        <w:rPr>
          <w:rFonts w:eastAsiaTheme="minorEastAsia"/>
        </w:rPr>
      </w:pPr>
      <m:oMathPara>
        <m:oMath>
          <m:r>
            <w:rPr>
              <w:rFonts w:ascii="Cambria Math" w:hAnsi="Cambria Math"/>
            </w:rPr>
            <m:t>Uninsured= Insured+Payment</m:t>
          </m:r>
        </m:oMath>
      </m:oMathPara>
    </w:p>
    <w:p w14:paraId="28CFAA65" w14:textId="123EB81B" w:rsidR="00B75895" w:rsidRPr="00AB7D5B" w:rsidRDefault="00B75895" w:rsidP="00B75895">
      <w:pPr>
        <w:pStyle w:val="ListParagraph"/>
        <w:rPr>
          <w:rFonts w:eastAsiaTheme="minorEastAsia"/>
        </w:rPr>
      </w:pPr>
      <m:oMathPara>
        <m:oMath>
          <m:r>
            <w:rPr>
              <w:rFonts w:ascii="Cambria Math" w:eastAsiaTheme="minorEastAsia" w:hAnsi="Cambria Math"/>
            </w:rPr>
            <m:t>-50000</m:t>
          </m:r>
          <m:d>
            <m:dPr>
              <m:ctrlPr>
                <w:rPr>
                  <w:rFonts w:ascii="Cambria Math" w:eastAsiaTheme="minorEastAsia" w:hAnsi="Cambria Math"/>
                  <w:i/>
                </w:rPr>
              </m:ctrlPr>
            </m:dPr>
            <m:e>
              <m:r>
                <w:rPr>
                  <w:rFonts w:ascii="Cambria Math" w:eastAsiaTheme="minorEastAsia" w:hAnsi="Cambria Math"/>
                </w:rPr>
                <m:t>0.00925</m:t>
              </m:r>
            </m:e>
          </m:d>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0.9</m:t>
              </m:r>
              <m:r>
                <w:rPr>
                  <w:rFonts w:ascii="Cambria Math" w:eastAsiaTheme="minorEastAsia" w:hAnsi="Cambria Math"/>
                </w:rPr>
                <m:t>9075</m:t>
              </m:r>
            </m:e>
          </m:d>
          <m:r>
            <w:rPr>
              <w:rFonts w:ascii="Cambria Math" w:eastAsiaTheme="minorEastAsia" w:hAnsi="Cambria Math"/>
            </w:rPr>
            <m:t>=-1000</m:t>
          </m:r>
          <m:d>
            <m:dPr>
              <m:ctrlPr>
                <w:rPr>
                  <w:rFonts w:ascii="Cambria Math" w:eastAsiaTheme="minorEastAsia" w:hAnsi="Cambria Math"/>
                  <w:i/>
                </w:rPr>
              </m:ctrlPr>
            </m:dPr>
            <m:e>
              <m:r>
                <w:rPr>
                  <w:rFonts w:ascii="Cambria Math" w:eastAsiaTheme="minorEastAsia" w:hAnsi="Cambria Math"/>
                </w:rPr>
                <m:t>0.00925</m:t>
              </m:r>
            </m:e>
          </m:d>
          <m:r>
            <w:rPr>
              <w:rFonts w:ascii="Cambria Math" w:eastAsiaTheme="minorEastAsia" w:hAnsi="Cambria Math"/>
            </w:rPr>
            <m:t>-50</m:t>
          </m:r>
          <m:d>
            <m:dPr>
              <m:ctrlPr>
                <w:rPr>
                  <w:rFonts w:ascii="Cambria Math" w:eastAsiaTheme="minorEastAsia" w:hAnsi="Cambria Math"/>
                  <w:i/>
                </w:rPr>
              </m:ctrlPr>
            </m:dPr>
            <m:e>
              <m:r>
                <w:rPr>
                  <w:rFonts w:ascii="Cambria Math" w:eastAsiaTheme="minorEastAsia" w:hAnsi="Cambria Math"/>
                </w:rPr>
                <m:t>0.99075</m:t>
              </m:r>
            </m:e>
          </m:d>
          <m:r>
            <w:rPr>
              <w:rFonts w:ascii="Cambria Math" w:eastAsiaTheme="minorEastAsia" w:hAnsi="Cambria Math"/>
            </w:rPr>
            <m:t>+Payment</m:t>
          </m:r>
        </m:oMath>
      </m:oMathPara>
    </w:p>
    <w:p w14:paraId="0B29AB72" w14:textId="3B5D15B0" w:rsidR="00AB7D5B" w:rsidRPr="00AB7D5B" w:rsidRDefault="00AB7D5B" w:rsidP="00B75895">
      <w:pPr>
        <w:pStyle w:val="ListParagraph"/>
        <w:rPr>
          <w:rFonts w:eastAsiaTheme="minorEastAsia"/>
        </w:rPr>
      </w:pPr>
      <m:oMathPara>
        <m:oMath>
          <m:r>
            <w:rPr>
              <w:rFonts w:ascii="Cambria Math" w:eastAsiaTheme="minorEastAsia" w:hAnsi="Cambria Math"/>
            </w:rPr>
            <m:t>-462.5=-9.25-49.5375+Payment</m:t>
          </m:r>
        </m:oMath>
      </m:oMathPara>
    </w:p>
    <w:p w14:paraId="7D15CC16" w14:textId="6B81B9AA" w:rsidR="00AB7D5B" w:rsidRPr="00CC2200" w:rsidRDefault="00AB7D5B" w:rsidP="00B75895">
      <w:pPr>
        <w:pStyle w:val="ListParagraph"/>
        <w:rPr>
          <w:rFonts w:eastAsiaTheme="minorEastAsia"/>
        </w:rPr>
      </w:pPr>
      <m:oMathPara>
        <m:oMath>
          <m:r>
            <w:rPr>
              <w:rFonts w:ascii="Cambria Math" w:eastAsiaTheme="minorEastAsia" w:hAnsi="Cambria Math"/>
            </w:rPr>
            <m:t>Payment=</m:t>
          </m:r>
          <m:r>
            <w:rPr>
              <w:rFonts w:ascii="Cambria Math" w:eastAsiaTheme="minorEastAsia" w:hAnsi="Cambria Math"/>
            </w:rPr>
            <m:t>-</m:t>
          </m:r>
          <m:r>
            <w:rPr>
              <w:rFonts w:ascii="Cambria Math" w:eastAsiaTheme="minorEastAsia" w:hAnsi="Cambria Math"/>
            </w:rPr>
            <m:t>403.7125</m:t>
          </m:r>
        </m:oMath>
      </m:oMathPara>
    </w:p>
    <w:p w14:paraId="43232DB5" w14:textId="77777777" w:rsidR="00B75895" w:rsidRDefault="00B75895" w:rsidP="00856AD2">
      <w:pPr>
        <w:pStyle w:val="ListParagraph"/>
      </w:pPr>
    </w:p>
    <w:p w14:paraId="54BB3780" w14:textId="76E1AC9A" w:rsidR="00C62BB8" w:rsidRDefault="00C62BB8" w:rsidP="00C62BB8">
      <w:pPr>
        <w:pStyle w:val="ListParagraph"/>
        <w:numPr>
          <w:ilvl w:val="0"/>
          <w:numId w:val="2"/>
        </w:numPr>
      </w:pPr>
      <w:r>
        <w:t>A company is offering cheaper insurance but has a reputation of rejecting 25% of insurance claims. How much should they charge for this insurance, to make it competitive with the insurance offered by the more reliable company? (Hint: Set the cost of the new insurance to have the same MEU as the other insurance.</w:t>
      </w:r>
    </w:p>
    <w:p w14:paraId="4AA78DD3" w14:textId="0D47F40F" w:rsidR="00C62BB8" w:rsidRPr="004442F3" w:rsidRDefault="004442F3" w:rsidP="00C62BB8">
      <w:pPr>
        <w:rPr>
          <w:rFonts w:eastAsiaTheme="minorEastAsia"/>
        </w:rPr>
      </w:pPr>
      <m:oMathPara>
        <m:oMath>
          <m:r>
            <w:rPr>
              <w:rFonts w:ascii="Cambria Math" w:eastAsiaTheme="minorEastAsia" w:hAnsi="Cambria Math"/>
            </w:rPr>
            <m:t>-50000</m:t>
          </m:r>
          <m:d>
            <m:dPr>
              <m:ctrlPr>
                <w:rPr>
                  <w:rFonts w:ascii="Cambria Math" w:eastAsiaTheme="minorEastAsia" w:hAnsi="Cambria Math"/>
                  <w:i/>
                </w:rPr>
              </m:ctrlPr>
            </m:dPr>
            <m:e>
              <m:r>
                <w:rPr>
                  <w:rFonts w:ascii="Cambria Math" w:hAnsi="Cambria Math"/>
                </w:rPr>
                <m:t>0.011375</m:t>
              </m:r>
              <m:r>
                <w:rPr>
                  <w:rFonts w:ascii="Cambria Math" w:hAnsi="Cambria Math"/>
                </w:rPr>
                <m:t xml:space="preserve"> </m:t>
              </m:r>
            </m:e>
          </m:d>
          <m:r>
            <w:rPr>
              <w:rFonts w:ascii="Cambria Math" w:eastAsiaTheme="minorEastAsia" w:hAnsi="Cambria Math"/>
            </w:rPr>
            <m:t>+0</m:t>
          </m:r>
          <m:d>
            <m:dPr>
              <m:ctrlPr>
                <w:rPr>
                  <w:rFonts w:ascii="Cambria Math" w:eastAsiaTheme="minorEastAsia" w:hAnsi="Cambria Math"/>
                  <w:i/>
                </w:rPr>
              </m:ctrlPr>
            </m:dPr>
            <m:e>
              <m:r>
                <w:rPr>
                  <w:rFonts w:ascii="Cambria Math" w:eastAsiaTheme="minorEastAsia" w:hAnsi="Cambria Math"/>
                </w:rPr>
                <m:t>0.988625</m:t>
              </m:r>
            </m:e>
          </m:d>
          <m:r>
            <w:rPr>
              <w:rFonts w:ascii="Cambria Math" w:eastAsiaTheme="minorEastAsia" w:hAnsi="Cambria Math"/>
            </w:rPr>
            <m:t>=-1000</m:t>
          </m:r>
          <m:d>
            <m:dPr>
              <m:ctrlPr>
                <w:rPr>
                  <w:rFonts w:ascii="Cambria Math" w:eastAsiaTheme="minorEastAsia" w:hAnsi="Cambria Math"/>
                  <w:i/>
                </w:rPr>
              </m:ctrlPr>
            </m:dPr>
            <m:e>
              <m:r>
                <w:rPr>
                  <w:rFonts w:ascii="Cambria Math" w:hAnsi="Cambria Math"/>
                </w:rPr>
                <m:t>0.011375</m:t>
              </m:r>
            </m:e>
          </m:d>
          <m:d>
            <m:dPr>
              <m:ctrlPr>
                <w:rPr>
                  <w:rFonts w:ascii="Cambria Math" w:eastAsiaTheme="minorEastAsia" w:hAnsi="Cambria Math"/>
                  <w:i/>
                </w:rPr>
              </m:ctrlPr>
            </m:dPr>
            <m:e>
              <m:r>
                <w:rPr>
                  <w:rFonts w:ascii="Cambria Math" w:eastAsiaTheme="minorEastAsia" w:hAnsi="Cambria Math"/>
                </w:rPr>
                <m:t>0.75</m:t>
              </m:r>
            </m:e>
          </m:d>
          <m:r>
            <w:rPr>
              <w:rFonts w:ascii="Cambria Math" w:eastAsiaTheme="minorEastAsia" w:hAnsi="Cambria Math"/>
            </w:rPr>
            <m:t>-50000</m:t>
          </m:r>
          <m:d>
            <m:dPr>
              <m:ctrlPr>
                <w:rPr>
                  <w:rFonts w:ascii="Cambria Math" w:eastAsiaTheme="minorEastAsia" w:hAnsi="Cambria Math"/>
                  <w:i/>
                </w:rPr>
              </m:ctrlPr>
            </m:dPr>
            <m:e>
              <m:r>
                <w:rPr>
                  <w:rFonts w:ascii="Cambria Math" w:hAnsi="Cambria Math"/>
                </w:rPr>
                <m:t>0.011375</m:t>
              </m:r>
              <m:r>
                <w:rPr>
                  <w:rFonts w:ascii="Cambria Math" w:hAnsi="Cambria Math"/>
                </w:rPr>
                <m:t xml:space="preserve"> </m:t>
              </m:r>
            </m:e>
          </m:d>
          <m:d>
            <m:dPr>
              <m:ctrlPr>
                <w:rPr>
                  <w:rFonts w:ascii="Cambria Math" w:eastAsiaTheme="minorEastAsia" w:hAnsi="Cambria Math"/>
                  <w:i/>
                </w:rPr>
              </m:ctrlPr>
            </m:dPr>
            <m:e>
              <m:r>
                <w:rPr>
                  <w:rFonts w:ascii="Cambria Math" w:eastAsiaTheme="minorEastAsia" w:hAnsi="Cambria Math"/>
                </w:rPr>
                <m:t>0.25</m:t>
              </m:r>
            </m:e>
          </m:d>
          <m:r>
            <w:rPr>
              <w:rFonts w:ascii="Cambria Math" w:eastAsiaTheme="minorEastAsia" w:hAnsi="Cambria Math"/>
            </w:rPr>
            <m:t>-50</m:t>
          </m:r>
          <m:d>
            <m:dPr>
              <m:ctrlPr>
                <w:rPr>
                  <w:rFonts w:ascii="Cambria Math" w:eastAsiaTheme="minorEastAsia" w:hAnsi="Cambria Math"/>
                  <w:i/>
                </w:rPr>
              </m:ctrlPr>
            </m:dPr>
            <m:e>
              <m:r>
                <w:rPr>
                  <w:rFonts w:ascii="Cambria Math" w:eastAsiaTheme="minorEastAsia" w:hAnsi="Cambria Math"/>
                </w:rPr>
                <m:t>0.988625</m:t>
              </m:r>
            </m:e>
          </m:d>
          <m:r>
            <w:rPr>
              <w:rFonts w:ascii="Cambria Math" w:eastAsiaTheme="minorEastAsia" w:hAnsi="Cambria Math"/>
            </w:rPr>
            <m:t>+Payment</m:t>
          </m:r>
        </m:oMath>
      </m:oMathPara>
    </w:p>
    <w:p w14:paraId="1C6A8DF0" w14:textId="01159F6B" w:rsidR="004442F3" w:rsidRPr="004442F3" w:rsidRDefault="004442F3" w:rsidP="00C62BB8">
      <w:pPr>
        <w:rPr>
          <w:rFonts w:eastAsiaTheme="minorEastAsia"/>
        </w:rPr>
      </w:pPr>
      <m:oMathPara>
        <m:oMath>
          <m:r>
            <w:rPr>
              <w:rFonts w:ascii="Cambria Math" w:eastAsiaTheme="minorEastAsia" w:hAnsi="Cambria Math"/>
            </w:rPr>
            <m:t>-568.75</m:t>
          </m:r>
          <m:r>
            <w:rPr>
              <w:rFonts w:ascii="Cambria Math" w:eastAsiaTheme="minorEastAsia" w:hAnsi="Cambria Math"/>
            </w:rPr>
            <m:t>=-8.53125-142.1875-49.4313+Payment</m:t>
          </m:r>
        </m:oMath>
      </m:oMathPara>
    </w:p>
    <w:p w14:paraId="35918B69" w14:textId="6ABCB09B" w:rsidR="004442F3" w:rsidRPr="004442F3" w:rsidRDefault="004442F3" w:rsidP="00C62BB8">
      <w:pPr>
        <w:rPr>
          <w:vertAlign w:val="subscript"/>
        </w:rPr>
      </w:pPr>
      <m:oMathPara>
        <m:oMath>
          <m:r>
            <w:rPr>
              <w:rFonts w:ascii="Cambria Math" w:hAnsi="Cambria Math"/>
              <w:vertAlign w:val="subscript"/>
            </w:rPr>
            <m:t>Payment=</m:t>
          </m:r>
          <m:r>
            <w:rPr>
              <w:rFonts w:ascii="Cambria Math" w:hAnsi="Cambria Math"/>
              <w:vertAlign w:val="subscript"/>
            </w:rPr>
            <m:t>-</m:t>
          </m:r>
          <m:r>
            <w:rPr>
              <w:rFonts w:ascii="Cambria Math" w:hAnsi="Cambria Math"/>
              <w:vertAlign w:val="subscript"/>
            </w:rPr>
            <m:t>368.6</m:t>
          </m:r>
        </m:oMath>
      </m:oMathPara>
    </w:p>
    <w:p w14:paraId="4144C9E8" w14:textId="379F093F" w:rsidR="00C62BB8" w:rsidRDefault="00C62BB8" w:rsidP="00C62BB8">
      <w:r>
        <w:t xml:space="preserve">Question 3: </w:t>
      </w:r>
    </w:p>
    <w:p w14:paraId="6B328083" w14:textId="4E25C2D0" w:rsidR="00C62BB8" w:rsidRDefault="00C62BB8" w:rsidP="00C62BB8">
      <w:r>
        <w:rPr>
          <w:noProof/>
        </w:rPr>
        <w:lastRenderedPageBreak/>
        <w:drawing>
          <wp:inline distT="0" distB="0" distL="0" distR="0" wp14:anchorId="70EA37F3" wp14:editId="12BBEAA7">
            <wp:extent cx="6111240" cy="2171604"/>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79" t="31225" r="57051" b="43020"/>
                    <a:stretch/>
                  </pic:blipFill>
                  <pic:spPr bwMode="auto">
                    <a:xfrm>
                      <a:off x="0" y="0"/>
                      <a:ext cx="6127352" cy="2177329"/>
                    </a:xfrm>
                    <a:prstGeom prst="rect">
                      <a:avLst/>
                    </a:prstGeom>
                    <a:ln>
                      <a:noFill/>
                    </a:ln>
                    <a:extLst>
                      <a:ext uri="{53640926-AAD7-44D8-BBD7-CCE9431645EC}">
                        <a14:shadowObscured xmlns:a14="http://schemas.microsoft.com/office/drawing/2010/main"/>
                      </a:ext>
                    </a:extLst>
                  </pic:spPr>
                </pic:pic>
              </a:graphicData>
            </a:graphic>
          </wp:inline>
        </w:drawing>
      </w:r>
    </w:p>
    <w:p w14:paraId="2D816A13" w14:textId="2AD17673" w:rsidR="00C62BB8" w:rsidRDefault="00C62BB8" w:rsidP="00C62BB8">
      <w:pPr>
        <w:pStyle w:val="ListParagraph"/>
        <w:numPr>
          <w:ilvl w:val="0"/>
          <w:numId w:val="3"/>
        </w:numPr>
      </w:pPr>
      <w:r>
        <w:t xml:space="preserve">Show the estimated Q values from </w:t>
      </w:r>
      <w:r>
        <w:rPr>
          <w:rFonts w:ascii="Cambria Math" w:hAnsi="Cambria Math" w:cs="Cambria Math"/>
        </w:rPr>
        <w:t>𝑡</w:t>
      </w:r>
      <w:r>
        <w:t xml:space="preserve">=1 to </w:t>
      </w:r>
      <w:r>
        <w:rPr>
          <w:rFonts w:ascii="Cambria Math" w:hAnsi="Cambria Math" w:cs="Cambria Math"/>
        </w:rPr>
        <w:t>𝑡</w:t>
      </w:r>
      <w:r>
        <w:t xml:space="preserve">=12 of the trajectory using the average of the observed rewards, where available. Do not consider the initial estimates as samples. </w:t>
      </w:r>
    </w:p>
    <w:p w14:paraId="40B9F0EB" w14:textId="701C20A3" w:rsidR="00856AD2" w:rsidRDefault="00856AD2" w:rsidP="00856AD2">
      <w:pPr>
        <w:pStyle w:val="ListParagraph"/>
      </w:pPr>
    </w:p>
    <w:p w14:paraId="5F252E0E" w14:textId="61CB3C74" w:rsidR="00D51A97" w:rsidRDefault="00D51A97" w:rsidP="00856AD2">
      <w:pPr>
        <w:pStyle w:val="ListParagraph"/>
      </w:pPr>
      <m:oMathPara>
        <m:oMath>
          <m:sSub>
            <m:sSubPr>
              <m:ctrlPr>
                <w:rPr>
                  <w:rFonts w:ascii="Cambria Math" w:hAnsi="Cambria Math"/>
                  <w:i/>
                </w:rPr>
              </m:ctrlPr>
            </m:sSubPr>
            <m:e>
              <m:r>
                <w:rPr>
                  <w:rFonts w:ascii="Cambria Math" w:hAnsi="Cambria Math"/>
                </w:rPr>
                <m:t>Q</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n</m:t>
                  </m:r>
                </m:sub>
              </m:sSub>
            </m:e>
          </m:d>
        </m:oMath>
      </m:oMathPara>
    </w:p>
    <w:p w14:paraId="11E34EAC" w14:textId="77777777" w:rsidR="00C76ACC" w:rsidRDefault="00C76ACC" w:rsidP="00856AD2">
      <w:pPr>
        <w:pStyle w:val="ListParagraph"/>
      </w:pPr>
    </w:p>
    <w:p w14:paraId="34576C82" w14:textId="342EDDBB" w:rsidR="003F77FD" w:rsidRDefault="00D51A97" w:rsidP="00856AD2">
      <w:pPr>
        <w:pStyle w:val="ListParagraph"/>
      </w:pPr>
      <w:r>
        <w:rPr>
          <w:noProof/>
        </w:rPr>
        <w:drawing>
          <wp:inline distT="0" distB="0" distL="0" distR="0" wp14:anchorId="04FD0F9A" wp14:editId="3EE4DE85">
            <wp:extent cx="4221480" cy="351383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129" t="43761" r="67692" b="23419"/>
                    <a:stretch/>
                  </pic:blipFill>
                  <pic:spPr bwMode="auto">
                    <a:xfrm>
                      <a:off x="0" y="0"/>
                      <a:ext cx="4226534" cy="3518039"/>
                    </a:xfrm>
                    <a:prstGeom prst="rect">
                      <a:avLst/>
                    </a:prstGeom>
                    <a:ln>
                      <a:noFill/>
                    </a:ln>
                    <a:extLst>
                      <a:ext uri="{53640926-AAD7-44D8-BBD7-CCE9431645EC}">
                        <a14:shadowObscured xmlns:a14="http://schemas.microsoft.com/office/drawing/2010/main"/>
                      </a:ext>
                    </a:extLst>
                  </pic:spPr>
                </pic:pic>
              </a:graphicData>
            </a:graphic>
          </wp:inline>
        </w:drawing>
      </w:r>
    </w:p>
    <w:p w14:paraId="2E370374" w14:textId="77777777" w:rsidR="00D51A97" w:rsidRDefault="00D51A97" w:rsidP="00856AD2">
      <w:pPr>
        <w:pStyle w:val="ListParagraph"/>
      </w:pPr>
    </w:p>
    <w:p w14:paraId="717A4D33" w14:textId="385C4ABA" w:rsidR="00C62BB8" w:rsidRDefault="00C62BB8" w:rsidP="00C62BB8">
      <w:pPr>
        <w:pStyle w:val="ListParagraph"/>
        <w:numPr>
          <w:ilvl w:val="0"/>
          <w:numId w:val="3"/>
        </w:numPr>
      </w:pPr>
      <w:r>
        <w:t xml:space="preserve">It turns out the player was following an </w:t>
      </w:r>
      <w:r>
        <w:rPr>
          <w:rFonts w:ascii="Cambria Math" w:hAnsi="Cambria Math" w:cs="Cambria Math"/>
        </w:rPr>
        <w:t>𝜖</w:t>
      </w:r>
      <w:r>
        <w:t>-greedy strategy, which just happened to coincide with the scheme described above in (1) for the first 12 time steps. For each time step t from 1 to 12, report whether it can be concluded with certainty that a random action was selected.</w:t>
      </w:r>
    </w:p>
    <w:p w14:paraId="1CA12664" w14:textId="54A7F9AE" w:rsidR="00856AD2" w:rsidRDefault="00856AD2" w:rsidP="00856AD2">
      <w:pPr>
        <w:pStyle w:val="ListParagraph"/>
      </w:pPr>
    </w:p>
    <w:p w14:paraId="4B226BF1" w14:textId="5C9F8E1F" w:rsidR="00C35764" w:rsidRDefault="00D51A97" w:rsidP="00856AD2">
      <w:pPr>
        <w:pStyle w:val="ListParagraph"/>
      </w:pPr>
      <m:oMathPara>
        <m:oMath>
          <m:r>
            <w:rPr>
              <w:rFonts w:ascii="Cambria Math" w:hAnsi="Cambria Math"/>
            </w:rPr>
            <m:t>Epsilon=0</m:t>
          </m:r>
        </m:oMath>
      </m:oMathPara>
    </w:p>
    <w:p w14:paraId="47AB95DD" w14:textId="77777777" w:rsidR="00856AD2" w:rsidRDefault="00856AD2" w:rsidP="00856AD2">
      <w:pPr>
        <w:pStyle w:val="ListParagraph"/>
      </w:pPr>
    </w:p>
    <w:p w14:paraId="19AF7D9B" w14:textId="66F69709" w:rsidR="00C62BB8" w:rsidRDefault="00C62BB8" w:rsidP="00C62BB8">
      <w:pPr>
        <w:pStyle w:val="ListParagraph"/>
        <w:numPr>
          <w:ilvl w:val="0"/>
          <w:numId w:val="3"/>
        </w:numPr>
      </w:pPr>
      <w:r>
        <w:lastRenderedPageBreak/>
        <w:t xml:space="preserve">Suppose now we continue to visit the levers iteratively as in (1), and that the observed rewards continue to fit the pattern established by (2). Is there a limiting expected reward </w:t>
      </w:r>
      <w:r>
        <w:rPr>
          <w:rFonts w:ascii="Cambria Math" w:hAnsi="Cambria Math" w:cs="Cambria Math"/>
        </w:rPr>
        <w:t>𝑄</w:t>
      </w:r>
      <w:r>
        <w:t xml:space="preserve"> </w:t>
      </w:r>
      <w:r>
        <w:rPr>
          <w:rFonts w:ascii="Cambria Math" w:hAnsi="Cambria Math" w:cs="Cambria Math"/>
        </w:rPr>
        <w:t>∗</w:t>
      </w:r>
      <w:r>
        <w:t xml:space="preserve"> (</w:t>
      </w:r>
      <w:r>
        <w:rPr>
          <w:rFonts w:ascii="Cambria Math" w:hAnsi="Cambria Math" w:cs="Cambria Math"/>
        </w:rPr>
        <w:t>𝑎</w:t>
      </w:r>
      <w:r>
        <w:t xml:space="preserve">) for each action </w:t>
      </w:r>
      <w:r>
        <w:rPr>
          <w:rFonts w:ascii="Cambria Math" w:hAnsi="Cambria Math" w:cs="Cambria Math"/>
        </w:rPr>
        <w:t>𝑎</w:t>
      </w:r>
      <w:r>
        <w:t xml:space="preserve"> </w:t>
      </w:r>
      <w:r>
        <w:rPr>
          <w:rFonts w:ascii="Cambria Math" w:hAnsi="Cambria Math" w:cs="Cambria Math"/>
        </w:rPr>
        <w:t>∈</w:t>
      </w:r>
      <w:r>
        <w:t xml:space="preserve"> </w:t>
      </w:r>
      <w:r>
        <w:rPr>
          <w:rFonts w:ascii="Cambria Math" w:hAnsi="Cambria Math" w:cs="Cambria Math"/>
        </w:rPr>
        <w:t>𝐴</w:t>
      </w:r>
      <w:r>
        <w:t xml:space="preserve"> as </w:t>
      </w:r>
      <w:r>
        <w:rPr>
          <w:rFonts w:ascii="Cambria Math" w:hAnsi="Cambria Math" w:cs="Cambria Math"/>
        </w:rPr>
        <w:t>𝑡</w:t>
      </w:r>
      <w:r>
        <w:t xml:space="preserve"> approaches infinity? Justify your answer.</w:t>
      </w:r>
    </w:p>
    <w:p w14:paraId="1D0D2065" w14:textId="1BA07A4A" w:rsidR="00C76ACC" w:rsidRDefault="00C76ACC" w:rsidP="00C76ACC">
      <w:pPr>
        <w:pStyle w:val="ListParagraph"/>
      </w:pPr>
    </w:p>
    <w:p w14:paraId="76803A2D" w14:textId="77777777" w:rsidR="00C76ACC" w:rsidRDefault="00C76ACC" w:rsidP="00C76ACC">
      <w:pPr>
        <w:pStyle w:val="ListParagraph"/>
      </w:pPr>
    </w:p>
    <w:sectPr w:rsidR="00C76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365E8"/>
    <w:multiLevelType w:val="hybridMultilevel"/>
    <w:tmpl w:val="A07C3B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FF628C"/>
    <w:multiLevelType w:val="hybridMultilevel"/>
    <w:tmpl w:val="AB1AA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67009B"/>
    <w:multiLevelType w:val="hybridMultilevel"/>
    <w:tmpl w:val="88E8C5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BB8"/>
    <w:rsid w:val="000959A1"/>
    <w:rsid w:val="00122244"/>
    <w:rsid w:val="00297548"/>
    <w:rsid w:val="002A1F9C"/>
    <w:rsid w:val="00372D74"/>
    <w:rsid w:val="003963F9"/>
    <w:rsid w:val="003F77FD"/>
    <w:rsid w:val="004442F3"/>
    <w:rsid w:val="0045124C"/>
    <w:rsid w:val="00485F10"/>
    <w:rsid w:val="00504F97"/>
    <w:rsid w:val="00564DA9"/>
    <w:rsid w:val="005A4039"/>
    <w:rsid w:val="005C6D19"/>
    <w:rsid w:val="005E375A"/>
    <w:rsid w:val="0060165E"/>
    <w:rsid w:val="00616CED"/>
    <w:rsid w:val="0063690A"/>
    <w:rsid w:val="00645F2D"/>
    <w:rsid w:val="0068137E"/>
    <w:rsid w:val="00696456"/>
    <w:rsid w:val="006A7438"/>
    <w:rsid w:val="006E3718"/>
    <w:rsid w:val="007044A0"/>
    <w:rsid w:val="007A62CF"/>
    <w:rsid w:val="007F727F"/>
    <w:rsid w:val="00856AD2"/>
    <w:rsid w:val="00887A53"/>
    <w:rsid w:val="009D3E8B"/>
    <w:rsid w:val="009F5BA5"/>
    <w:rsid w:val="00A7477D"/>
    <w:rsid w:val="00AB7D5B"/>
    <w:rsid w:val="00B75895"/>
    <w:rsid w:val="00BB22A3"/>
    <w:rsid w:val="00C35764"/>
    <w:rsid w:val="00C62BB8"/>
    <w:rsid w:val="00C76ACC"/>
    <w:rsid w:val="00CB1F1D"/>
    <w:rsid w:val="00CC2200"/>
    <w:rsid w:val="00D51A97"/>
    <w:rsid w:val="00E65248"/>
    <w:rsid w:val="00E92AF9"/>
    <w:rsid w:val="00F77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595FD"/>
  <w15:chartTrackingRefBased/>
  <w15:docId w15:val="{6689D042-E17F-48A4-A7F7-88F9F7C03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BB8"/>
    <w:pPr>
      <w:ind w:left="720"/>
      <w:contextualSpacing/>
    </w:pPr>
  </w:style>
  <w:style w:type="character" w:styleId="PlaceholderText">
    <w:name w:val="Placeholder Text"/>
    <w:basedOn w:val="DefaultParagraphFont"/>
    <w:uiPriority w:val="99"/>
    <w:semiHidden/>
    <w:rsid w:val="00856A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ks\Documents\WINTER%202021\COMP%20424\Assignment%204%20Calcula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Sheet1!$E$14</c:f>
              <c:strCache>
                <c:ptCount val="1"/>
                <c:pt idx="0">
                  <c:v>Prob</c:v>
                </c:pt>
              </c:strCache>
            </c:strRef>
          </c:tx>
          <c:spPr>
            <a:ln w="28575" cap="rnd">
              <a:solidFill>
                <a:schemeClr val="accent1"/>
              </a:solidFill>
              <a:round/>
            </a:ln>
            <a:effectLst/>
          </c:spPr>
          <c:marker>
            <c:symbol val="none"/>
          </c:marker>
          <c:cat>
            <c:numRef>
              <c:f>Sheet1!$D$15:$D$22</c:f>
              <c:numCache>
                <c:formatCode>General</c:formatCode>
                <c:ptCount val="8"/>
                <c:pt idx="0">
                  <c:v>0</c:v>
                </c:pt>
                <c:pt idx="1">
                  <c:v>1</c:v>
                </c:pt>
                <c:pt idx="2">
                  <c:v>2</c:v>
                </c:pt>
                <c:pt idx="3">
                  <c:v>3</c:v>
                </c:pt>
                <c:pt idx="4">
                  <c:v>4</c:v>
                </c:pt>
                <c:pt idx="5">
                  <c:v>5</c:v>
                </c:pt>
                <c:pt idx="6">
                  <c:v>6</c:v>
                </c:pt>
                <c:pt idx="7">
                  <c:v>7</c:v>
                </c:pt>
              </c:numCache>
            </c:numRef>
          </c:cat>
          <c:val>
            <c:numRef>
              <c:f>Sheet1!$E$15:$E$22</c:f>
              <c:numCache>
                <c:formatCode>General</c:formatCode>
                <c:ptCount val="8"/>
                <c:pt idx="0">
                  <c:v>0.01</c:v>
                </c:pt>
                <c:pt idx="1">
                  <c:v>1.2999999999999999E-2</c:v>
                </c:pt>
                <c:pt idx="2">
                  <c:v>4.3999999999999997E-2</c:v>
                </c:pt>
                <c:pt idx="3">
                  <c:v>2.8000000000000001E-2</c:v>
                </c:pt>
                <c:pt idx="4">
                  <c:v>0.68899999999999995</c:v>
                </c:pt>
                <c:pt idx="5">
                  <c:v>0.124</c:v>
                </c:pt>
                <c:pt idx="6">
                  <c:v>8.4000000000000005E-2</c:v>
                </c:pt>
                <c:pt idx="7">
                  <c:v>8.0000000000000002E-3</c:v>
                </c:pt>
              </c:numCache>
            </c:numRef>
          </c:val>
          <c:smooth val="1"/>
          <c:extLst>
            <c:ext xmlns:c16="http://schemas.microsoft.com/office/drawing/2014/chart" uri="{C3380CC4-5D6E-409C-BE32-E72D297353CC}">
              <c16:uniqueId val="{00000000-0614-4CC8-9BFA-F3E24A462F19}"/>
            </c:ext>
          </c:extLst>
        </c:ser>
        <c:dLbls>
          <c:showLegendKey val="0"/>
          <c:showVal val="0"/>
          <c:showCatName val="0"/>
          <c:showSerName val="0"/>
          <c:showPercent val="0"/>
          <c:showBubbleSize val="0"/>
        </c:dLbls>
        <c:smooth val="0"/>
        <c:axId val="915409632"/>
        <c:axId val="1120711504"/>
      </c:lineChart>
      <c:catAx>
        <c:axId val="915409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0711504"/>
        <c:crosses val="autoZero"/>
        <c:auto val="1"/>
        <c:lblAlgn val="ctr"/>
        <c:lblOffset val="100"/>
        <c:noMultiLvlLbl val="0"/>
      </c:catAx>
      <c:valAx>
        <c:axId val="1120711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5409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6</Pages>
  <Words>730</Words>
  <Characters>4162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 Murauskas</dc:creator>
  <cp:keywords/>
  <dc:description/>
  <cp:lastModifiedBy>Aleks Murauskas</cp:lastModifiedBy>
  <cp:revision>31</cp:revision>
  <dcterms:created xsi:type="dcterms:W3CDTF">2021-04-01T02:55:00Z</dcterms:created>
  <dcterms:modified xsi:type="dcterms:W3CDTF">2021-04-17T00:40:00Z</dcterms:modified>
</cp:coreProperties>
</file>