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5736" w14:textId="4795FAA9" w:rsidR="004B2831" w:rsidRDefault="00BB13C8">
      <w:r>
        <w:t>Aleks Murauskas</w:t>
      </w:r>
    </w:p>
    <w:p w14:paraId="5FBDEE39" w14:textId="623124AD" w:rsidR="00BB13C8" w:rsidRDefault="00BB13C8">
      <w:r>
        <w:t>260718389</w:t>
      </w:r>
    </w:p>
    <w:p w14:paraId="23A716E6" w14:textId="2703D324" w:rsidR="00210CB2" w:rsidRDefault="00CE74A2">
      <w:r>
        <w:t xml:space="preserve">ESCE 416 </w:t>
      </w:r>
    </w:p>
    <w:p w14:paraId="46633B60" w14:textId="77777777" w:rsidR="00CE74A2" w:rsidRDefault="00CE74A2"/>
    <w:p w14:paraId="1D1D5F45" w14:textId="3F907361" w:rsidR="00BB13C8" w:rsidRDefault="00BB13C8">
      <w:r>
        <w:t xml:space="preserve">Question 1: </w:t>
      </w:r>
    </w:p>
    <w:p w14:paraId="147BCC4F" w14:textId="112003EF" w:rsidR="00BB13C8" w:rsidRDefault="00BB13C8" w:rsidP="00BB13C8">
      <w:r>
        <w:t>The figure above illustrates the peers involved in a P2P network that is using the Chord distributed hash table for routing and key searches. The table uses a 5-bit key space. As a result all distances are computed modulo 32 (we focused on 128 in lectures, but here there are at most 32 peers, numbered from 0 to 31).</w:t>
      </w:r>
    </w:p>
    <w:p w14:paraId="65FFF0FE" w14:textId="56EE1C1F" w:rsidR="00BB13C8" w:rsidRDefault="00BB13C8" w:rsidP="00BB13C8">
      <w:r>
        <w:t>Assume that there is no key copying currently implemented. This means that in its current deployment keys are stored at only one peer, i.e., the peer responsible for each key is computed using Chord's mechanism for assigning keys to peers.</w:t>
      </w:r>
    </w:p>
    <w:p w14:paraId="07B9AF9A" w14:textId="0ECAAF5A" w:rsidR="00324E74" w:rsidRDefault="00324E74" w:rsidP="00BB13C8">
      <w:r>
        <w:rPr>
          <w:noProof/>
        </w:rPr>
        <w:drawing>
          <wp:inline distT="0" distB="0" distL="0" distR="0" wp14:anchorId="10B5CF03" wp14:editId="252BFDEC">
            <wp:extent cx="3642360" cy="315860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8718" t="41481" r="24872" b="33220"/>
                    <a:stretch/>
                  </pic:blipFill>
                  <pic:spPr bwMode="auto">
                    <a:xfrm>
                      <a:off x="0" y="0"/>
                      <a:ext cx="3651769" cy="3166768"/>
                    </a:xfrm>
                    <a:prstGeom prst="rect">
                      <a:avLst/>
                    </a:prstGeom>
                    <a:ln>
                      <a:noFill/>
                    </a:ln>
                    <a:extLst>
                      <a:ext uri="{53640926-AAD7-44D8-BBD7-CCE9431645EC}">
                        <a14:shadowObscured xmlns:a14="http://schemas.microsoft.com/office/drawing/2010/main"/>
                      </a:ext>
                    </a:extLst>
                  </pic:spPr>
                </pic:pic>
              </a:graphicData>
            </a:graphic>
          </wp:inline>
        </w:drawing>
      </w:r>
    </w:p>
    <w:p w14:paraId="0C4AEECC" w14:textId="4AA9A646" w:rsidR="00BB13C8" w:rsidRPr="00B7792F" w:rsidRDefault="00BB13C8" w:rsidP="00BB13C8">
      <w:pPr>
        <w:pStyle w:val="ListParagraph"/>
        <w:numPr>
          <w:ilvl w:val="0"/>
          <w:numId w:val="1"/>
        </w:numPr>
      </w:pPr>
      <w:r>
        <w:rPr>
          <w:rFonts w:ascii="CMR10" w:hAnsi="CMR10" w:cs="CMR10"/>
        </w:rPr>
        <w:t>Which keys are irrevocably lost when peer P12 departs?</w:t>
      </w:r>
    </w:p>
    <w:p w14:paraId="695C9AED" w14:textId="77777777" w:rsidR="00B7792F" w:rsidRPr="00E409DE" w:rsidRDefault="00B7792F" w:rsidP="00B7792F">
      <w:pPr>
        <w:pStyle w:val="ListParagraph"/>
      </w:pPr>
    </w:p>
    <w:p w14:paraId="41D84E97" w14:textId="2C89AF85" w:rsidR="00E409DE" w:rsidRDefault="00E954F6" w:rsidP="00E409DE">
      <w:pPr>
        <w:pStyle w:val="ListParagraph"/>
      </w:pPr>
      <w:r>
        <w:t xml:space="preserve">As each node is responsible for keys having lower than its key value and greater than key of the previous node, </w:t>
      </w:r>
      <w:r w:rsidR="00B7792F">
        <w:t xml:space="preserve">All keys between (P4,P12] are lost. Therefore, </w:t>
      </w:r>
      <w:r w:rsidR="0058359A">
        <w:t>P5,P6,P7,P8,P9,P10,P11,</w:t>
      </w:r>
      <w:r w:rsidR="00930BCC">
        <w:t xml:space="preserve"> and </w:t>
      </w:r>
      <w:r w:rsidR="0058359A">
        <w:t>P12</w:t>
      </w:r>
      <w:r w:rsidR="00930BCC">
        <w:t xml:space="preserve">’s keys are lost. </w:t>
      </w:r>
    </w:p>
    <w:p w14:paraId="33AD83B6" w14:textId="77777777" w:rsidR="00324E74" w:rsidRPr="00BB13C8" w:rsidRDefault="00324E74" w:rsidP="00E409DE">
      <w:pPr>
        <w:pStyle w:val="ListParagraph"/>
      </w:pPr>
    </w:p>
    <w:p w14:paraId="507E33D2" w14:textId="2B50FC58" w:rsidR="00BB13C8" w:rsidRDefault="00BB13C8" w:rsidP="00BB13C8">
      <w:pPr>
        <w:pStyle w:val="ListParagraph"/>
        <w:numPr>
          <w:ilvl w:val="0"/>
          <w:numId w:val="1"/>
        </w:numPr>
      </w:pPr>
      <w:r w:rsidRPr="00BB13C8">
        <w:t xml:space="preserve">Write down all </w:t>
      </w:r>
      <w:r>
        <w:t>fi</w:t>
      </w:r>
      <w:r w:rsidRPr="00BB13C8">
        <w:t>nger tables for all nodes prior to the departure of P12</w:t>
      </w:r>
    </w:p>
    <w:p w14:paraId="5CED822D" w14:textId="0E25B930" w:rsidR="00B157B3" w:rsidRDefault="00B157B3" w:rsidP="00B157B3">
      <w:pPr>
        <w:pStyle w:val="ListParagraph"/>
      </w:pPr>
      <w:r>
        <w:t xml:space="preserve">32 Nodes need support so </w:t>
      </w:r>
      <m:oMath>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32</m:t>
                </m:r>
              </m:e>
            </m:d>
            <m:r>
              <w:rPr>
                <w:rFonts w:ascii="Cambria Math" w:hAnsi="Cambria Math"/>
              </w:rPr>
              <m:t>=5</m:t>
            </m:r>
          </m:e>
        </m:func>
      </m:oMath>
    </w:p>
    <w:p w14:paraId="7369D24C" w14:textId="454117C1" w:rsidR="00324E74" w:rsidRDefault="00B157B3" w:rsidP="00324E74">
      <w:pPr>
        <w:pStyle w:val="ListParagraph"/>
      </w:pPr>
      <w:r>
        <w:t>For P4: n=4</w:t>
      </w:r>
      <w:r w:rsidR="008F5B07">
        <w:tab/>
      </w:r>
      <w:r w:rsidR="008F5B07">
        <w:tab/>
      </w:r>
      <w:r w:rsidR="008F5B07">
        <w:tab/>
      </w:r>
      <w:r w:rsidR="008F5B07">
        <w:tab/>
      </w:r>
      <w:r w:rsidR="008F5B07">
        <w:tab/>
      </w:r>
      <w:r w:rsidR="008F5B07">
        <w:tab/>
      </w:r>
      <w:r w:rsidR="008F5B07">
        <w:tab/>
      </w:r>
    </w:p>
    <w:tbl>
      <w:tblPr>
        <w:tblStyle w:val="TableGrid"/>
        <w:tblW w:w="0" w:type="auto"/>
        <w:tblInd w:w="720" w:type="dxa"/>
        <w:tblLook w:val="04A0" w:firstRow="1" w:lastRow="0" w:firstColumn="1" w:lastColumn="0" w:noHBand="0" w:noVBand="1"/>
      </w:tblPr>
      <w:tblGrid>
        <w:gridCol w:w="445"/>
        <w:gridCol w:w="1800"/>
        <w:gridCol w:w="1980"/>
      </w:tblGrid>
      <w:tr w:rsidR="00B157B3" w14:paraId="2F531F3E" w14:textId="77777777" w:rsidTr="008F5B07">
        <w:tc>
          <w:tcPr>
            <w:tcW w:w="445" w:type="dxa"/>
          </w:tcPr>
          <w:p w14:paraId="2C23ABF1" w14:textId="7C992807" w:rsidR="00B157B3" w:rsidRDefault="00B157B3" w:rsidP="00324E74">
            <w:pPr>
              <w:pStyle w:val="ListParagraph"/>
              <w:ind w:left="0"/>
            </w:pPr>
            <w:r>
              <w:t>i</w:t>
            </w:r>
          </w:p>
        </w:tc>
        <w:tc>
          <w:tcPr>
            <w:tcW w:w="1800" w:type="dxa"/>
          </w:tcPr>
          <w:p w14:paraId="6F880BF9" w14:textId="40E82EDB" w:rsidR="00B157B3" w:rsidRDefault="00B157B3" w:rsidP="00324E74">
            <w:pPr>
              <w:pStyle w:val="ListParagraph"/>
              <w:ind w:left="0"/>
            </w:pPr>
            <w:r>
              <w:t>Succ</w:t>
            </w:r>
            <m:oMath>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oMath>
          </w:p>
        </w:tc>
        <w:tc>
          <w:tcPr>
            <w:tcW w:w="1980" w:type="dxa"/>
          </w:tcPr>
          <w:p w14:paraId="51403DFA" w14:textId="189671E0" w:rsidR="00B157B3" w:rsidRDefault="00B157B3" w:rsidP="00324E74">
            <w:pPr>
              <w:pStyle w:val="ListParagraph"/>
              <w:ind w:left="0"/>
            </w:pPr>
            <w:r>
              <w:t xml:space="preserve">Next available Node </w:t>
            </w:r>
          </w:p>
        </w:tc>
      </w:tr>
      <w:tr w:rsidR="00B157B3" w14:paraId="0AED3393" w14:textId="77777777" w:rsidTr="008F5B07">
        <w:tc>
          <w:tcPr>
            <w:tcW w:w="445" w:type="dxa"/>
          </w:tcPr>
          <w:p w14:paraId="22E24BF1" w14:textId="5E9B4EB4" w:rsidR="00B157B3" w:rsidRDefault="00B157B3" w:rsidP="00324E74">
            <w:pPr>
              <w:pStyle w:val="ListParagraph"/>
              <w:ind w:left="0"/>
            </w:pPr>
            <w:r>
              <w:lastRenderedPageBreak/>
              <w:t>1</w:t>
            </w:r>
          </w:p>
        </w:tc>
        <w:tc>
          <w:tcPr>
            <w:tcW w:w="1800" w:type="dxa"/>
          </w:tcPr>
          <w:p w14:paraId="5E881BCA" w14:textId="312FA17B" w:rsidR="00B157B3" w:rsidRDefault="00B157B3" w:rsidP="00324E74">
            <w:pPr>
              <w:pStyle w:val="ListParagraph"/>
              <w:ind w:left="0"/>
            </w:pPr>
            <w:r>
              <w:t>5</w:t>
            </w:r>
          </w:p>
        </w:tc>
        <w:tc>
          <w:tcPr>
            <w:tcW w:w="1980" w:type="dxa"/>
          </w:tcPr>
          <w:p w14:paraId="269EF9EA" w14:textId="0A2FABE8" w:rsidR="00B157B3" w:rsidRDefault="00B157B3" w:rsidP="00324E74">
            <w:pPr>
              <w:pStyle w:val="ListParagraph"/>
              <w:ind w:left="0"/>
            </w:pPr>
            <w:r>
              <w:t>12</w:t>
            </w:r>
          </w:p>
        </w:tc>
      </w:tr>
      <w:tr w:rsidR="00B157B3" w14:paraId="0B8AAF17" w14:textId="77777777" w:rsidTr="008F5B07">
        <w:tc>
          <w:tcPr>
            <w:tcW w:w="445" w:type="dxa"/>
          </w:tcPr>
          <w:p w14:paraId="48E04A58" w14:textId="07272F4D" w:rsidR="00B157B3" w:rsidRDefault="00B157B3" w:rsidP="00324E74">
            <w:pPr>
              <w:pStyle w:val="ListParagraph"/>
              <w:ind w:left="0"/>
            </w:pPr>
            <w:r>
              <w:t>2</w:t>
            </w:r>
          </w:p>
        </w:tc>
        <w:tc>
          <w:tcPr>
            <w:tcW w:w="1800" w:type="dxa"/>
          </w:tcPr>
          <w:p w14:paraId="5F90F7CB" w14:textId="0B52B484" w:rsidR="00B157B3" w:rsidRDefault="00B157B3" w:rsidP="00324E74">
            <w:pPr>
              <w:pStyle w:val="ListParagraph"/>
              <w:ind w:left="0"/>
            </w:pPr>
            <w:r>
              <w:t>6</w:t>
            </w:r>
          </w:p>
        </w:tc>
        <w:tc>
          <w:tcPr>
            <w:tcW w:w="1980" w:type="dxa"/>
          </w:tcPr>
          <w:p w14:paraId="577F212E" w14:textId="4F874213" w:rsidR="00B157B3" w:rsidRDefault="00B157B3" w:rsidP="00324E74">
            <w:pPr>
              <w:pStyle w:val="ListParagraph"/>
              <w:ind w:left="0"/>
            </w:pPr>
            <w:r>
              <w:t>12</w:t>
            </w:r>
          </w:p>
        </w:tc>
      </w:tr>
      <w:tr w:rsidR="00B157B3" w14:paraId="152C5943" w14:textId="77777777" w:rsidTr="008F5B07">
        <w:tc>
          <w:tcPr>
            <w:tcW w:w="445" w:type="dxa"/>
          </w:tcPr>
          <w:p w14:paraId="626BB6BB" w14:textId="054E63A2" w:rsidR="00B157B3" w:rsidRDefault="00B157B3" w:rsidP="00324E74">
            <w:pPr>
              <w:pStyle w:val="ListParagraph"/>
              <w:ind w:left="0"/>
            </w:pPr>
            <w:r>
              <w:t>3</w:t>
            </w:r>
          </w:p>
        </w:tc>
        <w:tc>
          <w:tcPr>
            <w:tcW w:w="1800" w:type="dxa"/>
          </w:tcPr>
          <w:p w14:paraId="594E18AC" w14:textId="783BEE3F" w:rsidR="00B157B3" w:rsidRDefault="00B157B3" w:rsidP="00324E74">
            <w:pPr>
              <w:pStyle w:val="ListParagraph"/>
              <w:ind w:left="0"/>
            </w:pPr>
            <w:r>
              <w:t>8</w:t>
            </w:r>
          </w:p>
        </w:tc>
        <w:tc>
          <w:tcPr>
            <w:tcW w:w="1980" w:type="dxa"/>
          </w:tcPr>
          <w:p w14:paraId="2415582D" w14:textId="7E093760" w:rsidR="00B157B3" w:rsidRDefault="00B157B3" w:rsidP="00324E74">
            <w:pPr>
              <w:pStyle w:val="ListParagraph"/>
              <w:ind w:left="0"/>
            </w:pPr>
            <w:r>
              <w:t>12</w:t>
            </w:r>
          </w:p>
        </w:tc>
      </w:tr>
      <w:tr w:rsidR="00B157B3" w14:paraId="1EA5126F" w14:textId="77777777" w:rsidTr="008F5B07">
        <w:tc>
          <w:tcPr>
            <w:tcW w:w="445" w:type="dxa"/>
          </w:tcPr>
          <w:p w14:paraId="0520BA50" w14:textId="3100B7E8" w:rsidR="00B157B3" w:rsidRDefault="00B157B3" w:rsidP="00324E74">
            <w:pPr>
              <w:pStyle w:val="ListParagraph"/>
              <w:ind w:left="0"/>
            </w:pPr>
            <w:r>
              <w:t>4</w:t>
            </w:r>
          </w:p>
        </w:tc>
        <w:tc>
          <w:tcPr>
            <w:tcW w:w="1800" w:type="dxa"/>
          </w:tcPr>
          <w:p w14:paraId="53984B4E" w14:textId="50CE141D" w:rsidR="00B157B3" w:rsidRDefault="00B157B3" w:rsidP="00324E74">
            <w:pPr>
              <w:pStyle w:val="ListParagraph"/>
              <w:ind w:left="0"/>
            </w:pPr>
            <w:r>
              <w:t>12</w:t>
            </w:r>
          </w:p>
        </w:tc>
        <w:tc>
          <w:tcPr>
            <w:tcW w:w="1980" w:type="dxa"/>
          </w:tcPr>
          <w:p w14:paraId="148DCAAD" w14:textId="6D97BD48" w:rsidR="00B157B3" w:rsidRDefault="00293F47" w:rsidP="00324E74">
            <w:pPr>
              <w:pStyle w:val="ListParagraph"/>
              <w:ind w:left="0"/>
            </w:pPr>
            <w:r>
              <w:t>12</w:t>
            </w:r>
          </w:p>
        </w:tc>
      </w:tr>
      <w:tr w:rsidR="00B157B3" w14:paraId="24680977" w14:textId="77777777" w:rsidTr="008F5B07">
        <w:tc>
          <w:tcPr>
            <w:tcW w:w="445" w:type="dxa"/>
          </w:tcPr>
          <w:p w14:paraId="55EF79CB" w14:textId="039BFE13" w:rsidR="00B157B3" w:rsidRDefault="00B157B3" w:rsidP="00324E74">
            <w:pPr>
              <w:pStyle w:val="ListParagraph"/>
              <w:ind w:left="0"/>
            </w:pPr>
            <w:r>
              <w:t>5</w:t>
            </w:r>
          </w:p>
        </w:tc>
        <w:tc>
          <w:tcPr>
            <w:tcW w:w="1800" w:type="dxa"/>
          </w:tcPr>
          <w:p w14:paraId="5F2040E1" w14:textId="7FA8BA6F" w:rsidR="00B157B3" w:rsidRDefault="00B157B3" w:rsidP="00324E74">
            <w:pPr>
              <w:pStyle w:val="ListParagraph"/>
              <w:ind w:left="0"/>
            </w:pPr>
            <w:r>
              <w:t>20</w:t>
            </w:r>
          </w:p>
        </w:tc>
        <w:tc>
          <w:tcPr>
            <w:tcW w:w="1980" w:type="dxa"/>
          </w:tcPr>
          <w:p w14:paraId="7365D34C" w14:textId="6B196F1B" w:rsidR="00B157B3" w:rsidRDefault="00B157B3" w:rsidP="00324E74">
            <w:pPr>
              <w:pStyle w:val="ListParagraph"/>
              <w:ind w:left="0"/>
            </w:pPr>
            <w:r>
              <w:t>23</w:t>
            </w:r>
          </w:p>
        </w:tc>
      </w:tr>
    </w:tbl>
    <w:p w14:paraId="3ECB198E" w14:textId="6D3931E2" w:rsidR="00B110F0" w:rsidRDefault="00B110F0" w:rsidP="008F5B07"/>
    <w:p w14:paraId="463BA516" w14:textId="79390BBD" w:rsidR="008F5B07" w:rsidRDefault="008F5B07" w:rsidP="008F5B07">
      <w:pPr>
        <w:ind w:firstLine="720"/>
      </w:pPr>
      <w:r>
        <w:t>For P12: n=12</w:t>
      </w:r>
    </w:p>
    <w:tbl>
      <w:tblPr>
        <w:tblStyle w:val="TableGrid"/>
        <w:tblW w:w="0" w:type="auto"/>
        <w:tblInd w:w="720" w:type="dxa"/>
        <w:tblLook w:val="04A0" w:firstRow="1" w:lastRow="0" w:firstColumn="1" w:lastColumn="0" w:noHBand="0" w:noVBand="1"/>
      </w:tblPr>
      <w:tblGrid>
        <w:gridCol w:w="355"/>
        <w:gridCol w:w="1890"/>
        <w:gridCol w:w="2070"/>
      </w:tblGrid>
      <w:tr w:rsidR="00B110F0" w14:paraId="2A0F19CC" w14:textId="77777777" w:rsidTr="008F5B07">
        <w:tc>
          <w:tcPr>
            <w:tcW w:w="355" w:type="dxa"/>
          </w:tcPr>
          <w:p w14:paraId="10A032C2" w14:textId="77777777" w:rsidR="00B110F0" w:rsidRDefault="00B110F0" w:rsidP="00B401ED">
            <w:pPr>
              <w:pStyle w:val="ListParagraph"/>
              <w:ind w:left="0"/>
            </w:pPr>
            <w:r>
              <w:t>i</w:t>
            </w:r>
          </w:p>
        </w:tc>
        <w:tc>
          <w:tcPr>
            <w:tcW w:w="1890" w:type="dxa"/>
          </w:tcPr>
          <w:p w14:paraId="6CC7EB9B" w14:textId="059B8D16" w:rsidR="00B110F0" w:rsidRDefault="00B110F0" w:rsidP="00B401ED">
            <w:pPr>
              <w:pStyle w:val="ListParagraph"/>
              <w:ind w:left="0"/>
            </w:pPr>
            <w:r>
              <w:t>Succ</w:t>
            </w:r>
            <m:oMath>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oMath>
          </w:p>
        </w:tc>
        <w:tc>
          <w:tcPr>
            <w:tcW w:w="2070" w:type="dxa"/>
          </w:tcPr>
          <w:p w14:paraId="4CA67CD0" w14:textId="77777777" w:rsidR="00B110F0" w:rsidRDefault="00B110F0" w:rsidP="00B401ED">
            <w:pPr>
              <w:pStyle w:val="ListParagraph"/>
              <w:ind w:left="0"/>
            </w:pPr>
            <w:r>
              <w:t xml:space="preserve">Next available Node </w:t>
            </w:r>
          </w:p>
        </w:tc>
      </w:tr>
      <w:tr w:rsidR="00B110F0" w14:paraId="75602E1D" w14:textId="77777777" w:rsidTr="008F5B07">
        <w:tc>
          <w:tcPr>
            <w:tcW w:w="355" w:type="dxa"/>
          </w:tcPr>
          <w:p w14:paraId="205D5F9C" w14:textId="77777777" w:rsidR="00B110F0" w:rsidRDefault="00B110F0" w:rsidP="00B401ED">
            <w:pPr>
              <w:pStyle w:val="ListParagraph"/>
              <w:ind w:left="0"/>
            </w:pPr>
            <w:r>
              <w:t>1</w:t>
            </w:r>
          </w:p>
        </w:tc>
        <w:tc>
          <w:tcPr>
            <w:tcW w:w="1890" w:type="dxa"/>
          </w:tcPr>
          <w:p w14:paraId="39299580" w14:textId="48C061F9" w:rsidR="00B110F0" w:rsidRDefault="00B110F0" w:rsidP="00B401ED">
            <w:pPr>
              <w:pStyle w:val="ListParagraph"/>
              <w:ind w:left="0"/>
            </w:pPr>
            <w:r>
              <w:t>13</w:t>
            </w:r>
          </w:p>
        </w:tc>
        <w:tc>
          <w:tcPr>
            <w:tcW w:w="2070" w:type="dxa"/>
          </w:tcPr>
          <w:p w14:paraId="0B592153" w14:textId="488CDFF1" w:rsidR="00B110F0" w:rsidRDefault="00934467" w:rsidP="00B401ED">
            <w:pPr>
              <w:pStyle w:val="ListParagraph"/>
              <w:ind w:left="0"/>
            </w:pPr>
            <w:r>
              <w:t>13</w:t>
            </w:r>
          </w:p>
        </w:tc>
      </w:tr>
      <w:tr w:rsidR="00B110F0" w14:paraId="2333FB7E" w14:textId="77777777" w:rsidTr="008F5B07">
        <w:tc>
          <w:tcPr>
            <w:tcW w:w="355" w:type="dxa"/>
          </w:tcPr>
          <w:p w14:paraId="05D5FAE3" w14:textId="77777777" w:rsidR="00B110F0" w:rsidRDefault="00B110F0" w:rsidP="00B401ED">
            <w:pPr>
              <w:pStyle w:val="ListParagraph"/>
              <w:ind w:left="0"/>
            </w:pPr>
            <w:r>
              <w:t>2</w:t>
            </w:r>
          </w:p>
        </w:tc>
        <w:tc>
          <w:tcPr>
            <w:tcW w:w="1890" w:type="dxa"/>
          </w:tcPr>
          <w:p w14:paraId="7D067CC0" w14:textId="2E39BB54" w:rsidR="00B110F0" w:rsidRDefault="00B110F0" w:rsidP="00B401ED">
            <w:pPr>
              <w:pStyle w:val="ListParagraph"/>
              <w:ind w:left="0"/>
            </w:pPr>
            <w:r>
              <w:t>14</w:t>
            </w:r>
          </w:p>
        </w:tc>
        <w:tc>
          <w:tcPr>
            <w:tcW w:w="2070" w:type="dxa"/>
          </w:tcPr>
          <w:p w14:paraId="7CECCAFB" w14:textId="095EABB4" w:rsidR="00B110F0" w:rsidRDefault="00B110F0" w:rsidP="00B401ED">
            <w:pPr>
              <w:pStyle w:val="ListParagraph"/>
              <w:ind w:left="0"/>
            </w:pPr>
            <w:r>
              <w:t>19</w:t>
            </w:r>
          </w:p>
        </w:tc>
      </w:tr>
      <w:tr w:rsidR="00B110F0" w14:paraId="5A09349C" w14:textId="77777777" w:rsidTr="008F5B07">
        <w:tc>
          <w:tcPr>
            <w:tcW w:w="355" w:type="dxa"/>
          </w:tcPr>
          <w:p w14:paraId="1C43D170" w14:textId="77777777" w:rsidR="00B110F0" w:rsidRDefault="00B110F0" w:rsidP="00B401ED">
            <w:pPr>
              <w:pStyle w:val="ListParagraph"/>
              <w:ind w:left="0"/>
            </w:pPr>
            <w:r>
              <w:t>3</w:t>
            </w:r>
          </w:p>
        </w:tc>
        <w:tc>
          <w:tcPr>
            <w:tcW w:w="1890" w:type="dxa"/>
          </w:tcPr>
          <w:p w14:paraId="70C68628" w14:textId="75D5F5D8" w:rsidR="00B110F0" w:rsidRDefault="00B110F0" w:rsidP="00B401ED">
            <w:pPr>
              <w:pStyle w:val="ListParagraph"/>
              <w:ind w:left="0"/>
            </w:pPr>
            <w:r>
              <w:t>16</w:t>
            </w:r>
          </w:p>
        </w:tc>
        <w:tc>
          <w:tcPr>
            <w:tcW w:w="2070" w:type="dxa"/>
          </w:tcPr>
          <w:p w14:paraId="0B15AFE2" w14:textId="6391A57F" w:rsidR="00B110F0" w:rsidRDefault="00B110F0" w:rsidP="00B401ED">
            <w:pPr>
              <w:pStyle w:val="ListParagraph"/>
              <w:ind w:left="0"/>
            </w:pPr>
            <w:r>
              <w:t>19</w:t>
            </w:r>
          </w:p>
        </w:tc>
      </w:tr>
      <w:tr w:rsidR="00B110F0" w14:paraId="1676C07E" w14:textId="77777777" w:rsidTr="008F5B07">
        <w:tc>
          <w:tcPr>
            <w:tcW w:w="355" w:type="dxa"/>
          </w:tcPr>
          <w:p w14:paraId="2E3437C3" w14:textId="77777777" w:rsidR="00B110F0" w:rsidRDefault="00B110F0" w:rsidP="00B401ED">
            <w:pPr>
              <w:pStyle w:val="ListParagraph"/>
              <w:ind w:left="0"/>
            </w:pPr>
            <w:r>
              <w:t>4</w:t>
            </w:r>
          </w:p>
        </w:tc>
        <w:tc>
          <w:tcPr>
            <w:tcW w:w="1890" w:type="dxa"/>
          </w:tcPr>
          <w:p w14:paraId="244C0DAE" w14:textId="7B99A50E" w:rsidR="00B110F0" w:rsidRDefault="00B110F0" w:rsidP="00B401ED">
            <w:pPr>
              <w:pStyle w:val="ListParagraph"/>
              <w:ind w:left="0"/>
            </w:pPr>
            <w:r>
              <w:t>20</w:t>
            </w:r>
          </w:p>
        </w:tc>
        <w:tc>
          <w:tcPr>
            <w:tcW w:w="2070" w:type="dxa"/>
          </w:tcPr>
          <w:p w14:paraId="14B59DE3" w14:textId="05D63341" w:rsidR="00B110F0" w:rsidRDefault="00B110F0" w:rsidP="00B401ED">
            <w:pPr>
              <w:pStyle w:val="ListParagraph"/>
              <w:ind w:left="0"/>
            </w:pPr>
            <w:r>
              <w:t>23</w:t>
            </w:r>
          </w:p>
        </w:tc>
      </w:tr>
      <w:tr w:rsidR="00B110F0" w14:paraId="45C3BE3D" w14:textId="77777777" w:rsidTr="008F5B07">
        <w:tc>
          <w:tcPr>
            <w:tcW w:w="355" w:type="dxa"/>
          </w:tcPr>
          <w:p w14:paraId="64C36FFF" w14:textId="77777777" w:rsidR="00B110F0" w:rsidRDefault="00B110F0" w:rsidP="00B401ED">
            <w:pPr>
              <w:pStyle w:val="ListParagraph"/>
              <w:ind w:left="0"/>
            </w:pPr>
            <w:r>
              <w:t>5</w:t>
            </w:r>
          </w:p>
        </w:tc>
        <w:tc>
          <w:tcPr>
            <w:tcW w:w="1890" w:type="dxa"/>
          </w:tcPr>
          <w:p w14:paraId="38AC7BC1" w14:textId="44A91497" w:rsidR="00B110F0" w:rsidRDefault="00B110F0" w:rsidP="00B401ED">
            <w:pPr>
              <w:pStyle w:val="ListParagraph"/>
              <w:ind w:left="0"/>
            </w:pPr>
            <w:r>
              <w:t>28</w:t>
            </w:r>
          </w:p>
        </w:tc>
        <w:tc>
          <w:tcPr>
            <w:tcW w:w="2070" w:type="dxa"/>
          </w:tcPr>
          <w:p w14:paraId="4C146717" w14:textId="0F75DDA4" w:rsidR="00B110F0" w:rsidRDefault="00B110F0" w:rsidP="00B401ED">
            <w:pPr>
              <w:pStyle w:val="ListParagraph"/>
              <w:ind w:left="0"/>
            </w:pPr>
            <w:r>
              <w:t>30</w:t>
            </w:r>
          </w:p>
        </w:tc>
      </w:tr>
    </w:tbl>
    <w:p w14:paraId="39021282" w14:textId="1F8CCE6F" w:rsidR="00B110F0" w:rsidRDefault="00B110F0" w:rsidP="00324E74">
      <w:pPr>
        <w:pStyle w:val="ListParagraph"/>
      </w:pPr>
    </w:p>
    <w:p w14:paraId="0FEDCE31" w14:textId="18105653" w:rsidR="00B110F0" w:rsidRDefault="00B110F0" w:rsidP="00B110F0">
      <w:pPr>
        <w:pStyle w:val="ListParagraph"/>
      </w:pPr>
      <w:r>
        <w:t>For P</w:t>
      </w:r>
      <w:r w:rsidR="00D01307">
        <w:t>13</w:t>
      </w:r>
      <w:r>
        <w:t>: n=</w:t>
      </w:r>
      <w:r w:rsidR="00D01307">
        <w:t>13</w:t>
      </w:r>
    </w:p>
    <w:tbl>
      <w:tblPr>
        <w:tblStyle w:val="TableGrid"/>
        <w:tblW w:w="0" w:type="auto"/>
        <w:tblInd w:w="720" w:type="dxa"/>
        <w:tblLook w:val="04A0" w:firstRow="1" w:lastRow="0" w:firstColumn="1" w:lastColumn="0" w:noHBand="0" w:noVBand="1"/>
      </w:tblPr>
      <w:tblGrid>
        <w:gridCol w:w="355"/>
        <w:gridCol w:w="1800"/>
        <w:gridCol w:w="2070"/>
      </w:tblGrid>
      <w:tr w:rsidR="00B110F0" w14:paraId="56B82561" w14:textId="77777777" w:rsidTr="004C03A5">
        <w:tc>
          <w:tcPr>
            <w:tcW w:w="355" w:type="dxa"/>
          </w:tcPr>
          <w:p w14:paraId="310BF150" w14:textId="77777777" w:rsidR="00B110F0" w:rsidRDefault="00B110F0" w:rsidP="00B401ED">
            <w:pPr>
              <w:pStyle w:val="ListParagraph"/>
              <w:ind w:left="0"/>
            </w:pPr>
            <w:r>
              <w:t>i</w:t>
            </w:r>
          </w:p>
        </w:tc>
        <w:tc>
          <w:tcPr>
            <w:tcW w:w="1800" w:type="dxa"/>
          </w:tcPr>
          <w:p w14:paraId="323556CA" w14:textId="4F7C101F" w:rsidR="00B110F0" w:rsidRDefault="00B110F0" w:rsidP="00B401ED">
            <w:pPr>
              <w:pStyle w:val="ListParagraph"/>
              <w:ind w:left="0"/>
            </w:pPr>
            <w:r>
              <w:t>Succ</w:t>
            </w:r>
            <m:oMath>
              <m:r>
                <w:rPr>
                  <w:rFonts w:ascii="Cambria Math" w:hAnsi="Cambria Math"/>
                </w:rPr>
                <m:t>(13+</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oMath>
          </w:p>
        </w:tc>
        <w:tc>
          <w:tcPr>
            <w:tcW w:w="2070" w:type="dxa"/>
          </w:tcPr>
          <w:p w14:paraId="434F5D39" w14:textId="77777777" w:rsidR="00B110F0" w:rsidRDefault="00B110F0" w:rsidP="00B401ED">
            <w:pPr>
              <w:pStyle w:val="ListParagraph"/>
              <w:ind w:left="0"/>
            </w:pPr>
            <w:r>
              <w:t xml:space="preserve">Next available Node </w:t>
            </w:r>
          </w:p>
        </w:tc>
      </w:tr>
      <w:tr w:rsidR="00B110F0" w14:paraId="4C091EC6" w14:textId="77777777" w:rsidTr="004C03A5">
        <w:tc>
          <w:tcPr>
            <w:tcW w:w="355" w:type="dxa"/>
          </w:tcPr>
          <w:p w14:paraId="717ED3A0" w14:textId="77777777" w:rsidR="00B110F0" w:rsidRDefault="00B110F0" w:rsidP="00B401ED">
            <w:pPr>
              <w:pStyle w:val="ListParagraph"/>
              <w:ind w:left="0"/>
            </w:pPr>
            <w:r>
              <w:t>1</w:t>
            </w:r>
          </w:p>
        </w:tc>
        <w:tc>
          <w:tcPr>
            <w:tcW w:w="1800" w:type="dxa"/>
          </w:tcPr>
          <w:p w14:paraId="298995B7" w14:textId="11351F20" w:rsidR="00B110F0" w:rsidRDefault="00D01307" w:rsidP="00B401ED">
            <w:pPr>
              <w:pStyle w:val="ListParagraph"/>
              <w:ind w:left="0"/>
            </w:pPr>
            <w:r>
              <w:t>14</w:t>
            </w:r>
          </w:p>
        </w:tc>
        <w:tc>
          <w:tcPr>
            <w:tcW w:w="2070" w:type="dxa"/>
          </w:tcPr>
          <w:p w14:paraId="1E41593C" w14:textId="5738E15C" w:rsidR="00B110F0" w:rsidRDefault="00D01307" w:rsidP="00B401ED">
            <w:pPr>
              <w:pStyle w:val="ListParagraph"/>
              <w:ind w:left="0"/>
            </w:pPr>
            <w:r>
              <w:t>19</w:t>
            </w:r>
          </w:p>
        </w:tc>
      </w:tr>
      <w:tr w:rsidR="00B110F0" w14:paraId="486BB182" w14:textId="77777777" w:rsidTr="004C03A5">
        <w:tc>
          <w:tcPr>
            <w:tcW w:w="355" w:type="dxa"/>
          </w:tcPr>
          <w:p w14:paraId="14EE72D1" w14:textId="77777777" w:rsidR="00B110F0" w:rsidRDefault="00B110F0" w:rsidP="00B401ED">
            <w:pPr>
              <w:pStyle w:val="ListParagraph"/>
              <w:ind w:left="0"/>
            </w:pPr>
            <w:r>
              <w:t>2</w:t>
            </w:r>
          </w:p>
        </w:tc>
        <w:tc>
          <w:tcPr>
            <w:tcW w:w="1800" w:type="dxa"/>
          </w:tcPr>
          <w:p w14:paraId="1AB76A16" w14:textId="65F7E471" w:rsidR="00B110F0" w:rsidRDefault="00D01307" w:rsidP="00B401ED">
            <w:pPr>
              <w:pStyle w:val="ListParagraph"/>
              <w:ind w:left="0"/>
            </w:pPr>
            <w:r>
              <w:t>15</w:t>
            </w:r>
          </w:p>
        </w:tc>
        <w:tc>
          <w:tcPr>
            <w:tcW w:w="2070" w:type="dxa"/>
          </w:tcPr>
          <w:p w14:paraId="096D7D47" w14:textId="44003661" w:rsidR="00B110F0" w:rsidRDefault="00D01307" w:rsidP="00B401ED">
            <w:pPr>
              <w:pStyle w:val="ListParagraph"/>
              <w:ind w:left="0"/>
            </w:pPr>
            <w:r>
              <w:t>19</w:t>
            </w:r>
          </w:p>
        </w:tc>
      </w:tr>
      <w:tr w:rsidR="00B110F0" w14:paraId="24024E57" w14:textId="77777777" w:rsidTr="004C03A5">
        <w:tc>
          <w:tcPr>
            <w:tcW w:w="355" w:type="dxa"/>
          </w:tcPr>
          <w:p w14:paraId="6685A237" w14:textId="77777777" w:rsidR="00B110F0" w:rsidRDefault="00B110F0" w:rsidP="00B401ED">
            <w:pPr>
              <w:pStyle w:val="ListParagraph"/>
              <w:ind w:left="0"/>
            </w:pPr>
            <w:r>
              <w:t>3</w:t>
            </w:r>
          </w:p>
        </w:tc>
        <w:tc>
          <w:tcPr>
            <w:tcW w:w="1800" w:type="dxa"/>
          </w:tcPr>
          <w:p w14:paraId="2FACF797" w14:textId="124D09FB" w:rsidR="00B110F0" w:rsidRDefault="00D01307" w:rsidP="00B401ED">
            <w:pPr>
              <w:pStyle w:val="ListParagraph"/>
              <w:ind w:left="0"/>
            </w:pPr>
            <w:r>
              <w:t>17</w:t>
            </w:r>
          </w:p>
        </w:tc>
        <w:tc>
          <w:tcPr>
            <w:tcW w:w="2070" w:type="dxa"/>
          </w:tcPr>
          <w:p w14:paraId="19A32D01" w14:textId="592D9FEA" w:rsidR="00B110F0" w:rsidRDefault="00D01307" w:rsidP="00B401ED">
            <w:pPr>
              <w:pStyle w:val="ListParagraph"/>
              <w:ind w:left="0"/>
            </w:pPr>
            <w:r>
              <w:t>19</w:t>
            </w:r>
          </w:p>
        </w:tc>
      </w:tr>
      <w:tr w:rsidR="00B110F0" w14:paraId="578911B8" w14:textId="77777777" w:rsidTr="004C03A5">
        <w:tc>
          <w:tcPr>
            <w:tcW w:w="355" w:type="dxa"/>
          </w:tcPr>
          <w:p w14:paraId="07842452" w14:textId="77777777" w:rsidR="00B110F0" w:rsidRDefault="00B110F0" w:rsidP="00B401ED">
            <w:pPr>
              <w:pStyle w:val="ListParagraph"/>
              <w:ind w:left="0"/>
            </w:pPr>
            <w:r>
              <w:t>4</w:t>
            </w:r>
          </w:p>
        </w:tc>
        <w:tc>
          <w:tcPr>
            <w:tcW w:w="1800" w:type="dxa"/>
          </w:tcPr>
          <w:p w14:paraId="7372008E" w14:textId="6D1D1BA5" w:rsidR="00B110F0" w:rsidRDefault="00D01307" w:rsidP="00B401ED">
            <w:pPr>
              <w:pStyle w:val="ListParagraph"/>
              <w:ind w:left="0"/>
            </w:pPr>
            <w:r>
              <w:t>21</w:t>
            </w:r>
          </w:p>
        </w:tc>
        <w:tc>
          <w:tcPr>
            <w:tcW w:w="2070" w:type="dxa"/>
          </w:tcPr>
          <w:p w14:paraId="778C2C36" w14:textId="6C1054CE" w:rsidR="00B110F0" w:rsidRDefault="00D01307" w:rsidP="00B401ED">
            <w:pPr>
              <w:pStyle w:val="ListParagraph"/>
              <w:ind w:left="0"/>
            </w:pPr>
            <w:r>
              <w:t>23</w:t>
            </w:r>
          </w:p>
        </w:tc>
      </w:tr>
      <w:tr w:rsidR="00B110F0" w14:paraId="1B2BBD04" w14:textId="77777777" w:rsidTr="004C03A5">
        <w:tc>
          <w:tcPr>
            <w:tcW w:w="355" w:type="dxa"/>
          </w:tcPr>
          <w:p w14:paraId="4079B4A8" w14:textId="77777777" w:rsidR="00B110F0" w:rsidRDefault="00B110F0" w:rsidP="00B401ED">
            <w:pPr>
              <w:pStyle w:val="ListParagraph"/>
              <w:ind w:left="0"/>
            </w:pPr>
            <w:r>
              <w:t>5</w:t>
            </w:r>
          </w:p>
        </w:tc>
        <w:tc>
          <w:tcPr>
            <w:tcW w:w="1800" w:type="dxa"/>
          </w:tcPr>
          <w:p w14:paraId="181471B1" w14:textId="5DC1F27B" w:rsidR="00B110F0" w:rsidRDefault="00D01307" w:rsidP="00B401ED">
            <w:pPr>
              <w:pStyle w:val="ListParagraph"/>
              <w:ind w:left="0"/>
            </w:pPr>
            <w:r>
              <w:t>29</w:t>
            </w:r>
          </w:p>
        </w:tc>
        <w:tc>
          <w:tcPr>
            <w:tcW w:w="2070" w:type="dxa"/>
          </w:tcPr>
          <w:p w14:paraId="635A52EA" w14:textId="0C705087" w:rsidR="00B110F0" w:rsidRDefault="00D01307" w:rsidP="00B401ED">
            <w:pPr>
              <w:pStyle w:val="ListParagraph"/>
              <w:ind w:left="0"/>
            </w:pPr>
            <w:r>
              <w:t>30</w:t>
            </w:r>
          </w:p>
        </w:tc>
      </w:tr>
    </w:tbl>
    <w:p w14:paraId="77D83D8E" w14:textId="5FE00CC3" w:rsidR="00B110F0" w:rsidRDefault="00B110F0" w:rsidP="00324E74">
      <w:pPr>
        <w:pStyle w:val="ListParagraph"/>
      </w:pPr>
    </w:p>
    <w:p w14:paraId="786866FA" w14:textId="64AA13F4" w:rsidR="00934467" w:rsidRDefault="00934467" w:rsidP="00934467">
      <w:pPr>
        <w:pStyle w:val="ListParagraph"/>
      </w:pPr>
      <w:r>
        <w:t>For P19: n=19</w:t>
      </w:r>
    </w:p>
    <w:tbl>
      <w:tblPr>
        <w:tblStyle w:val="TableGrid"/>
        <w:tblW w:w="0" w:type="auto"/>
        <w:tblInd w:w="720" w:type="dxa"/>
        <w:tblLook w:val="04A0" w:firstRow="1" w:lastRow="0" w:firstColumn="1" w:lastColumn="0" w:noHBand="0" w:noVBand="1"/>
      </w:tblPr>
      <w:tblGrid>
        <w:gridCol w:w="445"/>
        <w:gridCol w:w="1800"/>
        <w:gridCol w:w="2160"/>
      </w:tblGrid>
      <w:tr w:rsidR="00934467" w14:paraId="4C3A5C7F" w14:textId="77777777" w:rsidTr="004C03A5">
        <w:tc>
          <w:tcPr>
            <w:tcW w:w="445" w:type="dxa"/>
          </w:tcPr>
          <w:p w14:paraId="584374C3" w14:textId="77777777" w:rsidR="00934467" w:rsidRDefault="00934467" w:rsidP="00B401ED">
            <w:pPr>
              <w:pStyle w:val="ListParagraph"/>
              <w:ind w:left="0"/>
            </w:pPr>
            <w:r>
              <w:t>i</w:t>
            </w:r>
          </w:p>
        </w:tc>
        <w:tc>
          <w:tcPr>
            <w:tcW w:w="1800" w:type="dxa"/>
          </w:tcPr>
          <w:p w14:paraId="2EE34511" w14:textId="5989089C" w:rsidR="00934467" w:rsidRDefault="00934467" w:rsidP="00B401ED">
            <w:pPr>
              <w:pStyle w:val="ListParagraph"/>
              <w:ind w:left="0"/>
            </w:pPr>
            <w:r>
              <w:t>Succ</w:t>
            </w:r>
            <m:oMath>
              <m:r>
                <w:rPr>
                  <w:rFonts w:ascii="Cambria Math" w:hAnsi="Cambria Math"/>
                </w:rPr>
                <m:t>(19+</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oMath>
          </w:p>
        </w:tc>
        <w:tc>
          <w:tcPr>
            <w:tcW w:w="2160" w:type="dxa"/>
          </w:tcPr>
          <w:p w14:paraId="5FDD6A0D" w14:textId="77777777" w:rsidR="00934467" w:rsidRDefault="00934467" w:rsidP="00B401ED">
            <w:pPr>
              <w:pStyle w:val="ListParagraph"/>
              <w:ind w:left="0"/>
            </w:pPr>
            <w:r>
              <w:t xml:space="preserve">Next available Node </w:t>
            </w:r>
          </w:p>
        </w:tc>
      </w:tr>
      <w:tr w:rsidR="00934467" w14:paraId="3C69BCC4" w14:textId="77777777" w:rsidTr="004C03A5">
        <w:tc>
          <w:tcPr>
            <w:tcW w:w="445" w:type="dxa"/>
          </w:tcPr>
          <w:p w14:paraId="75FB63ED" w14:textId="77777777" w:rsidR="00934467" w:rsidRDefault="00934467" w:rsidP="00B401ED">
            <w:pPr>
              <w:pStyle w:val="ListParagraph"/>
              <w:ind w:left="0"/>
            </w:pPr>
            <w:r>
              <w:t>1</w:t>
            </w:r>
          </w:p>
        </w:tc>
        <w:tc>
          <w:tcPr>
            <w:tcW w:w="1800" w:type="dxa"/>
          </w:tcPr>
          <w:p w14:paraId="48357B99" w14:textId="14526EC7" w:rsidR="00934467" w:rsidRDefault="00934467" w:rsidP="00B401ED">
            <w:pPr>
              <w:pStyle w:val="ListParagraph"/>
              <w:ind w:left="0"/>
            </w:pPr>
            <w:r>
              <w:t>20</w:t>
            </w:r>
          </w:p>
        </w:tc>
        <w:tc>
          <w:tcPr>
            <w:tcW w:w="2160" w:type="dxa"/>
          </w:tcPr>
          <w:p w14:paraId="46D38A34" w14:textId="61143DD6" w:rsidR="00934467" w:rsidRDefault="00934467" w:rsidP="00B401ED">
            <w:pPr>
              <w:pStyle w:val="ListParagraph"/>
              <w:ind w:left="0"/>
            </w:pPr>
            <w:r>
              <w:t>23</w:t>
            </w:r>
          </w:p>
        </w:tc>
      </w:tr>
      <w:tr w:rsidR="00934467" w14:paraId="4CF4E65D" w14:textId="77777777" w:rsidTr="004C03A5">
        <w:tc>
          <w:tcPr>
            <w:tcW w:w="445" w:type="dxa"/>
          </w:tcPr>
          <w:p w14:paraId="3F7B76CE" w14:textId="77777777" w:rsidR="00934467" w:rsidRDefault="00934467" w:rsidP="00B401ED">
            <w:pPr>
              <w:pStyle w:val="ListParagraph"/>
              <w:ind w:left="0"/>
            </w:pPr>
            <w:r>
              <w:t>2</w:t>
            </w:r>
          </w:p>
        </w:tc>
        <w:tc>
          <w:tcPr>
            <w:tcW w:w="1800" w:type="dxa"/>
          </w:tcPr>
          <w:p w14:paraId="7E89A13D" w14:textId="2DE1085E" w:rsidR="00934467" w:rsidRDefault="00934467" w:rsidP="00B401ED">
            <w:pPr>
              <w:pStyle w:val="ListParagraph"/>
              <w:ind w:left="0"/>
            </w:pPr>
            <w:r>
              <w:t>21</w:t>
            </w:r>
          </w:p>
        </w:tc>
        <w:tc>
          <w:tcPr>
            <w:tcW w:w="2160" w:type="dxa"/>
          </w:tcPr>
          <w:p w14:paraId="00FB8A4A" w14:textId="53A4F9E5" w:rsidR="00934467" w:rsidRDefault="00934467" w:rsidP="00B401ED">
            <w:pPr>
              <w:pStyle w:val="ListParagraph"/>
              <w:ind w:left="0"/>
            </w:pPr>
            <w:r>
              <w:t>23</w:t>
            </w:r>
          </w:p>
        </w:tc>
      </w:tr>
      <w:tr w:rsidR="00934467" w14:paraId="2EB4458F" w14:textId="77777777" w:rsidTr="004C03A5">
        <w:tc>
          <w:tcPr>
            <w:tcW w:w="445" w:type="dxa"/>
          </w:tcPr>
          <w:p w14:paraId="6A366170" w14:textId="77777777" w:rsidR="00934467" w:rsidRDefault="00934467" w:rsidP="00B401ED">
            <w:pPr>
              <w:pStyle w:val="ListParagraph"/>
              <w:ind w:left="0"/>
            </w:pPr>
            <w:r>
              <w:t>3</w:t>
            </w:r>
          </w:p>
        </w:tc>
        <w:tc>
          <w:tcPr>
            <w:tcW w:w="1800" w:type="dxa"/>
          </w:tcPr>
          <w:p w14:paraId="43450152" w14:textId="0F4CED4A" w:rsidR="00934467" w:rsidRDefault="00934467" w:rsidP="00B401ED">
            <w:pPr>
              <w:pStyle w:val="ListParagraph"/>
              <w:ind w:left="0"/>
            </w:pPr>
            <w:r>
              <w:t>23</w:t>
            </w:r>
          </w:p>
        </w:tc>
        <w:tc>
          <w:tcPr>
            <w:tcW w:w="2160" w:type="dxa"/>
          </w:tcPr>
          <w:p w14:paraId="49507563" w14:textId="39A49374" w:rsidR="00934467" w:rsidRDefault="00934467" w:rsidP="00B401ED">
            <w:pPr>
              <w:pStyle w:val="ListParagraph"/>
              <w:ind w:left="0"/>
            </w:pPr>
            <w:r>
              <w:t>23</w:t>
            </w:r>
          </w:p>
        </w:tc>
      </w:tr>
      <w:tr w:rsidR="00934467" w14:paraId="3DDC1217" w14:textId="77777777" w:rsidTr="004C03A5">
        <w:tc>
          <w:tcPr>
            <w:tcW w:w="445" w:type="dxa"/>
          </w:tcPr>
          <w:p w14:paraId="54DD5CAF" w14:textId="77777777" w:rsidR="00934467" w:rsidRDefault="00934467" w:rsidP="00B401ED">
            <w:pPr>
              <w:pStyle w:val="ListParagraph"/>
              <w:ind w:left="0"/>
            </w:pPr>
            <w:r>
              <w:t>4</w:t>
            </w:r>
          </w:p>
        </w:tc>
        <w:tc>
          <w:tcPr>
            <w:tcW w:w="1800" w:type="dxa"/>
          </w:tcPr>
          <w:p w14:paraId="4B398854" w14:textId="1E8F95C6" w:rsidR="00934467" w:rsidRDefault="00934467" w:rsidP="00B401ED">
            <w:pPr>
              <w:pStyle w:val="ListParagraph"/>
              <w:ind w:left="0"/>
            </w:pPr>
            <w:r>
              <w:t>27</w:t>
            </w:r>
          </w:p>
        </w:tc>
        <w:tc>
          <w:tcPr>
            <w:tcW w:w="2160" w:type="dxa"/>
          </w:tcPr>
          <w:p w14:paraId="792FE7C9" w14:textId="5DE8744F" w:rsidR="00934467" w:rsidRDefault="00934467" w:rsidP="00B401ED">
            <w:pPr>
              <w:pStyle w:val="ListParagraph"/>
              <w:ind w:left="0"/>
            </w:pPr>
            <w:r>
              <w:t>30</w:t>
            </w:r>
          </w:p>
        </w:tc>
      </w:tr>
      <w:tr w:rsidR="00934467" w14:paraId="1CADEBFB" w14:textId="77777777" w:rsidTr="004C03A5">
        <w:tc>
          <w:tcPr>
            <w:tcW w:w="445" w:type="dxa"/>
          </w:tcPr>
          <w:p w14:paraId="3EAED0CD" w14:textId="77777777" w:rsidR="00934467" w:rsidRDefault="00934467" w:rsidP="00B401ED">
            <w:pPr>
              <w:pStyle w:val="ListParagraph"/>
              <w:ind w:left="0"/>
            </w:pPr>
            <w:r>
              <w:t>5</w:t>
            </w:r>
          </w:p>
        </w:tc>
        <w:tc>
          <w:tcPr>
            <w:tcW w:w="1800" w:type="dxa"/>
          </w:tcPr>
          <w:p w14:paraId="538D1726" w14:textId="7B001CCB" w:rsidR="00934467" w:rsidRDefault="0043249D" w:rsidP="00B401ED">
            <w:pPr>
              <w:pStyle w:val="ListParagraph"/>
              <w:ind w:left="0"/>
            </w:pPr>
            <w:r>
              <w:t>3</w:t>
            </w:r>
          </w:p>
        </w:tc>
        <w:tc>
          <w:tcPr>
            <w:tcW w:w="2160" w:type="dxa"/>
          </w:tcPr>
          <w:p w14:paraId="66BDDC00" w14:textId="39C2D7D6" w:rsidR="00934467" w:rsidRDefault="00934467" w:rsidP="00B401ED">
            <w:pPr>
              <w:pStyle w:val="ListParagraph"/>
              <w:ind w:left="0"/>
            </w:pPr>
            <w:r>
              <w:t>4</w:t>
            </w:r>
          </w:p>
        </w:tc>
      </w:tr>
    </w:tbl>
    <w:p w14:paraId="4531D538" w14:textId="77777777" w:rsidR="00934467" w:rsidRDefault="00934467" w:rsidP="00934467">
      <w:pPr>
        <w:pStyle w:val="ListParagraph"/>
      </w:pPr>
    </w:p>
    <w:p w14:paraId="02DEFE1E" w14:textId="4D0231E8" w:rsidR="00934467" w:rsidRDefault="00934467" w:rsidP="00934467">
      <w:pPr>
        <w:pStyle w:val="ListParagraph"/>
      </w:pPr>
      <w:r>
        <w:t>For P23: n=23</w:t>
      </w:r>
    </w:p>
    <w:tbl>
      <w:tblPr>
        <w:tblStyle w:val="TableGrid"/>
        <w:tblW w:w="0" w:type="auto"/>
        <w:tblInd w:w="720" w:type="dxa"/>
        <w:tblLook w:val="04A0" w:firstRow="1" w:lastRow="0" w:firstColumn="1" w:lastColumn="0" w:noHBand="0" w:noVBand="1"/>
      </w:tblPr>
      <w:tblGrid>
        <w:gridCol w:w="355"/>
        <w:gridCol w:w="1800"/>
        <w:gridCol w:w="2070"/>
      </w:tblGrid>
      <w:tr w:rsidR="00934467" w14:paraId="5FA208F1" w14:textId="77777777" w:rsidTr="004C03A5">
        <w:tc>
          <w:tcPr>
            <w:tcW w:w="355" w:type="dxa"/>
          </w:tcPr>
          <w:p w14:paraId="3FC7826A" w14:textId="77777777" w:rsidR="00934467" w:rsidRDefault="00934467" w:rsidP="00B401ED">
            <w:pPr>
              <w:pStyle w:val="ListParagraph"/>
              <w:ind w:left="0"/>
            </w:pPr>
            <w:r>
              <w:t>i</w:t>
            </w:r>
          </w:p>
        </w:tc>
        <w:tc>
          <w:tcPr>
            <w:tcW w:w="1800" w:type="dxa"/>
          </w:tcPr>
          <w:p w14:paraId="63E2FB38" w14:textId="629E08D8" w:rsidR="00934467" w:rsidRDefault="00934467" w:rsidP="00B401ED">
            <w:pPr>
              <w:pStyle w:val="ListParagraph"/>
              <w:ind w:left="0"/>
            </w:pPr>
            <w:r>
              <w:t>Succ</w:t>
            </w:r>
            <m:oMath>
              <m:r>
                <w:rPr>
                  <w:rFonts w:ascii="Cambria Math" w:hAnsi="Cambria Math"/>
                </w:rPr>
                <m:t>(23+</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oMath>
          </w:p>
        </w:tc>
        <w:tc>
          <w:tcPr>
            <w:tcW w:w="2070" w:type="dxa"/>
          </w:tcPr>
          <w:p w14:paraId="15CC749B" w14:textId="77777777" w:rsidR="00934467" w:rsidRDefault="00934467" w:rsidP="00B401ED">
            <w:pPr>
              <w:pStyle w:val="ListParagraph"/>
              <w:ind w:left="0"/>
            </w:pPr>
            <w:r>
              <w:t xml:space="preserve">Next available Node </w:t>
            </w:r>
          </w:p>
        </w:tc>
      </w:tr>
      <w:tr w:rsidR="00934467" w14:paraId="50496D67" w14:textId="77777777" w:rsidTr="004C03A5">
        <w:tc>
          <w:tcPr>
            <w:tcW w:w="355" w:type="dxa"/>
          </w:tcPr>
          <w:p w14:paraId="663DECF3" w14:textId="77777777" w:rsidR="00934467" w:rsidRDefault="00934467" w:rsidP="00B401ED">
            <w:pPr>
              <w:pStyle w:val="ListParagraph"/>
              <w:ind w:left="0"/>
            </w:pPr>
            <w:r>
              <w:t>1</w:t>
            </w:r>
          </w:p>
        </w:tc>
        <w:tc>
          <w:tcPr>
            <w:tcW w:w="1800" w:type="dxa"/>
          </w:tcPr>
          <w:p w14:paraId="70B81997" w14:textId="4C3C2ABB" w:rsidR="00934467" w:rsidRDefault="00934467" w:rsidP="00B401ED">
            <w:pPr>
              <w:pStyle w:val="ListParagraph"/>
              <w:ind w:left="0"/>
            </w:pPr>
            <w:r>
              <w:t>24</w:t>
            </w:r>
          </w:p>
        </w:tc>
        <w:tc>
          <w:tcPr>
            <w:tcW w:w="2070" w:type="dxa"/>
          </w:tcPr>
          <w:p w14:paraId="61BAA499" w14:textId="21EDA451" w:rsidR="00934467" w:rsidRDefault="00934467" w:rsidP="00B401ED">
            <w:pPr>
              <w:pStyle w:val="ListParagraph"/>
              <w:ind w:left="0"/>
            </w:pPr>
            <w:r>
              <w:t>30</w:t>
            </w:r>
          </w:p>
        </w:tc>
      </w:tr>
      <w:tr w:rsidR="00934467" w14:paraId="2A4A4E6E" w14:textId="77777777" w:rsidTr="004C03A5">
        <w:tc>
          <w:tcPr>
            <w:tcW w:w="355" w:type="dxa"/>
          </w:tcPr>
          <w:p w14:paraId="2BF6F0DF" w14:textId="77777777" w:rsidR="00934467" w:rsidRDefault="00934467" w:rsidP="00B401ED">
            <w:pPr>
              <w:pStyle w:val="ListParagraph"/>
              <w:ind w:left="0"/>
            </w:pPr>
            <w:r>
              <w:t>2</w:t>
            </w:r>
          </w:p>
        </w:tc>
        <w:tc>
          <w:tcPr>
            <w:tcW w:w="1800" w:type="dxa"/>
          </w:tcPr>
          <w:p w14:paraId="3B83566E" w14:textId="244E7245" w:rsidR="00934467" w:rsidRDefault="00934467" w:rsidP="00B401ED">
            <w:pPr>
              <w:pStyle w:val="ListParagraph"/>
              <w:ind w:left="0"/>
            </w:pPr>
            <w:r>
              <w:t>25</w:t>
            </w:r>
          </w:p>
        </w:tc>
        <w:tc>
          <w:tcPr>
            <w:tcW w:w="2070" w:type="dxa"/>
          </w:tcPr>
          <w:p w14:paraId="38979560" w14:textId="16F316F4" w:rsidR="00934467" w:rsidRDefault="00934467" w:rsidP="00B401ED">
            <w:pPr>
              <w:pStyle w:val="ListParagraph"/>
              <w:ind w:left="0"/>
            </w:pPr>
            <w:r>
              <w:t>30</w:t>
            </w:r>
          </w:p>
        </w:tc>
      </w:tr>
      <w:tr w:rsidR="00934467" w14:paraId="04F6B2B3" w14:textId="77777777" w:rsidTr="004C03A5">
        <w:tc>
          <w:tcPr>
            <w:tcW w:w="355" w:type="dxa"/>
          </w:tcPr>
          <w:p w14:paraId="7FAFA188" w14:textId="77777777" w:rsidR="00934467" w:rsidRDefault="00934467" w:rsidP="00B401ED">
            <w:pPr>
              <w:pStyle w:val="ListParagraph"/>
              <w:ind w:left="0"/>
            </w:pPr>
            <w:r>
              <w:t>3</w:t>
            </w:r>
          </w:p>
        </w:tc>
        <w:tc>
          <w:tcPr>
            <w:tcW w:w="1800" w:type="dxa"/>
          </w:tcPr>
          <w:p w14:paraId="0FD4DADE" w14:textId="5B753F5C" w:rsidR="00934467" w:rsidRDefault="00934467" w:rsidP="00B401ED">
            <w:pPr>
              <w:pStyle w:val="ListParagraph"/>
              <w:ind w:left="0"/>
            </w:pPr>
            <w:r>
              <w:t>27</w:t>
            </w:r>
          </w:p>
        </w:tc>
        <w:tc>
          <w:tcPr>
            <w:tcW w:w="2070" w:type="dxa"/>
          </w:tcPr>
          <w:p w14:paraId="73DD1EE2" w14:textId="315A53E2" w:rsidR="00934467" w:rsidRDefault="00934467" w:rsidP="00B401ED">
            <w:pPr>
              <w:pStyle w:val="ListParagraph"/>
              <w:ind w:left="0"/>
            </w:pPr>
            <w:r>
              <w:t>30</w:t>
            </w:r>
          </w:p>
        </w:tc>
      </w:tr>
      <w:tr w:rsidR="00934467" w14:paraId="61E040A9" w14:textId="77777777" w:rsidTr="004C03A5">
        <w:tc>
          <w:tcPr>
            <w:tcW w:w="355" w:type="dxa"/>
          </w:tcPr>
          <w:p w14:paraId="07323467" w14:textId="77777777" w:rsidR="00934467" w:rsidRDefault="00934467" w:rsidP="00B401ED">
            <w:pPr>
              <w:pStyle w:val="ListParagraph"/>
              <w:ind w:left="0"/>
            </w:pPr>
            <w:r>
              <w:t>4</w:t>
            </w:r>
          </w:p>
        </w:tc>
        <w:tc>
          <w:tcPr>
            <w:tcW w:w="1800" w:type="dxa"/>
          </w:tcPr>
          <w:p w14:paraId="2C110FD0" w14:textId="4A05AD4D" w:rsidR="00934467" w:rsidRDefault="00934467" w:rsidP="00B401ED">
            <w:pPr>
              <w:pStyle w:val="ListParagraph"/>
              <w:ind w:left="0"/>
            </w:pPr>
            <w:r>
              <w:t>31</w:t>
            </w:r>
          </w:p>
        </w:tc>
        <w:tc>
          <w:tcPr>
            <w:tcW w:w="2070" w:type="dxa"/>
          </w:tcPr>
          <w:p w14:paraId="2598617A" w14:textId="7150D44C" w:rsidR="00934467" w:rsidRDefault="00934467" w:rsidP="00B401ED">
            <w:pPr>
              <w:pStyle w:val="ListParagraph"/>
              <w:ind w:left="0"/>
            </w:pPr>
            <w:r>
              <w:t>4</w:t>
            </w:r>
          </w:p>
        </w:tc>
      </w:tr>
      <w:tr w:rsidR="00934467" w14:paraId="16BAD6BC" w14:textId="77777777" w:rsidTr="004C03A5">
        <w:tc>
          <w:tcPr>
            <w:tcW w:w="355" w:type="dxa"/>
          </w:tcPr>
          <w:p w14:paraId="731D8E33" w14:textId="77777777" w:rsidR="00934467" w:rsidRDefault="00934467" w:rsidP="00B401ED">
            <w:pPr>
              <w:pStyle w:val="ListParagraph"/>
              <w:ind w:left="0"/>
            </w:pPr>
            <w:r>
              <w:t>5</w:t>
            </w:r>
          </w:p>
        </w:tc>
        <w:tc>
          <w:tcPr>
            <w:tcW w:w="1800" w:type="dxa"/>
          </w:tcPr>
          <w:p w14:paraId="4FE52F91" w14:textId="56D64235" w:rsidR="00934467" w:rsidRDefault="00934467" w:rsidP="00B401ED">
            <w:pPr>
              <w:pStyle w:val="ListParagraph"/>
              <w:ind w:left="0"/>
            </w:pPr>
            <w:r>
              <w:t>7</w:t>
            </w:r>
          </w:p>
        </w:tc>
        <w:tc>
          <w:tcPr>
            <w:tcW w:w="2070" w:type="dxa"/>
          </w:tcPr>
          <w:p w14:paraId="265E9D07" w14:textId="6E75D20D" w:rsidR="00934467" w:rsidRDefault="00934467" w:rsidP="00B401ED">
            <w:pPr>
              <w:pStyle w:val="ListParagraph"/>
              <w:ind w:left="0"/>
            </w:pPr>
            <w:r>
              <w:t>12</w:t>
            </w:r>
          </w:p>
        </w:tc>
      </w:tr>
    </w:tbl>
    <w:p w14:paraId="315676C6" w14:textId="3908397B" w:rsidR="00B110F0" w:rsidRDefault="00B110F0" w:rsidP="00324E74">
      <w:pPr>
        <w:pStyle w:val="ListParagraph"/>
      </w:pPr>
    </w:p>
    <w:p w14:paraId="777634DA" w14:textId="510E3012" w:rsidR="00934467" w:rsidRDefault="00934467" w:rsidP="00934467">
      <w:pPr>
        <w:pStyle w:val="ListParagraph"/>
      </w:pPr>
      <w:r>
        <w:t>For P30: n=30</w:t>
      </w:r>
    </w:p>
    <w:tbl>
      <w:tblPr>
        <w:tblStyle w:val="TableGrid"/>
        <w:tblW w:w="0" w:type="auto"/>
        <w:tblInd w:w="720" w:type="dxa"/>
        <w:tblLook w:val="04A0" w:firstRow="1" w:lastRow="0" w:firstColumn="1" w:lastColumn="0" w:noHBand="0" w:noVBand="1"/>
      </w:tblPr>
      <w:tblGrid>
        <w:gridCol w:w="355"/>
        <w:gridCol w:w="1800"/>
        <w:gridCol w:w="2070"/>
      </w:tblGrid>
      <w:tr w:rsidR="00934467" w14:paraId="0B34B116" w14:textId="77777777" w:rsidTr="004C03A5">
        <w:tc>
          <w:tcPr>
            <w:tcW w:w="355" w:type="dxa"/>
          </w:tcPr>
          <w:p w14:paraId="0CD694CC" w14:textId="77777777" w:rsidR="00934467" w:rsidRDefault="00934467" w:rsidP="00B401ED">
            <w:pPr>
              <w:pStyle w:val="ListParagraph"/>
              <w:ind w:left="0"/>
            </w:pPr>
            <w:r>
              <w:t>i</w:t>
            </w:r>
          </w:p>
        </w:tc>
        <w:tc>
          <w:tcPr>
            <w:tcW w:w="1800" w:type="dxa"/>
          </w:tcPr>
          <w:p w14:paraId="1F17047E" w14:textId="75940090" w:rsidR="00934467" w:rsidRDefault="00934467" w:rsidP="00B401ED">
            <w:pPr>
              <w:pStyle w:val="ListParagraph"/>
              <w:ind w:left="0"/>
            </w:pPr>
            <w:r>
              <w:t>Succ</w:t>
            </w:r>
            <m:oMath>
              <m:r>
                <w:rPr>
                  <w:rFonts w:ascii="Cambria Math" w:hAnsi="Cambria Math"/>
                </w:rPr>
                <m:t>(30+</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oMath>
          </w:p>
        </w:tc>
        <w:tc>
          <w:tcPr>
            <w:tcW w:w="2070" w:type="dxa"/>
          </w:tcPr>
          <w:p w14:paraId="511419F5" w14:textId="77777777" w:rsidR="00934467" w:rsidRDefault="00934467" w:rsidP="00B401ED">
            <w:pPr>
              <w:pStyle w:val="ListParagraph"/>
              <w:ind w:left="0"/>
            </w:pPr>
            <w:r>
              <w:t xml:space="preserve">Next available Node </w:t>
            </w:r>
          </w:p>
        </w:tc>
      </w:tr>
      <w:tr w:rsidR="00934467" w14:paraId="3E4AAD43" w14:textId="77777777" w:rsidTr="004C03A5">
        <w:tc>
          <w:tcPr>
            <w:tcW w:w="355" w:type="dxa"/>
          </w:tcPr>
          <w:p w14:paraId="7F7A4DBD" w14:textId="77777777" w:rsidR="00934467" w:rsidRDefault="00934467" w:rsidP="00B401ED">
            <w:pPr>
              <w:pStyle w:val="ListParagraph"/>
              <w:ind w:left="0"/>
            </w:pPr>
            <w:r>
              <w:t>1</w:t>
            </w:r>
          </w:p>
        </w:tc>
        <w:tc>
          <w:tcPr>
            <w:tcW w:w="1800" w:type="dxa"/>
          </w:tcPr>
          <w:p w14:paraId="12054712" w14:textId="5021BCB7" w:rsidR="00934467" w:rsidRDefault="00934467" w:rsidP="00B401ED">
            <w:pPr>
              <w:pStyle w:val="ListParagraph"/>
              <w:ind w:left="0"/>
            </w:pPr>
            <w:r>
              <w:t>31</w:t>
            </w:r>
          </w:p>
        </w:tc>
        <w:tc>
          <w:tcPr>
            <w:tcW w:w="2070" w:type="dxa"/>
          </w:tcPr>
          <w:p w14:paraId="6F84374E" w14:textId="049BD144" w:rsidR="00934467" w:rsidRDefault="00934467" w:rsidP="00B401ED">
            <w:pPr>
              <w:pStyle w:val="ListParagraph"/>
              <w:ind w:left="0"/>
            </w:pPr>
            <w:r>
              <w:t>4</w:t>
            </w:r>
          </w:p>
        </w:tc>
      </w:tr>
      <w:tr w:rsidR="00934467" w14:paraId="4B9ADA54" w14:textId="77777777" w:rsidTr="004C03A5">
        <w:tc>
          <w:tcPr>
            <w:tcW w:w="355" w:type="dxa"/>
          </w:tcPr>
          <w:p w14:paraId="51E5BBFB" w14:textId="77777777" w:rsidR="00934467" w:rsidRDefault="00934467" w:rsidP="00B401ED">
            <w:pPr>
              <w:pStyle w:val="ListParagraph"/>
              <w:ind w:left="0"/>
            </w:pPr>
            <w:r>
              <w:t>2</w:t>
            </w:r>
          </w:p>
        </w:tc>
        <w:tc>
          <w:tcPr>
            <w:tcW w:w="1800" w:type="dxa"/>
          </w:tcPr>
          <w:p w14:paraId="75696173" w14:textId="39519A1D" w:rsidR="00934467" w:rsidRDefault="00934467" w:rsidP="00B401ED">
            <w:pPr>
              <w:pStyle w:val="ListParagraph"/>
              <w:ind w:left="0"/>
            </w:pPr>
            <w:r>
              <w:t>0</w:t>
            </w:r>
          </w:p>
        </w:tc>
        <w:tc>
          <w:tcPr>
            <w:tcW w:w="2070" w:type="dxa"/>
          </w:tcPr>
          <w:p w14:paraId="66CC6DBD" w14:textId="68B7E22F" w:rsidR="00934467" w:rsidRDefault="00934467" w:rsidP="00B401ED">
            <w:pPr>
              <w:pStyle w:val="ListParagraph"/>
              <w:ind w:left="0"/>
            </w:pPr>
            <w:r>
              <w:t>4</w:t>
            </w:r>
          </w:p>
        </w:tc>
      </w:tr>
      <w:tr w:rsidR="00934467" w14:paraId="41CFECC7" w14:textId="77777777" w:rsidTr="004C03A5">
        <w:tc>
          <w:tcPr>
            <w:tcW w:w="355" w:type="dxa"/>
          </w:tcPr>
          <w:p w14:paraId="0EB6AD39" w14:textId="77777777" w:rsidR="00934467" w:rsidRDefault="00934467" w:rsidP="00B401ED">
            <w:pPr>
              <w:pStyle w:val="ListParagraph"/>
              <w:ind w:left="0"/>
            </w:pPr>
            <w:r>
              <w:t>3</w:t>
            </w:r>
          </w:p>
        </w:tc>
        <w:tc>
          <w:tcPr>
            <w:tcW w:w="1800" w:type="dxa"/>
          </w:tcPr>
          <w:p w14:paraId="11201BFB" w14:textId="0A921804" w:rsidR="00934467" w:rsidRDefault="00934467" w:rsidP="00B401ED">
            <w:pPr>
              <w:pStyle w:val="ListParagraph"/>
              <w:ind w:left="0"/>
            </w:pPr>
            <w:r>
              <w:t>2</w:t>
            </w:r>
          </w:p>
        </w:tc>
        <w:tc>
          <w:tcPr>
            <w:tcW w:w="2070" w:type="dxa"/>
          </w:tcPr>
          <w:p w14:paraId="17DE2F79" w14:textId="716D2606" w:rsidR="00934467" w:rsidRDefault="00934467" w:rsidP="00B401ED">
            <w:pPr>
              <w:pStyle w:val="ListParagraph"/>
              <w:ind w:left="0"/>
            </w:pPr>
            <w:r>
              <w:t>4</w:t>
            </w:r>
          </w:p>
        </w:tc>
      </w:tr>
      <w:tr w:rsidR="00934467" w14:paraId="2F6685B9" w14:textId="77777777" w:rsidTr="004C03A5">
        <w:tc>
          <w:tcPr>
            <w:tcW w:w="355" w:type="dxa"/>
          </w:tcPr>
          <w:p w14:paraId="60BB747E" w14:textId="77777777" w:rsidR="00934467" w:rsidRDefault="00934467" w:rsidP="00B401ED">
            <w:pPr>
              <w:pStyle w:val="ListParagraph"/>
              <w:ind w:left="0"/>
            </w:pPr>
            <w:r>
              <w:t>4</w:t>
            </w:r>
          </w:p>
        </w:tc>
        <w:tc>
          <w:tcPr>
            <w:tcW w:w="1800" w:type="dxa"/>
          </w:tcPr>
          <w:p w14:paraId="1270FCB0" w14:textId="21AFFDE3" w:rsidR="00934467" w:rsidRDefault="00934467" w:rsidP="00B401ED">
            <w:pPr>
              <w:pStyle w:val="ListParagraph"/>
              <w:ind w:left="0"/>
            </w:pPr>
            <w:r>
              <w:t>6</w:t>
            </w:r>
          </w:p>
        </w:tc>
        <w:tc>
          <w:tcPr>
            <w:tcW w:w="2070" w:type="dxa"/>
          </w:tcPr>
          <w:p w14:paraId="139AA988" w14:textId="7AC55F86" w:rsidR="00934467" w:rsidRDefault="00934467" w:rsidP="00B401ED">
            <w:pPr>
              <w:pStyle w:val="ListParagraph"/>
              <w:ind w:left="0"/>
            </w:pPr>
            <w:r>
              <w:t>12</w:t>
            </w:r>
          </w:p>
        </w:tc>
      </w:tr>
      <w:tr w:rsidR="00934467" w14:paraId="028CAA83" w14:textId="77777777" w:rsidTr="004C03A5">
        <w:tc>
          <w:tcPr>
            <w:tcW w:w="355" w:type="dxa"/>
          </w:tcPr>
          <w:p w14:paraId="0B24D058" w14:textId="77777777" w:rsidR="00934467" w:rsidRDefault="00934467" w:rsidP="00B401ED">
            <w:pPr>
              <w:pStyle w:val="ListParagraph"/>
              <w:ind w:left="0"/>
            </w:pPr>
            <w:r>
              <w:lastRenderedPageBreak/>
              <w:t>5</w:t>
            </w:r>
          </w:p>
        </w:tc>
        <w:tc>
          <w:tcPr>
            <w:tcW w:w="1800" w:type="dxa"/>
          </w:tcPr>
          <w:p w14:paraId="1E59740C" w14:textId="12634006" w:rsidR="00934467" w:rsidRDefault="00934467" w:rsidP="00B401ED">
            <w:pPr>
              <w:pStyle w:val="ListParagraph"/>
              <w:ind w:left="0"/>
            </w:pPr>
            <w:r>
              <w:t>14</w:t>
            </w:r>
          </w:p>
        </w:tc>
        <w:tc>
          <w:tcPr>
            <w:tcW w:w="2070" w:type="dxa"/>
          </w:tcPr>
          <w:p w14:paraId="68C5AD0D" w14:textId="5B17B880" w:rsidR="00934467" w:rsidRDefault="00934467" w:rsidP="00B401ED">
            <w:pPr>
              <w:pStyle w:val="ListParagraph"/>
              <w:ind w:left="0"/>
            </w:pPr>
            <w:r>
              <w:t>19</w:t>
            </w:r>
          </w:p>
        </w:tc>
      </w:tr>
    </w:tbl>
    <w:p w14:paraId="61EE95AE" w14:textId="77777777" w:rsidR="00B110F0" w:rsidRDefault="00B110F0" w:rsidP="00D01307"/>
    <w:p w14:paraId="0359D585" w14:textId="3DB5ACC4" w:rsidR="00BB13C8" w:rsidRDefault="00BB13C8" w:rsidP="00BB13C8">
      <w:pPr>
        <w:pStyle w:val="ListParagraph"/>
        <w:numPr>
          <w:ilvl w:val="0"/>
          <w:numId w:val="1"/>
        </w:numPr>
      </w:pPr>
      <w:r>
        <w:t>After the departure of P12, all peers remove the routing table (finger table) entries referencing peer 12. Assume that no new routing table entries are added. A search fails if it does not reach the correct peer corresponding to the searched key. Give an example of a search that starts at peer 19 and fails. List all visited peers in order.</w:t>
      </w:r>
    </w:p>
    <w:p w14:paraId="24954304" w14:textId="0262CB01" w:rsidR="00324E74" w:rsidRDefault="00324E74" w:rsidP="00324E74">
      <w:pPr>
        <w:pStyle w:val="ListParagraph"/>
      </w:pPr>
    </w:p>
    <w:p w14:paraId="44FEE1DD" w14:textId="52988384" w:rsidR="00B401ED" w:rsidRDefault="00B401ED" w:rsidP="00B401ED">
      <w:pPr>
        <w:pStyle w:val="ListParagraph"/>
      </w:pPr>
      <w:r>
        <w:t>Affected Peers:</w:t>
      </w:r>
    </w:p>
    <w:p w14:paraId="3FFA36C5" w14:textId="28A907EC" w:rsidR="00B401ED" w:rsidRDefault="00B401ED" w:rsidP="00B401ED">
      <w:pPr>
        <w:pStyle w:val="ListParagraph"/>
      </w:pPr>
      <w:r>
        <w:t xml:space="preserve">Peer 12 Table entirely removed. </w:t>
      </w:r>
    </w:p>
    <w:p w14:paraId="2F144BA9" w14:textId="77777777" w:rsidR="00B401ED" w:rsidRDefault="00B401ED" w:rsidP="00B401ED">
      <w:pPr>
        <w:pStyle w:val="ListParagraph"/>
      </w:pPr>
      <w:r>
        <w:t>For P4: n=4</w:t>
      </w:r>
      <w:r>
        <w:tab/>
      </w:r>
      <w:r>
        <w:tab/>
      </w:r>
      <w:r>
        <w:tab/>
      </w:r>
      <w:r>
        <w:tab/>
      </w:r>
      <w:r>
        <w:tab/>
      </w:r>
      <w:r>
        <w:tab/>
      </w:r>
      <w:r>
        <w:tab/>
      </w:r>
    </w:p>
    <w:tbl>
      <w:tblPr>
        <w:tblStyle w:val="TableGrid"/>
        <w:tblW w:w="0" w:type="auto"/>
        <w:tblInd w:w="720" w:type="dxa"/>
        <w:tblLook w:val="04A0" w:firstRow="1" w:lastRow="0" w:firstColumn="1" w:lastColumn="0" w:noHBand="0" w:noVBand="1"/>
      </w:tblPr>
      <w:tblGrid>
        <w:gridCol w:w="445"/>
        <w:gridCol w:w="1800"/>
        <w:gridCol w:w="1980"/>
      </w:tblGrid>
      <w:tr w:rsidR="00B401ED" w14:paraId="39468195" w14:textId="77777777" w:rsidTr="00B401ED">
        <w:tc>
          <w:tcPr>
            <w:tcW w:w="445" w:type="dxa"/>
          </w:tcPr>
          <w:p w14:paraId="38A74C04" w14:textId="77777777" w:rsidR="00B401ED" w:rsidRDefault="00B401ED" w:rsidP="00B401ED">
            <w:pPr>
              <w:pStyle w:val="ListParagraph"/>
              <w:ind w:left="0"/>
            </w:pPr>
            <w:r>
              <w:t>i</w:t>
            </w:r>
          </w:p>
        </w:tc>
        <w:tc>
          <w:tcPr>
            <w:tcW w:w="1800" w:type="dxa"/>
          </w:tcPr>
          <w:p w14:paraId="051C0315" w14:textId="77777777" w:rsidR="00B401ED" w:rsidRDefault="00B401ED" w:rsidP="00B401ED">
            <w:pPr>
              <w:pStyle w:val="ListParagraph"/>
              <w:ind w:left="0"/>
            </w:pPr>
            <w:r>
              <w:t>Succ</w:t>
            </w:r>
            <m:oMath>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oMath>
          </w:p>
        </w:tc>
        <w:tc>
          <w:tcPr>
            <w:tcW w:w="1980" w:type="dxa"/>
          </w:tcPr>
          <w:p w14:paraId="1EAEF700" w14:textId="77777777" w:rsidR="00B401ED" w:rsidRDefault="00B401ED" w:rsidP="00B401ED">
            <w:pPr>
              <w:pStyle w:val="ListParagraph"/>
              <w:ind w:left="0"/>
            </w:pPr>
            <w:r>
              <w:t xml:space="preserve">Next available Node </w:t>
            </w:r>
          </w:p>
        </w:tc>
      </w:tr>
      <w:tr w:rsidR="00B401ED" w14:paraId="4FBE1D78" w14:textId="77777777" w:rsidTr="00B401ED">
        <w:tc>
          <w:tcPr>
            <w:tcW w:w="445" w:type="dxa"/>
          </w:tcPr>
          <w:p w14:paraId="60E60F03" w14:textId="77777777" w:rsidR="00B401ED" w:rsidRDefault="00B401ED" w:rsidP="00B401ED">
            <w:pPr>
              <w:pStyle w:val="ListParagraph"/>
              <w:ind w:left="0"/>
            </w:pPr>
            <w:r>
              <w:t>1</w:t>
            </w:r>
          </w:p>
        </w:tc>
        <w:tc>
          <w:tcPr>
            <w:tcW w:w="1800" w:type="dxa"/>
          </w:tcPr>
          <w:p w14:paraId="74DAD6C7" w14:textId="1ED83F5E" w:rsidR="00B401ED" w:rsidRDefault="00B401ED" w:rsidP="00B401ED">
            <w:pPr>
              <w:pStyle w:val="ListParagraph"/>
              <w:ind w:left="0"/>
            </w:pPr>
          </w:p>
        </w:tc>
        <w:tc>
          <w:tcPr>
            <w:tcW w:w="1980" w:type="dxa"/>
          </w:tcPr>
          <w:p w14:paraId="0A6E97B1" w14:textId="4C80ED9E" w:rsidR="00B401ED" w:rsidRDefault="00B401ED" w:rsidP="00B401ED">
            <w:pPr>
              <w:pStyle w:val="ListParagraph"/>
              <w:ind w:left="0"/>
            </w:pPr>
          </w:p>
        </w:tc>
      </w:tr>
      <w:tr w:rsidR="00B401ED" w14:paraId="5A20ECF7" w14:textId="77777777" w:rsidTr="00B401ED">
        <w:tc>
          <w:tcPr>
            <w:tcW w:w="445" w:type="dxa"/>
          </w:tcPr>
          <w:p w14:paraId="4B7D58F6" w14:textId="77777777" w:rsidR="00B401ED" w:rsidRDefault="00B401ED" w:rsidP="00B401ED">
            <w:pPr>
              <w:pStyle w:val="ListParagraph"/>
              <w:ind w:left="0"/>
            </w:pPr>
            <w:r>
              <w:t>2</w:t>
            </w:r>
          </w:p>
        </w:tc>
        <w:tc>
          <w:tcPr>
            <w:tcW w:w="1800" w:type="dxa"/>
          </w:tcPr>
          <w:p w14:paraId="22CAC370" w14:textId="1703C9C2" w:rsidR="00B401ED" w:rsidRDefault="00B401ED" w:rsidP="00B401ED">
            <w:pPr>
              <w:pStyle w:val="ListParagraph"/>
              <w:ind w:left="0"/>
            </w:pPr>
          </w:p>
        </w:tc>
        <w:tc>
          <w:tcPr>
            <w:tcW w:w="1980" w:type="dxa"/>
          </w:tcPr>
          <w:p w14:paraId="57B87302" w14:textId="75928199" w:rsidR="00B401ED" w:rsidRDefault="00B401ED" w:rsidP="00B401ED">
            <w:pPr>
              <w:pStyle w:val="ListParagraph"/>
              <w:ind w:left="0"/>
            </w:pPr>
          </w:p>
        </w:tc>
      </w:tr>
      <w:tr w:rsidR="00B401ED" w14:paraId="5264DE20" w14:textId="77777777" w:rsidTr="00B401ED">
        <w:tc>
          <w:tcPr>
            <w:tcW w:w="445" w:type="dxa"/>
          </w:tcPr>
          <w:p w14:paraId="3C2FA662" w14:textId="77777777" w:rsidR="00B401ED" w:rsidRDefault="00B401ED" w:rsidP="00B401ED">
            <w:pPr>
              <w:pStyle w:val="ListParagraph"/>
              <w:ind w:left="0"/>
            </w:pPr>
            <w:r>
              <w:t>3</w:t>
            </w:r>
          </w:p>
        </w:tc>
        <w:tc>
          <w:tcPr>
            <w:tcW w:w="1800" w:type="dxa"/>
          </w:tcPr>
          <w:p w14:paraId="0B0ED19A" w14:textId="3637D56F" w:rsidR="00B401ED" w:rsidRDefault="00B401ED" w:rsidP="00B401ED">
            <w:pPr>
              <w:pStyle w:val="ListParagraph"/>
              <w:ind w:left="0"/>
            </w:pPr>
          </w:p>
        </w:tc>
        <w:tc>
          <w:tcPr>
            <w:tcW w:w="1980" w:type="dxa"/>
          </w:tcPr>
          <w:p w14:paraId="528BA5CF" w14:textId="034E827E" w:rsidR="00B401ED" w:rsidRDefault="00B401ED" w:rsidP="00B401ED">
            <w:pPr>
              <w:pStyle w:val="ListParagraph"/>
              <w:ind w:left="0"/>
            </w:pPr>
          </w:p>
        </w:tc>
      </w:tr>
      <w:tr w:rsidR="00B401ED" w14:paraId="48B46D3C" w14:textId="77777777" w:rsidTr="00B401ED">
        <w:tc>
          <w:tcPr>
            <w:tcW w:w="445" w:type="dxa"/>
          </w:tcPr>
          <w:p w14:paraId="02AA48FF" w14:textId="77777777" w:rsidR="00B401ED" w:rsidRDefault="00B401ED" w:rsidP="00B401ED">
            <w:pPr>
              <w:pStyle w:val="ListParagraph"/>
              <w:ind w:left="0"/>
            </w:pPr>
            <w:r>
              <w:t>4</w:t>
            </w:r>
          </w:p>
        </w:tc>
        <w:tc>
          <w:tcPr>
            <w:tcW w:w="1800" w:type="dxa"/>
          </w:tcPr>
          <w:p w14:paraId="59BF0A2B" w14:textId="6959D471" w:rsidR="00B401ED" w:rsidRDefault="00B401ED" w:rsidP="00B401ED">
            <w:pPr>
              <w:pStyle w:val="ListParagraph"/>
              <w:ind w:left="0"/>
            </w:pPr>
          </w:p>
        </w:tc>
        <w:tc>
          <w:tcPr>
            <w:tcW w:w="1980" w:type="dxa"/>
          </w:tcPr>
          <w:p w14:paraId="10F601EC" w14:textId="344E24C7" w:rsidR="00B401ED" w:rsidRDefault="00B401ED" w:rsidP="00B401ED">
            <w:pPr>
              <w:pStyle w:val="ListParagraph"/>
              <w:ind w:left="0"/>
            </w:pPr>
          </w:p>
        </w:tc>
      </w:tr>
      <w:tr w:rsidR="00B401ED" w14:paraId="2F8F12FD" w14:textId="77777777" w:rsidTr="00B401ED">
        <w:tc>
          <w:tcPr>
            <w:tcW w:w="445" w:type="dxa"/>
          </w:tcPr>
          <w:p w14:paraId="4CCF80F8" w14:textId="77777777" w:rsidR="00B401ED" w:rsidRDefault="00B401ED" w:rsidP="00B401ED">
            <w:pPr>
              <w:pStyle w:val="ListParagraph"/>
              <w:ind w:left="0"/>
            </w:pPr>
            <w:r>
              <w:t>5</w:t>
            </w:r>
          </w:p>
        </w:tc>
        <w:tc>
          <w:tcPr>
            <w:tcW w:w="1800" w:type="dxa"/>
          </w:tcPr>
          <w:p w14:paraId="4F9392B1" w14:textId="77777777" w:rsidR="00B401ED" w:rsidRDefault="00B401ED" w:rsidP="00B401ED">
            <w:pPr>
              <w:pStyle w:val="ListParagraph"/>
              <w:ind w:left="0"/>
            </w:pPr>
            <w:r>
              <w:t>20</w:t>
            </w:r>
          </w:p>
        </w:tc>
        <w:tc>
          <w:tcPr>
            <w:tcW w:w="1980" w:type="dxa"/>
          </w:tcPr>
          <w:p w14:paraId="6B6F8004" w14:textId="77777777" w:rsidR="00B401ED" w:rsidRDefault="00B401ED" w:rsidP="00B401ED">
            <w:pPr>
              <w:pStyle w:val="ListParagraph"/>
              <w:ind w:left="0"/>
            </w:pPr>
            <w:r>
              <w:t>23</w:t>
            </w:r>
          </w:p>
        </w:tc>
      </w:tr>
    </w:tbl>
    <w:p w14:paraId="5E6FC9DF" w14:textId="77777777" w:rsidR="00B401ED" w:rsidRDefault="00B401ED" w:rsidP="00B401ED">
      <w:pPr>
        <w:pStyle w:val="ListParagraph"/>
      </w:pPr>
    </w:p>
    <w:p w14:paraId="07B85B99" w14:textId="77777777" w:rsidR="00B401ED" w:rsidRDefault="00B401ED" w:rsidP="00B401ED">
      <w:pPr>
        <w:pStyle w:val="ListParagraph"/>
      </w:pPr>
      <w:r>
        <w:t>For P23: n=23</w:t>
      </w:r>
    </w:p>
    <w:tbl>
      <w:tblPr>
        <w:tblStyle w:val="TableGrid"/>
        <w:tblW w:w="0" w:type="auto"/>
        <w:tblInd w:w="720" w:type="dxa"/>
        <w:tblLook w:val="04A0" w:firstRow="1" w:lastRow="0" w:firstColumn="1" w:lastColumn="0" w:noHBand="0" w:noVBand="1"/>
      </w:tblPr>
      <w:tblGrid>
        <w:gridCol w:w="355"/>
        <w:gridCol w:w="1800"/>
        <w:gridCol w:w="2070"/>
      </w:tblGrid>
      <w:tr w:rsidR="00B401ED" w14:paraId="1BBD1E2E" w14:textId="77777777" w:rsidTr="00B401ED">
        <w:tc>
          <w:tcPr>
            <w:tcW w:w="355" w:type="dxa"/>
          </w:tcPr>
          <w:p w14:paraId="469EA21F" w14:textId="77777777" w:rsidR="00B401ED" w:rsidRDefault="00B401ED" w:rsidP="00B401ED">
            <w:pPr>
              <w:pStyle w:val="ListParagraph"/>
              <w:ind w:left="0"/>
            </w:pPr>
            <w:r>
              <w:t>i</w:t>
            </w:r>
          </w:p>
        </w:tc>
        <w:tc>
          <w:tcPr>
            <w:tcW w:w="1800" w:type="dxa"/>
          </w:tcPr>
          <w:p w14:paraId="4EBE592D" w14:textId="77777777" w:rsidR="00B401ED" w:rsidRDefault="00B401ED" w:rsidP="00B401ED">
            <w:pPr>
              <w:pStyle w:val="ListParagraph"/>
              <w:ind w:left="0"/>
            </w:pPr>
            <w:r>
              <w:t>Succ</w:t>
            </w:r>
            <m:oMath>
              <m:r>
                <w:rPr>
                  <w:rFonts w:ascii="Cambria Math" w:hAnsi="Cambria Math"/>
                </w:rPr>
                <m:t>(23+</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oMath>
          </w:p>
        </w:tc>
        <w:tc>
          <w:tcPr>
            <w:tcW w:w="2070" w:type="dxa"/>
          </w:tcPr>
          <w:p w14:paraId="776FEBFC" w14:textId="77777777" w:rsidR="00B401ED" w:rsidRDefault="00B401ED" w:rsidP="00B401ED">
            <w:pPr>
              <w:pStyle w:val="ListParagraph"/>
              <w:ind w:left="0"/>
            </w:pPr>
            <w:r>
              <w:t xml:space="preserve">Next available Node </w:t>
            </w:r>
          </w:p>
        </w:tc>
      </w:tr>
      <w:tr w:rsidR="00B401ED" w14:paraId="08FE3C59" w14:textId="77777777" w:rsidTr="00B401ED">
        <w:tc>
          <w:tcPr>
            <w:tcW w:w="355" w:type="dxa"/>
          </w:tcPr>
          <w:p w14:paraId="413B9976" w14:textId="77777777" w:rsidR="00B401ED" w:rsidRDefault="00B401ED" w:rsidP="00B401ED">
            <w:pPr>
              <w:pStyle w:val="ListParagraph"/>
              <w:ind w:left="0"/>
            </w:pPr>
            <w:r>
              <w:t>1</w:t>
            </w:r>
          </w:p>
        </w:tc>
        <w:tc>
          <w:tcPr>
            <w:tcW w:w="1800" w:type="dxa"/>
          </w:tcPr>
          <w:p w14:paraId="267B1A09" w14:textId="77777777" w:rsidR="00B401ED" w:rsidRDefault="00B401ED" w:rsidP="00B401ED">
            <w:pPr>
              <w:pStyle w:val="ListParagraph"/>
              <w:ind w:left="0"/>
            </w:pPr>
            <w:r>
              <w:t>24</w:t>
            </w:r>
          </w:p>
        </w:tc>
        <w:tc>
          <w:tcPr>
            <w:tcW w:w="2070" w:type="dxa"/>
          </w:tcPr>
          <w:p w14:paraId="5BA2A0C3" w14:textId="77777777" w:rsidR="00B401ED" w:rsidRDefault="00B401ED" w:rsidP="00B401ED">
            <w:pPr>
              <w:pStyle w:val="ListParagraph"/>
              <w:ind w:left="0"/>
            </w:pPr>
            <w:r>
              <w:t>30</w:t>
            </w:r>
          </w:p>
        </w:tc>
      </w:tr>
      <w:tr w:rsidR="00B401ED" w14:paraId="120C375B" w14:textId="77777777" w:rsidTr="00B401ED">
        <w:tc>
          <w:tcPr>
            <w:tcW w:w="355" w:type="dxa"/>
          </w:tcPr>
          <w:p w14:paraId="1C5DDE34" w14:textId="77777777" w:rsidR="00B401ED" w:rsidRDefault="00B401ED" w:rsidP="00B401ED">
            <w:pPr>
              <w:pStyle w:val="ListParagraph"/>
              <w:ind w:left="0"/>
            </w:pPr>
            <w:r>
              <w:t>2</w:t>
            </w:r>
          </w:p>
        </w:tc>
        <w:tc>
          <w:tcPr>
            <w:tcW w:w="1800" w:type="dxa"/>
          </w:tcPr>
          <w:p w14:paraId="58222963" w14:textId="77777777" w:rsidR="00B401ED" w:rsidRDefault="00B401ED" w:rsidP="00B401ED">
            <w:pPr>
              <w:pStyle w:val="ListParagraph"/>
              <w:ind w:left="0"/>
            </w:pPr>
            <w:r>
              <w:t>25</w:t>
            </w:r>
          </w:p>
        </w:tc>
        <w:tc>
          <w:tcPr>
            <w:tcW w:w="2070" w:type="dxa"/>
          </w:tcPr>
          <w:p w14:paraId="319A9328" w14:textId="77777777" w:rsidR="00B401ED" w:rsidRDefault="00B401ED" w:rsidP="00B401ED">
            <w:pPr>
              <w:pStyle w:val="ListParagraph"/>
              <w:ind w:left="0"/>
            </w:pPr>
            <w:r>
              <w:t>30</w:t>
            </w:r>
          </w:p>
        </w:tc>
      </w:tr>
      <w:tr w:rsidR="00B401ED" w14:paraId="07FEFF85" w14:textId="77777777" w:rsidTr="00B401ED">
        <w:tc>
          <w:tcPr>
            <w:tcW w:w="355" w:type="dxa"/>
          </w:tcPr>
          <w:p w14:paraId="79B45F05" w14:textId="77777777" w:rsidR="00B401ED" w:rsidRDefault="00B401ED" w:rsidP="00B401ED">
            <w:pPr>
              <w:pStyle w:val="ListParagraph"/>
              <w:ind w:left="0"/>
            </w:pPr>
            <w:r>
              <w:t>3</w:t>
            </w:r>
          </w:p>
        </w:tc>
        <w:tc>
          <w:tcPr>
            <w:tcW w:w="1800" w:type="dxa"/>
          </w:tcPr>
          <w:p w14:paraId="17AE2F2A" w14:textId="77777777" w:rsidR="00B401ED" w:rsidRDefault="00B401ED" w:rsidP="00B401ED">
            <w:pPr>
              <w:pStyle w:val="ListParagraph"/>
              <w:ind w:left="0"/>
            </w:pPr>
            <w:r>
              <w:t>27</w:t>
            </w:r>
          </w:p>
        </w:tc>
        <w:tc>
          <w:tcPr>
            <w:tcW w:w="2070" w:type="dxa"/>
          </w:tcPr>
          <w:p w14:paraId="10542AEA" w14:textId="77777777" w:rsidR="00B401ED" w:rsidRDefault="00B401ED" w:rsidP="00B401ED">
            <w:pPr>
              <w:pStyle w:val="ListParagraph"/>
              <w:ind w:left="0"/>
            </w:pPr>
            <w:r>
              <w:t>30</w:t>
            </w:r>
          </w:p>
        </w:tc>
      </w:tr>
      <w:tr w:rsidR="00B401ED" w14:paraId="0836409F" w14:textId="77777777" w:rsidTr="00B401ED">
        <w:tc>
          <w:tcPr>
            <w:tcW w:w="355" w:type="dxa"/>
          </w:tcPr>
          <w:p w14:paraId="5C9D40BF" w14:textId="77777777" w:rsidR="00B401ED" w:rsidRDefault="00B401ED" w:rsidP="00B401ED">
            <w:pPr>
              <w:pStyle w:val="ListParagraph"/>
              <w:ind w:left="0"/>
            </w:pPr>
            <w:r>
              <w:t>4</w:t>
            </w:r>
          </w:p>
        </w:tc>
        <w:tc>
          <w:tcPr>
            <w:tcW w:w="1800" w:type="dxa"/>
          </w:tcPr>
          <w:p w14:paraId="17C9B868" w14:textId="77777777" w:rsidR="00B401ED" w:rsidRDefault="00B401ED" w:rsidP="00B401ED">
            <w:pPr>
              <w:pStyle w:val="ListParagraph"/>
              <w:ind w:left="0"/>
            </w:pPr>
            <w:r>
              <w:t>31</w:t>
            </w:r>
          </w:p>
        </w:tc>
        <w:tc>
          <w:tcPr>
            <w:tcW w:w="2070" w:type="dxa"/>
          </w:tcPr>
          <w:p w14:paraId="30B4192A" w14:textId="77777777" w:rsidR="00B401ED" w:rsidRDefault="00B401ED" w:rsidP="00B401ED">
            <w:pPr>
              <w:pStyle w:val="ListParagraph"/>
              <w:ind w:left="0"/>
            </w:pPr>
            <w:r>
              <w:t>4</w:t>
            </w:r>
          </w:p>
        </w:tc>
      </w:tr>
      <w:tr w:rsidR="00B401ED" w14:paraId="0E42FD37" w14:textId="77777777" w:rsidTr="00B401ED">
        <w:tc>
          <w:tcPr>
            <w:tcW w:w="355" w:type="dxa"/>
          </w:tcPr>
          <w:p w14:paraId="2459B781" w14:textId="77777777" w:rsidR="00B401ED" w:rsidRDefault="00B401ED" w:rsidP="00B401ED">
            <w:pPr>
              <w:pStyle w:val="ListParagraph"/>
              <w:ind w:left="0"/>
            </w:pPr>
            <w:r>
              <w:t>5</w:t>
            </w:r>
          </w:p>
        </w:tc>
        <w:tc>
          <w:tcPr>
            <w:tcW w:w="1800" w:type="dxa"/>
          </w:tcPr>
          <w:p w14:paraId="20E19BFE" w14:textId="52246CC4" w:rsidR="00B401ED" w:rsidRDefault="00B401ED" w:rsidP="00B401ED">
            <w:pPr>
              <w:pStyle w:val="ListParagraph"/>
              <w:ind w:left="0"/>
            </w:pPr>
          </w:p>
        </w:tc>
        <w:tc>
          <w:tcPr>
            <w:tcW w:w="2070" w:type="dxa"/>
          </w:tcPr>
          <w:p w14:paraId="0A2A27BC" w14:textId="775D521F" w:rsidR="00B401ED" w:rsidRDefault="00B401ED" w:rsidP="00B401ED">
            <w:pPr>
              <w:pStyle w:val="ListParagraph"/>
              <w:ind w:left="0"/>
            </w:pPr>
          </w:p>
        </w:tc>
      </w:tr>
    </w:tbl>
    <w:p w14:paraId="4430F4F2" w14:textId="77A1C365" w:rsidR="00B401ED" w:rsidRDefault="00B401ED" w:rsidP="00324E74">
      <w:pPr>
        <w:pStyle w:val="ListParagraph"/>
      </w:pPr>
    </w:p>
    <w:p w14:paraId="18DB869D" w14:textId="77777777" w:rsidR="00B401ED" w:rsidRDefault="00B401ED" w:rsidP="00B401ED">
      <w:pPr>
        <w:pStyle w:val="ListParagraph"/>
      </w:pPr>
      <w:r>
        <w:t>For P30: n=30</w:t>
      </w:r>
    </w:p>
    <w:tbl>
      <w:tblPr>
        <w:tblStyle w:val="TableGrid"/>
        <w:tblW w:w="0" w:type="auto"/>
        <w:tblInd w:w="720" w:type="dxa"/>
        <w:tblLook w:val="04A0" w:firstRow="1" w:lastRow="0" w:firstColumn="1" w:lastColumn="0" w:noHBand="0" w:noVBand="1"/>
      </w:tblPr>
      <w:tblGrid>
        <w:gridCol w:w="355"/>
        <w:gridCol w:w="1800"/>
        <w:gridCol w:w="2070"/>
      </w:tblGrid>
      <w:tr w:rsidR="00B401ED" w14:paraId="75FA9632" w14:textId="77777777" w:rsidTr="00B401ED">
        <w:tc>
          <w:tcPr>
            <w:tcW w:w="355" w:type="dxa"/>
          </w:tcPr>
          <w:p w14:paraId="38C7FD31" w14:textId="77777777" w:rsidR="00B401ED" w:rsidRDefault="00B401ED" w:rsidP="00B401ED">
            <w:pPr>
              <w:pStyle w:val="ListParagraph"/>
              <w:ind w:left="0"/>
            </w:pPr>
            <w:r>
              <w:t>i</w:t>
            </w:r>
          </w:p>
        </w:tc>
        <w:tc>
          <w:tcPr>
            <w:tcW w:w="1800" w:type="dxa"/>
          </w:tcPr>
          <w:p w14:paraId="6B491791" w14:textId="77777777" w:rsidR="00B401ED" w:rsidRDefault="00B401ED" w:rsidP="00B401ED">
            <w:pPr>
              <w:pStyle w:val="ListParagraph"/>
              <w:ind w:left="0"/>
            </w:pPr>
            <w:r>
              <w:t>Succ</w:t>
            </w:r>
            <m:oMath>
              <m:r>
                <w:rPr>
                  <w:rFonts w:ascii="Cambria Math" w:hAnsi="Cambria Math"/>
                </w:rPr>
                <m:t>(30+</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oMath>
          </w:p>
        </w:tc>
        <w:tc>
          <w:tcPr>
            <w:tcW w:w="2070" w:type="dxa"/>
          </w:tcPr>
          <w:p w14:paraId="6E19FC8D" w14:textId="77777777" w:rsidR="00B401ED" w:rsidRDefault="00B401ED" w:rsidP="00B401ED">
            <w:pPr>
              <w:pStyle w:val="ListParagraph"/>
              <w:ind w:left="0"/>
            </w:pPr>
            <w:r>
              <w:t xml:space="preserve">Next available Node </w:t>
            </w:r>
          </w:p>
        </w:tc>
      </w:tr>
      <w:tr w:rsidR="00B401ED" w14:paraId="54B0AD64" w14:textId="77777777" w:rsidTr="00B401ED">
        <w:tc>
          <w:tcPr>
            <w:tcW w:w="355" w:type="dxa"/>
          </w:tcPr>
          <w:p w14:paraId="2960E870" w14:textId="77777777" w:rsidR="00B401ED" w:rsidRDefault="00B401ED" w:rsidP="00B401ED">
            <w:pPr>
              <w:pStyle w:val="ListParagraph"/>
              <w:ind w:left="0"/>
            </w:pPr>
            <w:r>
              <w:t>1</w:t>
            </w:r>
          </w:p>
        </w:tc>
        <w:tc>
          <w:tcPr>
            <w:tcW w:w="1800" w:type="dxa"/>
          </w:tcPr>
          <w:p w14:paraId="05C1D64D" w14:textId="77777777" w:rsidR="00B401ED" w:rsidRDefault="00B401ED" w:rsidP="00B401ED">
            <w:pPr>
              <w:pStyle w:val="ListParagraph"/>
              <w:ind w:left="0"/>
            </w:pPr>
            <w:r>
              <w:t>31</w:t>
            </w:r>
          </w:p>
        </w:tc>
        <w:tc>
          <w:tcPr>
            <w:tcW w:w="2070" w:type="dxa"/>
          </w:tcPr>
          <w:p w14:paraId="7846F1A1" w14:textId="77777777" w:rsidR="00B401ED" w:rsidRDefault="00B401ED" w:rsidP="00B401ED">
            <w:pPr>
              <w:pStyle w:val="ListParagraph"/>
              <w:ind w:left="0"/>
            </w:pPr>
            <w:r>
              <w:t>4</w:t>
            </w:r>
          </w:p>
        </w:tc>
      </w:tr>
      <w:tr w:rsidR="00B401ED" w14:paraId="69DD45ED" w14:textId="77777777" w:rsidTr="00B401ED">
        <w:tc>
          <w:tcPr>
            <w:tcW w:w="355" w:type="dxa"/>
          </w:tcPr>
          <w:p w14:paraId="18F8B191" w14:textId="77777777" w:rsidR="00B401ED" w:rsidRDefault="00B401ED" w:rsidP="00B401ED">
            <w:pPr>
              <w:pStyle w:val="ListParagraph"/>
              <w:ind w:left="0"/>
            </w:pPr>
            <w:r>
              <w:t>2</w:t>
            </w:r>
          </w:p>
        </w:tc>
        <w:tc>
          <w:tcPr>
            <w:tcW w:w="1800" w:type="dxa"/>
          </w:tcPr>
          <w:p w14:paraId="17C0D228" w14:textId="77777777" w:rsidR="00B401ED" w:rsidRDefault="00B401ED" w:rsidP="00B401ED">
            <w:pPr>
              <w:pStyle w:val="ListParagraph"/>
              <w:ind w:left="0"/>
            </w:pPr>
            <w:r>
              <w:t>0</w:t>
            </w:r>
          </w:p>
        </w:tc>
        <w:tc>
          <w:tcPr>
            <w:tcW w:w="2070" w:type="dxa"/>
          </w:tcPr>
          <w:p w14:paraId="5B4B1123" w14:textId="77777777" w:rsidR="00B401ED" w:rsidRDefault="00B401ED" w:rsidP="00B401ED">
            <w:pPr>
              <w:pStyle w:val="ListParagraph"/>
              <w:ind w:left="0"/>
            </w:pPr>
            <w:r>
              <w:t>4</w:t>
            </w:r>
          </w:p>
        </w:tc>
      </w:tr>
      <w:tr w:rsidR="00B401ED" w14:paraId="7EDA6E78" w14:textId="77777777" w:rsidTr="00B401ED">
        <w:tc>
          <w:tcPr>
            <w:tcW w:w="355" w:type="dxa"/>
          </w:tcPr>
          <w:p w14:paraId="68D0899C" w14:textId="77777777" w:rsidR="00B401ED" w:rsidRDefault="00B401ED" w:rsidP="00B401ED">
            <w:pPr>
              <w:pStyle w:val="ListParagraph"/>
              <w:ind w:left="0"/>
            </w:pPr>
            <w:r>
              <w:t>3</w:t>
            </w:r>
          </w:p>
        </w:tc>
        <w:tc>
          <w:tcPr>
            <w:tcW w:w="1800" w:type="dxa"/>
          </w:tcPr>
          <w:p w14:paraId="233C10D2" w14:textId="77777777" w:rsidR="00B401ED" w:rsidRDefault="00B401ED" w:rsidP="00B401ED">
            <w:pPr>
              <w:pStyle w:val="ListParagraph"/>
              <w:ind w:left="0"/>
            </w:pPr>
            <w:r>
              <w:t>2</w:t>
            </w:r>
          </w:p>
        </w:tc>
        <w:tc>
          <w:tcPr>
            <w:tcW w:w="2070" w:type="dxa"/>
          </w:tcPr>
          <w:p w14:paraId="525E1863" w14:textId="77777777" w:rsidR="00B401ED" w:rsidRDefault="00B401ED" w:rsidP="00B401ED">
            <w:pPr>
              <w:pStyle w:val="ListParagraph"/>
              <w:ind w:left="0"/>
            </w:pPr>
            <w:r>
              <w:t>4</w:t>
            </w:r>
          </w:p>
        </w:tc>
      </w:tr>
      <w:tr w:rsidR="00B401ED" w14:paraId="7D5839C1" w14:textId="77777777" w:rsidTr="00B401ED">
        <w:tc>
          <w:tcPr>
            <w:tcW w:w="355" w:type="dxa"/>
          </w:tcPr>
          <w:p w14:paraId="1CCCF000" w14:textId="77777777" w:rsidR="00B401ED" w:rsidRDefault="00B401ED" w:rsidP="00B401ED">
            <w:pPr>
              <w:pStyle w:val="ListParagraph"/>
              <w:ind w:left="0"/>
            </w:pPr>
            <w:r>
              <w:t>4</w:t>
            </w:r>
          </w:p>
        </w:tc>
        <w:tc>
          <w:tcPr>
            <w:tcW w:w="1800" w:type="dxa"/>
          </w:tcPr>
          <w:p w14:paraId="7D1FF3F5" w14:textId="549E3DCA" w:rsidR="00B401ED" w:rsidRDefault="00B401ED" w:rsidP="00B401ED">
            <w:pPr>
              <w:pStyle w:val="ListParagraph"/>
              <w:ind w:left="0"/>
            </w:pPr>
          </w:p>
        </w:tc>
        <w:tc>
          <w:tcPr>
            <w:tcW w:w="2070" w:type="dxa"/>
          </w:tcPr>
          <w:p w14:paraId="4DDEF48A" w14:textId="2794D963" w:rsidR="00B401ED" w:rsidRDefault="00B401ED" w:rsidP="00B401ED">
            <w:pPr>
              <w:pStyle w:val="ListParagraph"/>
              <w:ind w:left="0"/>
            </w:pPr>
          </w:p>
        </w:tc>
      </w:tr>
      <w:tr w:rsidR="00B401ED" w14:paraId="62C903A8" w14:textId="77777777" w:rsidTr="00B401ED">
        <w:tc>
          <w:tcPr>
            <w:tcW w:w="355" w:type="dxa"/>
          </w:tcPr>
          <w:p w14:paraId="3CACA955" w14:textId="77777777" w:rsidR="00B401ED" w:rsidRDefault="00B401ED" w:rsidP="00B401ED">
            <w:pPr>
              <w:pStyle w:val="ListParagraph"/>
              <w:ind w:left="0"/>
            </w:pPr>
            <w:r>
              <w:t>5</w:t>
            </w:r>
          </w:p>
        </w:tc>
        <w:tc>
          <w:tcPr>
            <w:tcW w:w="1800" w:type="dxa"/>
          </w:tcPr>
          <w:p w14:paraId="46E90469" w14:textId="77777777" w:rsidR="00B401ED" w:rsidRDefault="00B401ED" w:rsidP="00B401ED">
            <w:pPr>
              <w:pStyle w:val="ListParagraph"/>
              <w:ind w:left="0"/>
            </w:pPr>
            <w:r>
              <w:t>14</w:t>
            </w:r>
          </w:p>
        </w:tc>
        <w:tc>
          <w:tcPr>
            <w:tcW w:w="2070" w:type="dxa"/>
          </w:tcPr>
          <w:p w14:paraId="745B0483" w14:textId="77777777" w:rsidR="00B401ED" w:rsidRDefault="00B401ED" w:rsidP="00B401ED">
            <w:pPr>
              <w:pStyle w:val="ListParagraph"/>
              <w:ind w:left="0"/>
            </w:pPr>
            <w:r>
              <w:t>19</w:t>
            </w:r>
          </w:p>
        </w:tc>
      </w:tr>
    </w:tbl>
    <w:p w14:paraId="13D1F1A8" w14:textId="77777777" w:rsidR="00B401ED" w:rsidRDefault="00B401ED" w:rsidP="00324E74">
      <w:pPr>
        <w:pStyle w:val="ListParagraph"/>
      </w:pPr>
    </w:p>
    <w:p w14:paraId="359FE81D" w14:textId="57570AE6" w:rsidR="00B401ED" w:rsidRDefault="00B401ED" w:rsidP="00324E74">
      <w:pPr>
        <w:pStyle w:val="ListParagraph"/>
      </w:pPr>
      <w:r>
        <w:t xml:space="preserve">All other tables remain the same. </w:t>
      </w:r>
    </w:p>
    <w:p w14:paraId="006A2039" w14:textId="77777777" w:rsidR="00B401ED" w:rsidRDefault="00B401ED" w:rsidP="00324E74">
      <w:pPr>
        <w:pStyle w:val="ListParagraph"/>
      </w:pPr>
    </w:p>
    <w:p w14:paraId="7138D0B6" w14:textId="2FDA69A6" w:rsidR="000C058A" w:rsidRDefault="000C058A" w:rsidP="00324E74">
      <w:pPr>
        <w:pStyle w:val="ListParagraph"/>
      </w:pPr>
      <w:r>
        <w:t>Step 1: We begin at Peer 19</w:t>
      </w:r>
    </w:p>
    <w:p w14:paraId="6913C00C" w14:textId="5A5F57DE" w:rsidR="000C058A" w:rsidRDefault="000C058A" w:rsidP="00324E74">
      <w:pPr>
        <w:pStyle w:val="ListParagraph"/>
      </w:pPr>
      <w:r>
        <w:t xml:space="preserve">Step 2: Peer 19 seeks to find the closest </w:t>
      </w:r>
      <w:r w:rsidR="00B401ED">
        <w:t>value to Peer 16</w:t>
      </w:r>
    </w:p>
    <w:p w14:paraId="16BABE70" w14:textId="5CDA8FD2" w:rsidR="00B401ED" w:rsidRDefault="00B401ED" w:rsidP="00324E74">
      <w:pPr>
        <w:pStyle w:val="ListParagraph"/>
      </w:pPr>
      <w:r>
        <w:t>Step 3: Peer 16 should be within Modulo 3 and 20</w:t>
      </w:r>
      <w:r w:rsidR="005927D6">
        <w:t>. T</w:t>
      </w:r>
      <w:r>
        <w:t xml:space="preserve">he smaller value is 3, so we hop to peer 4 </w:t>
      </w:r>
    </w:p>
    <w:p w14:paraId="589519A4" w14:textId="625FF40F" w:rsidR="00B401ED" w:rsidRDefault="00B401ED" w:rsidP="00324E74">
      <w:pPr>
        <w:pStyle w:val="ListParagraph"/>
      </w:pPr>
      <w:r>
        <w:t xml:space="preserve">Step 4: </w:t>
      </w:r>
      <w:r w:rsidR="00FA7255">
        <w:t>peer 4 was heavily affected by the removal of Peer 12, only has one successor at 20</w:t>
      </w:r>
    </w:p>
    <w:p w14:paraId="1622E155" w14:textId="7CF00E8B" w:rsidR="00FA7255" w:rsidRDefault="00FA7255" w:rsidP="00324E74">
      <w:pPr>
        <w:pStyle w:val="ListParagraph"/>
      </w:pPr>
      <w:r>
        <w:t xml:space="preserve">Step 5: Since the only successor available is </w:t>
      </w:r>
      <w:r w:rsidR="007534EF">
        <w:t xml:space="preserve">20, which is higher than the target Peer 16, The search has failed. </w:t>
      </w:r>
    </w:p>
    <w:p w14:paraId="7DB1AF0B" w14:textId="206AEF59" w:rsidR="00324E74" w:rsidRDefault="00324E74" w:rsidP="00324E74">
      <w:pPr>
        <w:pStyle w:val="ListParagraph"/>
      </w:pPr>
    </w:p>
    <w:p w14:paraId="416CDEC2" w14:textId="77777777" w:rsidR="007534EF" w:rsidRDefault="007534EF" w:rsidP="00324E74">
      <w:pPr>
        <w:pStyle w:val="ListParagraph"/>
      </w:pPr>
    </w:p>
    <w:p w14:paraId="120D692B" w14:textId="64C8E859" w:rsidR="00BB13C8" w:rsidRDefault="00BB13C8" w:rsidP="00BB13C8">
      <w:pPr>
        <w:pStyle w:val="ListParagraph"/>
        <w:numPr>
          <w:ilvl w:val="0"/>
          <w:numId w:val="1"/>
        </w:numPr>
      </w:pPr>
      <w:r>
        <w:lastRenderedPageBreak/>
        <w:t>We say that an overlay network is routable if we can successfully search for all key addresses from all peers in the network. Is the overlay network routable after the departure of P12? Explain why or why not.</w:t>
      </w:r>
    </w:p>
    <w:p w14:paraId="0A8678B3" w14:textId="2991D284" w:rsidR="00324E74" w:rsidRDefault="00324E74" w:rsidP="00324E74">
      <w:pPr>
        <w:pStyle w:val="ListParagraph"/>
      </w:pPr>
    </w:p>
    <w:p w14:paraId="68E248A7" w14:textId="405F1325" w:rsidR="00324E74" w:rsidRDefault="008B5F8E" w:rsidP="00324E74">
      <w:pPr>
        <w:pStyle w:val="ListParagraph"/>
      </w:pPr>
      <w:r>
        <w:t xml:space="preserve">No, the Overlay network is not routable. </w:t>
      </w:r>
      <w:r w:rsidR="001904FB">
        <w:t xml:space="preserve">Due to the changes in the finger tables shown in 1.c, and the keys lost (4,12], and the example given 1.c. </w:t>
      </w:r>
    </w:p>
    <w:p w14:paraId="35C66F19" w14:textId="50EC5D4A" w:rsidR="001904FB" w:rsidRDefault="00333307" w:rsidP="00191987">
      <w:pPr>
        <w:pStyle w:val="ListParagraph"/>
      </w:pPr>
      <w:r>
        <w:t xml:space="preserve">Since Peer 16 can no longer be successfully searched for, the overlay network is not </w:t>
      </w:r>
      <w:r w:rsidR="00191987">
        <w:t>routable after the departure of P12.</w:t>
      </w:r>
    </w:p>
    <w:p w14:paraId="71B280F4" w14:textId="77777777" w:rsidR="001904FB" w:rsidRDefault="001904FB" w:rsidP="00324E74">
      <w:pPr>
        <w:pStyle w:val="ListParagraph"/>
      </w:pPr>
    </w:p>
    <w:p w14:paraId="4203186B" w14:textId="4C0A25E1" w:rsidR="00BB13C8" w:rsidRDefault="00BB13C8" w:rsidP="00BB13C8">
      <w:pPr>
        <w:pStyle w:val="ListParagraph"/>
        <w:numPr>
          <w:ilvl w:val="0"/>
          <w:numId w:val="1"/>
        </w:numPr>
      </w:pPr>
      <w:r>
        <w:t>If it is not routable, what is the smallest number of changes that you need to make to the routing tables at the peers to make the overlay network to make it routable? Specify the change(s).</w:t>
      </w:r>
    </w:p>
    <w:p w14:paraId="32F24DA8" w14:textId="77777777" w:rsidR="001904FB" w:rsidRDefault="001904FB" w:rsidP="00324E74">
      <w:pPr>
        <w:pStyle w:val="ListParagraph"/>
      </w:pPr>
    </w:p>
    <w:p w14:paraId="5C357A03" w14:textId="77777777" w:rsidR="00333307" w:rsidRDefault="001904FB" w:rsidP="00324E74">
      <w:pPr>
        <w:pStyle w:val="ListParagraph"/>
      </w:pPr>
      <w:r>
        <w:t xml:space="preserve">Another Peer could enter </w:t>
      </w:r>
      <w:r w:rsidR="00333307">
        <w:t>the network and made Peer 12’s replacement, or another peer already within the network could be store a hash table of keys.</w:t>
      </w:r>
    </w:p>
    <w:p w14:paraId="4ECF0878" w14:textId="77777777" w:rsidR="00333307" w:rsidRDefault="00333307" w:rsidP="00324E74">
      <w:pPr>
        <w:pStyle w:val="ListParagraph"/>
      </w:pPr>
    </w:p>
    <w:p w14:paraId="16C90852" w14:textId="3745FC79" w:rsidR="00333307" w:rsidRDefault="00333307" w:rsidP="00333307">
      <w:pPr>
        <w:pStyle w:val="ListParagraph"/>
      </w:pPr>
      <w:r>
        <w:t>Let Peer 11 replace Peer 12:</w:t>
      </w:r>
    </w:p>
    <w:p w14:paraId="4791D9B4" w14:textId="5BDF1053" w:rsidR="00333307" w:rsidRDefault="00333307" w:rsidP="00333307">
      <w:pPr>
        <w:pStyle w:val="ListParagraph"/>
      </w:pPr>
      <w:r>
        <w:t>First Peer 11 should notify all peers</w:t>
      </w:r>
      <w:r w:rsidR="00191987">
        <w:t xml:space="preserve"> that hold hash tables</w:t>
      </w:r>
      <w:r w:rsidR="0088252D">
        <w:t xml:space="preserve"> I</w:t>
      </w:r>
      <w:r>
        <w:t xml:space="preserve">t is now a hash table holder. </w:t>
      </w:r>
    </w:p>
    <w:p w14:paraId="3C5C0234" w14:textId="1558B914" w:rsidR="00324E74" w:rsidRDefault="00333307" w:rsidP="00333307">
      <w:pPr>
        <w:pStyle w:val="ListParagraph"/>
      </w:pPr>
      <w:r>
        <w:t xml:space="preserve">Then Peer 11 develops it’s own Hash table for </w:t>
      </w:r>
      <w:r w:rsidR="0088252D">
        <w:t xml:space="preserve">routing. </w:t>
      </w:r>
    </w:p>
    <w:p w14:paraId="7C8E8AF5" w14:textId="120DCD17" w:rsidR="00191987" w:rsidRDefault="00191987" w:rsidP="00333307">
      <w:pPr>
        <w:pStyle w:val="ListParagraph"/>
      </w:pPr>
      <w:r>
        <w:t>All table holders repeat their hash functions to update their hash tables</w:t>
      </w:r>
      <w:r w:rsidR="0088252D">
        <w:t>.</w:t>
      </w:r>
    </w:p>
    <w:p w14:paraId="3681A8B9" w14:textId="19105B1A" w:rsidR="0088252D" w:rsidRDefault="0088252D" w:rsidP="00333307">
      <w:pPr>
        <w:pStyle w:val="ListParagraph"/>
      </w:pPr>
      <w:r>
        <w:t xml:space="preserve">All Peers in the network are notified that Peer 11 is now a hash table holder. </w:t>
      </w:r>
    </w:p>
    <w:p w14:paraId="5105C59F" w14:textId="77777777" w:rsidR="00324E74" w:rsidRDefault="00324E74" w:rsidP="0088252D"/>
    <w:p w14:paraId="47D7C0AE" w14:textId="15071E1F" w:rsidR="00324E74" w:rsidRDefault="00BB13C8" w:rsidP="00BA1F17">
      <w:pPr>
        <w:pStyle w:val="ListParagraph"/>
        <w:numPr>
          <w:ilvl w:val="0"/>
          <w:numId w:val="1"/>
        </w:numPr>
      </w:pPr>
      <w:r>
        <w:t>Suppose that peer P19 discovers that its successor link is no longer consistent, because peer P23 has updated its predecessor link. What must have happened in order for this to occur?</w:t>
      </w:r>
    </w:p>
    <w:p w14:paraId="232F78B7" w14:textId="7F440AEC" w:rsidR="008B5F8E" w:rsidRDefault="003C4562" w:rsidP="00BA1F17">
      <w:pPr>
        <w:pStyle w:val="ListParagraph"/>
        <w:ind w:firstLine="720"/>
      </w:pPr>
      <w:r w:rsidRPr="003C4562">
        <w:t>A new node</w:t>
      </w:r>
      <w:r w:rsidR="00142D01">
        <w:t xml:space="preserve"> must have</w:t>
      </w:r>
      <w:r w:rsidRPr="003C4562">
        <w:t xml:space="preserve"> joined the network </w:t>
      </w:r>
      <w:r>
        <w:t>between</w:t>
      </w:r>
      <w:r w:rsidRPr="003C4562">
        <w:t xml:space="preserve"> </w:t>
      </w:r>
      <w:r>
        <w:t>19</w:t>
      </w:r>
      <w:r w:rsidRPr="003C4562">
        <w:t xml:space="preserve"> and </w:t>
      </w:r>
      <w:r>
        <w:t xml:space="preserve">23. </w:t>
      </w:r>
    </w:p>
    <w:p w14:paraId="3263C7ED" w14:textId="77777777" w:rsidR="00324E74" w:rsidRDefault="00324E74" w:rsidP="00324E74">
      <w:pPr>
        <w:pStyle w:val="ListParagraph"/>
      </w:pPr>
    </w:p>
    <w:p w14:paraId="6C58CB5A" w14:textId="69E50594" w:rsidR="00BB13C8" w:rsidRDefault="00BB13C8" w:rsidP="00BB13C8">
      <w:pPr>
        <w:pStyle w:val="ListParagraph"/>
        <w:numPr>
          <w:ilvl w:val="0"/>
          <w:numId w:val="1"/>
        </w:numPr>
      </w:pPr>
      <w:r>
        <w:t>Before peer P12 has departed, what is the expected number of hops required for a query to be resolved, if the query starts uniformly at random from one of the six peers and targets a key that is selected uniformly at random from the range [0,31]?</w:t>
      </w:r>
    </w:p>
    <w:p w14:paraId="435D92A9" w14:textId="3CF63BF8" w:rsidR="00BB13C8" w:rsidRPr="003C4562" w:rsidRDefault="008B5F8E" w:rsidP="005F03EE">
      <w:pPr>
        <w:ind w:left="720"/>
        <w:rPr>
          <w:rFonts w:eastAsiaTheme="minorEastAsia"/>
        </w:rPr>
      </w:pPr>
      <m:oMathPara>
        <m:oMath>
          <m:r>
            <w:rPr>
              <w:rFonts w:ascii="Cambria Math" w:hAnsi="Cambria Math"/>
            </w:rPr>
            <m:t>The expected number of hops of any P2P network is Log(N)</m:t>
          </m:r>
        </m:oMath>
      </m:oMathPara>
    </w:p>
    <w:p w14:paraId="4D677AE0" w14:textId="0B123C6C" w:rsidR="003C4562" w:rsidRDefault="003C4562" w:rsidP="005F03EE">
      <w:pPr>
        <w:ind w:left="720"/>
      </w:pPr>
      <m:oMathPara>
        <m:oMath>
          <m:r>
            <w:rPr>
              <w:rFonts w:ascii="Cambria Math" w:hAnsi="Cambria Math"/>
            </w:rPr>
            <m:t>In this case, N=32, so # of Hops=</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32</m:t>
                  </m:r>
                </m:e>
              </m:d>
            </m:e>
          </m:func>
          <m:r>
            <w:rPr>
              <w:rFonts w:ascii="Cambria Math" w:hAnsi="Cambria Math"/>
            </w:rPr>
            <m:t>=~1.5</m:t>
          </m:r>
        </m:oMath>
      </m:oMathPara>
    </w:p>
    <w:p w14:paraId="22911422" w14:textId="32BE191F" w:rsidR="00BB13C8" w:rsidRDefault="00BB13C8" w:rsidP="00BB13C8"/>
    <w:p w14:paraId="41D679A7" w14:textId="03D573E1" w:rsidR="00BB13C8" w:rsidRDefault="00BB13C8" w:rsidP="00BB13C8">
      <w:r>
        <w:t xml:space="preserve">Question 2: </w:t>
      </w:r>
    </w:p>
    <w:p w14:paraId="2ECB2FD1" w14:textId="2D2E4867" w:rsidR="0057443F" w:rsidRDefault="0057443F" w:rsidP="00BB13C8">
      <w:r>
        <w:rPr>
          <w:noProof/>
        </w:rPr>
        <w:lastRenderedPageBreak/>
        <w:drawing>
          <wp:inline distT="0" distB="0" distL="0" distR="0" wp14:anchorId="639C6784" wp14:editId="52105330">
            <wp:extent cx="415290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9022" t="35440" r="25641" b="45949"/>
                    <a:stretch/>
                  </pic:blipFill>
                  <pic:spPr bwMode="auto">
                    <a:xfrm>
                      <a:off x="0" y="0"/>
                      <a:ext cx="4176684" cy="2850874"/>
                    </a:xfrm>
                    <a:prstGeom prst="rect">
                      <a:avLst/>
                    </a:prstGeom>
                    <a:ln>
                      <a:noFill/>
                    </a:ln>
                    <a:extLst>
                      <a:ext uri="{53640926-AAD7-44D8-BBD7-CCE9431645EC}">
                        <a14:shadowObscured xmlns:a14="http://schemas.microsoft.com/office/drawing/2010/main"/>
                      </a:ext>
                    </a:extLst>
                  </pic:spPr>
                </pic:pic>
              </a:graphicData>
            </a:graphic>
          </wp:inline>
        </w:drawing>
      </w:r>
    </w:p>
    <w:p w14:paraId="28FE9309" w14:textId="6298B206" w:rsidR="00BB13C8" w:rsidRDefault="00BB13C8" w:rsidP="00BB13C8">
      <w:pPr>
        <w:pStyle w:val="ListParagraph"/>
        <w:numPr>
          <w:ilvl w:val="0"/>
          <w:numId w:val="2"/>
        </w:numPr>
      </w:pPr>
      <w:r>
        <w:t xml:space="preserve">For the network and flows in Figure 2 calculate the max-min fair flow allocations. Show all steps in the procedure you use to calculate them. </w:t>
      </w:r>
    </w:p>
    <w:p w14:paraId="03861C41" w14:textId="77777777" w:rsidR="008D2D21" w:rsidRDefault="008D2D21" w:rsidP="00A47647">
      <w:pPr>
        <w:pStyle w:val="ListParagraph"/>
      </w:pPr>
    </w:p>
    <w:p w14:paraId="16F26A52" w14:textId="610B248D" w:rsidR="00A47647" w:rsidRDefault="00A47647" w:rsidP="00A47647">
      <w:pPr>
        <w:pStyle w:val="ListParagraph"/>
      </w:pPr>
      <w:r>
        <w:t xml:space="preserve">We Have 5 total flows. 1,2,3,4,5. We will use the water filling procedure </w:t>
      </w:r>
    </w:p>
    <w:p w14:paraId="287159F6" w14:textId="7B8CFD65" w:rsidR="00B46ABC" w:rsidRDefault="00B46ABC" w:rsidP="00B46ABC">
      <w:pPr>
        <w:pStyle w:val="ListParagraph"/>
      </w:pPr>
      <w:r>
        <w:t>Step 1: Fill all flows until we hit a capacity: Flow 4 hits the capacity 1</w:t>
      </w:r>
      <w:r w:rsidR="000B25EF">
        <w:t xml:space="preserve"> </w:t>
      </w:r>
      <w:r w:rsidR="009E1A8A">
        <w:t xml:space="preserve">at </w:t>
      </w:r>
      <w:r w:rsidR="000B25EF">
        <w:t>D-F</w:t>
      </w:r>
      <w:r>
        <w:t>. [x,x,x,1,x]</w:t>
      </w:r>
    </w:p>
    <w:p w14:paraId="13AAFB25" w14:textId="2A802D7D" w:rsidR="00233C8C" w:rsidRDefault="00B46ABC" w:rsidP="00233C8C">
      <w:pPr>
        <w:pStyle w:val="ListParagraph"/>
      </w:pPr>
      <w:r>
        <w:t xml:space="preserve">Step 2: Continue to fill 1,2,3,5 until next flow is reached.  </w:t>
      </w:r>
      <w:r w:rsidR="000B25EF">
        <w:t xml:space="preserve">Flow 5 reaches </w:t>
      </w:r>
      <w:r w:rsidR="00606628">
        <w:t xml:space="preserve">capacity </w:t>
      </w:r>
      <w:r w:rsidR="00C04C5F">
        <w:t xml:space="preserve">1.5 </w:t>
      </w:r>
      <w:r w:rsidR="00606628">
        <w:t>at C-F</w:t>
      </w:r>
      <w:r w:rsidR="00233C8C">
        <w:t xml:space="preserve"> [x,x,x,1,</w:t>
      </w:r>
      <w:r w:rsidR="00511B28">
        <w:t>1.5</w:t>
      </w:r>
      <w:r w:rsidR="00233C8C">
        <w:t>]</w:t>
      </w:r>
    </w:p>
    <w:p w14:paraId="7612689E" w14:textId="0CFE1AF1" w:rsidR="00511B28" w:rsidRDefault="00511B28" w:rsidP="00233C8C">
      <w:pPr>
        <w:pStyle w:val="ListParagraph"/>
      </w:pPr>
      <w:r>
        <w:t>Step 3: However, Step 2 has met the capacity constraint</w:t>
      </w:r>
      <w:r w:rsidR="00A65D5F">
        <w:t xml:space="preserve"> 2.5</w:t>
      </w:r>
      <w:r>
        <w:t xml:space="preserve"> of B-C since </w:t>
      </w:r>
      <w:r w:rsidR="00A65D5F">
        <w:t xml:space="preserve">Flow 5=Flow 1 </w:t>
      </w:r>
      <w:r w:rsidR="00376969">
        <w:t>as they should increase equally. And flow 1 and 5 being 1.5 would increase the flow</w:t>
      </w:r>
      <w:r w:rsidR="00A65D5F">
        <w:t xml:space="preserve"> beyond that capacity. 2.5 </w:t>
      </w:r>
      <w:r w:rsidR="008D2D21">
        <w:t xml:space="preserve">equally </w:t>
      </w:r>
      <w:r w:rsidR="00A65D5F">
        <w:t>across both flows is 1.25 [1.25,x,x,1,1.25]</w:t>
      </w:r>
    </w:p>
    <w:p w14:paraId="31411B03" w14:textId="0F05C7F2" w:rsidR="00A65D5F" w:rsidRDefault="00A65D5F" w:rsidP="00233C8C">
      <w:pPr>
        <w:pStyle w:val="ListParagraph"/>
      </w:pPr>
      <w:r>
        <w:t xml:space="preserve">Step 4: By the capacity constraint of 3 at A-B. </w:t>
      </w:r>
      <w:r w:rsidR="00A81CC0">
        <w:t xml:space="preserve">C(A-B)&gt;=Flow 1 +Flow 2, since flow 1=1.25. Flow 2 = 3-1.25=1.75. Therefore [1.25,1.75,x,1,1.25] </w:t>
      </w:r>
    </w:p>
    <w:p w14:paraId="6BD45917" w14:textId="52C05690" w:rsidR="008D2D21" w:rsidRDefault="008D2D21" w:rsidP="00233C8C">
      <w:pPr>
        <w:pStyle w:val="ListParagraph"/>
      </w:pPr>
      <w:r>
        <w:t xml:space="preserve">Step 5: </w:t>
      </w:r>
      <w:r w:rsidR="00376969">
        <w:t xml:space="preserve">Since Flow 2= Flow 3, the final flow allocation vector is [1.25,1.75,1.75,1,1.25] </w:t>
      </w:r>
    </w:p>
    <w:p w14:paraId="371B26A7" w14:textId="3D4B013B" w:rsidR="00A47647" w:rsidRDefault="00C04C5F" w:rsidP="00D67672">
      <w:pPr>
        <w:pStyle w:val="ListParagraph"/>
      </w:pPr>
      <w:r>
        <w:tab/>
      </w:r>
    </w:p>
    <w:p w14:paraId="3E44235D" w14:textId="77777777" w:rsidR="00A47647" w:rsidRDefault="00A47647" w:rsidP="00A47647">
      <w:pPr>
        <w:pStyle w:val="ListParagraph"/>
      </w:pPr>
    </w:p>
    <w:p w14:paraId="64378C0B" w14:textId="1261949A" w:rsidR="00BB13C8" w:rsidRDefault="00BB13C8" w:rsidP="00BB13C8">
      <w:pPr>
        <w:pStyle w:val="ListParagraph"/>
        <w:numPr>
          <w:ilvl w:val="0"/>
          <w:numId w:val="2"/>
        </w:numPr>
      </w:pPr>
      <w:r>
        <w:t>For this network, is it possible to identify any allocation that has higher aggregate rate than the max-min fair allocation. (The aggregate rate is the sum of all rates allocated to all flows). Explain why or why not.</w:t>
      </w:r>
    </w:p>
    <w:p w14:paraId="448E8188" w14:textId="6A55420F" w:rsidR="00B46ABC" w:rsidRDefault="00B46ABC" w:rsidP="00B46ABC">
      <w:pPr>
        <w:pStyle w:val="ListParagraph"/>
      </w:pPr>
    </w:p>
    <w:p w14:paraId="63D42592" w14:textId="248A55CD" w:rsidR="00147D26" w:rsidRDefault="009979DB" w:rsidP="00B46ABC">
      <w:pPr>
        <w:pStyle w:val="ListParagraph"/>
      </w:pPr>
      <w:r>
        <w:t>The aggregate rate found is 7.</w:t>
      </w:r>
      <w:r w:rsidR="009F555F">
        <w:t xml:space="preserve"> There is no other higher aggregate, because any proportional change is non positive.  </w:t>
      </w:r>
      <w:r w:rsidR="005E6C1F">
        <w:t xml:space="preserve">Proportional fairness maximizes session utility. </w:t>
      </w:r>
    </w:p>
    <w:p w14:paraId="4202F219" w14:textId="77777777" w:rsidR="00324E74" w:rsidRDefault="00324E74" w:rsidP="00B46ABC">
      <w:pPr>
        <w:pStyle w:val="ListParagraph"/>
      </w:pPr>
    </w:p>
    <w:p w14:paraId="3B7267D3" w14:textId="2A0C10FB" w:rsidR="00BB13C8" w:rsidRDefault="00BB13C8" w:rsidP="00BB13C8">
      <w:pPr>
        <w:pStyle w:val="ListParagraph"/>
        <w:numPr>
          <w:ilvl w:val="0"/>
          <w:numId w:val="2"/>
        </w:numPr>
      </w:pPr>
      <w:r>
        <w:t>What is proportionally fair flow allocation?</w:t>
      </w:r>
    </w:p>
    <w:p w14:paraId="508CF9F2" w14:textId="0E3E9F5D" w:rsidR="00B46ABC" w:rsidRDefault="00577900" w:rsidP="00B46ABC">
      <w:pPr>
        <w:pStyle w:val="ListParagraph"/>
      </w:pPr>
      <w:r>
        <w:t xml:space="preserve">I am Interpreting this question in the form that it is asking for the definition of proportionally fair flow allocation. </w:t>
      </w:r>
    </w:p>
    <w:p w14:paraId="137463A4" w14:textId="4C297925" w:rsidR="00577900" w:rsidRDefault="00577900" w:rsidP="00B46ABC">
      <w:pPr>
        <w:pStyle w:val="ListParagraph"/>
      </w:pPr>
      <w:r>
        <w:t>A flow rate allocation</w:t>
      </w:r>
      <w:r w:rsidR="00B3506B">
        <w:t xml:space="preserve"> x</w:t>
      </w:r>
      <w:r>
        <w:t xml:space="preserve"> is proportionally fair if it is feasible and for any other allocation y the following equation is true. </w:t>
      </w:r>
    </w:p>
    <w:p w14:paraId="722CA020" w14:textId="719D4AE2" w:rsidR="00577900" w:rsidRDefault="005C2432" w:rsidP="00B46ABC">
      <w:pPr>
        <w:pStyle w:val="ListParagraph"/>
      </w:pPr>
      <m:oMathPara>
        <m:oMath>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nary>
          <m:r>
            <w:rPr>
              <w:rFonts w:ascii="Cambria Math" w:hAnsi="Cambria Math"/>
            </w:rPr>
            <m:t>≤0</m:t>
          </m:r>
        </m:oMath>
      </m:oMathPara>
    </w:p>
    <w:p w14:paraId="2BF4271B" w14:textId="77777777" w:rsidR="00B46ABC" w:rsidRDefault="00B46ABC" w:rsidP="00B46ABC">
      <w:pPr>
        <w:pStyle w:val="ListParagraph"/>
      </w:pPr>
    </w:p>
    <w:p w14:paraId="4C6CE24E" w14:textId="67CF19A7" w:rsidR="00BB13C8" w:rsidRDefault="00C773BA" w:rsidP="00BB13C8">
      <w:pPr>
        <w:pStyle w:val="ListParagraph"/>
        <w:numPr>
          <w:ilvl w:val="0"/>
          <w:numId w:val="2"/>
        </w:numPr>
      </w:pPr>
      <w:r w:rsidRPr="00C773BA">
        <w:t>Is the allocation (1</w:t>
      </w:r>
      <w:r w:rsidR="00B46ABC">
        <w:t>,</w:t>
      </w:r>
      <w:r w:rsidRPr="00C773BA">
        <w:t xml:space="preserve"> 2</w:t>
      </w:r>
      <w:r w:rsidR="00B46ABC">
        <w:t>,</w:t>
      </w:r>
      <w:r w:rsidRPr="00C773BA">
        <w:t xml:space="preserve"> 1</w:t>
      </w:r>
      <w:r w:rsidR="00B46ABC">
        <w:t>.</w:t>
      </w:r>
      <w:r w:rsidRPr="00C773BA">
        <w:t>75</w:t>
      </w:r>
      <w:r w:rsidR="00B46ABC">
        <w:t>,</w:t>
      </w:r>
      <w:r w:rsidRPr="00C773BA">
        <w:t xml:space="preserve"> 0</w:t>
      </w:r>
      <w:r w:rsidR="00B46ABC">
        <w:t>.</w:t>
      </w:r>
      <w:r w:rsidRPr="00C773BA">
        <w:t>75</w:t>
      </w:r>
      <w:r w:rsidR="00B46ABC">
        <w:t>,</w:t>
      </w:r>
      <w:r w:rsidRPr="00C773BA">
        <w:t xml:space="preserve"> 1</w:t>
      </w:r>
      <w:r w:rsidR="00B46ABC">
        <w:t>.</w:t>
      </w:r>
      <w:r w:rsidRPr="00C773BA">
        <w:t>5) proportionally fair? Show why or why not.</w:t>
      </w:r>
    </w:p>
    <w:p w14:paraId="0F181953" w14:textId="6BCA0C7C" w:rsidR="00B46ABC" w:rsidRDefault="00113A18" w:rsidP="00B46ABC">
      <w:pPr>
        <w:pStyle w:val="ListParagraph"/>
      </w:pPr>
      <w:r>
        <w:t xml:space="preserve">Let </w:t>
      </w:r>
      <w:r w:rsidRPr="00C773BA">
        <w:t>(1</w:t>
      </w:r>
      <w:r>
        <w:t>,</w:t>
      </w:r>
      <w:r w:rsidRPr="00C773BA">
        <w:t xml:space="preserve"> 2</w:t>
      </w:r>
      <w:r>
        <w:t>,</w:t>
      </w:r>
      <w:r w:rsidRPr="00C773BA">
        <w:t xml:space="preserve"> 1</w:t>
      </w:r>
      <w:r>
        <w:t>.</w:t>
      </w:r>
      <w:r w:rsidRPr="00C773BA">
        <w:t>75</w:t>
      </w:r>
      <w:r>
        <w:t>,</w:t>
      </w:r>
      <w:r w:rsidRPr="00C773BA">
        <w:t xml:space="preserve"> 0</w:t>
      </w:r>
      <w:r>
        <w:t>.</w:t>
      </w:r>
      <w:r w:rsidRPr="00C773BA">
        <w:t>75</w:t>
      </w:r>
      <w:r>
        <w:t>,</w:t>
      </w:r>
      <w:r w:rsidRPr="00C773BA">
        <w:t xml:space="preserve"> 1</w:t>
      </w:r>
      <w:r>
        <w:t>.</w:t>
      </w:r>
      <w:r w:rsidRPr="00C773BA">
        <w:t>5)</w:t>
      </w:r>
      <w:r>
        <w:t xml:space="preserve"> =X, Let Y be the allocation found by </w:t>
      </w:r>
      <w:r w:rsidR="00511B28">
        <w:t xml:space="preserve">the water filling algo in 2a. [1.25,1.75,1.75,1,1.25]. </w:t>
      </w:r>
    </w:p>
    <w:p w14:paraId="1C785D96" w14:textId="77777777" w:rsidR="00113A18" w:rsidRDefault="00113A18" w:rsidP="00B46ABC">
      <w:pPr>
        <w:pStyle w:val="ListParagraph"/>
      </w:pPr>
    </w:p>
    <w:p w14:paraId="7D5D01AD" w14:textId="05E21CD6" w:rsidR="00B46ABC" w:rsidRPr="00511B28" w:rsidRDefault="005C2432" w:rsidP="00B46ABC">
      <w:pPr>
        <w:pStyle w:val="ListParagraph"/>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1.25-1</m:t>
                  </m:r>
                </m:num>
                <m:den>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1.75-2</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1.75-1.75</m:t>
              </m:r>
              <m:ctrlPr>
                <w:rPr>
                  <w:rFonts w:ascii="Cambria Math" w:hAnsi="Cambria Math"/>
                  <w:i/>
                </w:rPr>
              </m:ctrlPr>
            </m:num>
            <m:den>
              <m:r>
                <w:rPr>
                  <w:rFonts w:ascii="Cambria Math" w:hAnsi="Cambria Math"/>
                </w:rPr>
                <m:t>1.75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1-0.75</m:t>
              </m:r>
              <m:ctrlPr>
                <w:rPr>
                  <w:rFonts w:ascii="Cambria Math" w:hAnsi="Cambria Math"/>
                  <w:i/>
                </w:rPr>
              </m:ctrlPr>
            </m:num>
            <m:den>
              <m:r>
                <w:rPr>
                  <w:rFonts w:ascii="Cambria Math" w:hAnsi="Cambria Math"/>
                </w:rPr>
                <m:t>0.75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1.25-1.5</m:t>
              </m:r>
              <m:ctrlPr>
                <w:rPr>
                  <w:rFonts w:ascii="Cambria Math" w:hAnsi="Cambria Math"/>
                  <w:i/>
                </w:rPr>
              </m:ctrlPr>
            </m:num>
            <m:den>
              <m:r>
                <w:rPr>
                  <w:rFonts w:ascii="Cambria Math" w:hAnsi="Cambria Math"/>
                </w:rPr>
                <m:t>1.5</m:t>
              </m:r>
            </m:den>
          </m:f>
          <m:r>
            <w:rPr>
              <w:rFonts w:ascii="Cambria Math" w:eastAsiaTheme="minorEastAsia" w:hAnsi="Cambria Math"/>
            </w:rPr>
            <m:t>≤0</m:t>
          </m:r>
        </m:oMath>
      </m:oMathPara>
    </w:p>
    <w:p w14:paraId="4E78DE7C" w14:textId="44297595" w:rsidR="00511B28" w:rsidRPr="00511B28" w:rsidRDefault="005C2432" w:rsidP="00B46ABC">
      <w:pPr>
        <w:pStyle w:val="ListParagraph"/>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=0.25-0.125+0+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=0.125+</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=0.2917</m:t>
              </m:r>
            </m:e>
          </m:nary>
        </m:oMath>
      </m:oMathPara>
    </w:p>
    <w:p w14:paraId="0590BF28" w14:textId="24A2ABDD" w:rsidR="00511B28" w:rsidRPr="00511B28" w:rsidRDefault="00511B28" w:rsidP="00B46ABC">
      <w:pPr>
        <w:pStyle w:val="ListParagraph"/>
        <w:rPr>
          <w:rFonts w:eastAsiaTheme="minorEastAsia"/>
        </w:rPr>
      </w:pPr>
      <m:oMathPara>
        <m:oMath>
          <m:r>
            <w:rPr>
              <w:rFonts w:ascii="Cambria Math" w:eastAsiaTheme="minorEastAsia" w:hAnsi="Cambria Math"/>
            </w:rPr>
            <m:t>Since the result of the above equation is not smaller or equal to 0, the given allocation</m:t>
          </m:r>
        </m:oMath>
      </m:oMathPara>
    </w:p>
    <w:p w14:paraId="0FA803DF" w14:textId="6D6E80F7" w:rsidR="00511B28" w:rsidRPr="00511B28" w:rsidRDefault="00511B28" w:rsidP="00B46ABC">
      <w:pPr>
        <w:pStyle w:val="ListParagraph"/>
        <w:rPr>
          <w:rFonts w:eastAsiaTheme="minorEastAsia"/>
        </w:rPr>
      </w:pPr>
      <m:oMathPara>
        <m:oMath>
          <m:r>
            <w:rPr>
              <w:rFonts w:ascii="Cambria Math" w:eastAsiaTheme="minorEastAsia" w:hAnsi="Cambria Math"/>
            </w:rPr>
            <m:t>Is not proportionally fair.</m:t>
          </m:r>
        </m:oMath>
      </m:oMathPara>
    </w:p>
    <w:p w14:paraId="33355D5D" w14:textId="214B8E35" w:rsidR="00A37E6A" w:rsidRDefault="00A37E6A" w:rsidP="00B46ABC">
      <w:pPr>
        <w:pStyle w:val="ListParagraph"/>
      </w:pPr>
    </w:p>
    <w:p w14:paraId="6A9B48ED" w14:textId="77777777" w:rsidR="00A37E6A" w:rsidRDefault="00A37E6A" w:rsidP="00B46ABC">
      <w:pPr>
        <w:pStyle w:val="ListParagraph"/>
      </w:pPr>
    </w:p>
    <w:p w14:paraId="4687696A" w14:textId="7416580F" w:rsidR="00C773BA" w:rsidRDefault="00C773BA" w:rsidP="00C773BA">
      <w:pPr>
        <w:pStyle w:val="ListParagraph"/>
        <w:numPr>
          <w:ilvl w:val="0"/>
          <w:numId w:val="2"/>
        </w:numPr>
      </w:pPr>
      <w:r>
        <w:t>The fairness conditions and algorithms we have studied have assumed that each user (flow) has infinite demand. Suppose that there is a finite demand vector d such that user r requests a rate of dr. This means that the user should not be allocated a rate higher than dr. The definition of max-min fairness is now similar, but it focuses only on users whose demand has not been satisfied. A flow allocation x is max-min fair for a demand d if it is feasible and for any other feasible flow allocation y, if there exists yr &gt; xr for xr &lt; dr then there exists ys such that ys &lt; xs &lt;= xr. Specify an algorithm that will identify a max-min fair allocation when there is a demand vector d.</w:t>
      </w:r>
    </w:p>
    <w:p w14:paraId="183D2E5D" w14:textId="63940538" w:rsidR="00B46ABC" w:rsidRDefault="00B46ABC" w:rsidP="00B46ABC">
      <w:pPr>
        <w:pStyle w:val="ListParagraph"/>
      </w:pPr>
    </w:p>
    <w:p w14:paraId="409916E7" w14:textId="4F06FE54" w:rsidR="00604BCB" w:rsidRDefault="00604BCB" w:rsidP="00B46ABC">
      <w:pPr>
        <w:pStyle w:val="ListParagraph"/>
        <w:rPr>
          <w:rFonts w:eastAsiaTheme="minorEastAsia"/>
        </w:rPr>
      </w:pPr>
      <w:r>
        <w:t xml:space="preserve">Known max min algorithm: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x feaslible</m:t>
                </m:r>
              </m:lim>
            </m:limLow>
            <m:ctrlPr>
              <w:rPr>
                <w:rFonts w:ascii="Cambria Math" w:hAnsi="Cambria Math"/>
                <w:i/>
              </w:rPr>
            </m:ctrlPr>
          </m:fName>
          <m:e>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r</m:t>
                    </m:r>
                  </m:lim>
                </m:limLow>
              </m:fName>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e>
            </m:func>
            <m:ctrlPr>
              <w:rPr>
                <w:rFonts w:ascii="Cambria Math" w:hAnsi="Cambria Math"/>
                <w:i/>
              </w:rPr>
            </m:ctrlPr>
          </m:e>
        </m:func>
      </m:oMath>
    </w:p>
    <w:p w14:paraId="11AA131F" w14:textId="38D1B509" w:rsidR="00604BCB" w:rsidRDefault="00604BCB" w:rsidP="00B46ABC">
      <w:pPr>
        <w:pStyle w:val="ListParagraph"/>
      </w:pPr>
    </w:p>
    <w:p w14:paraId="298C9BE2" w14:textId="77228DBE" w:rsidR="00C00F17" w:rsidRPr="00521D57" w:rsidRDefault="005C2432" w:rsidP="00B46ABC">
      <w:pPr>
        <w:pStyle w:val="ListParagraph"/>
        <w:rPr>
          <w:rFonts w:eastAsiaTheme="minor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x feaslible</m:t>
                  </m:r>
                </m:lim>
              </m:limLow>
              <m:ctrlPr>
                <w:rPr>
                  <w:rFonts w:ascii="Cambria Math" w:hAnsi="Cambria Math"/>
                  <w:i/>
                </w:rPr>
              </m:ctrlPr>
            </m:fName>
            <m:e>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r</m:t>
                      </m:r>
                    </m:lim>
                  </m:limLow>
                </m:fName>
                <m:e>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d demanded</m:t>
                          </m:r>
                        </m:lim>
                      </m:limLow>
                    </m:fName>
                    <m:e>
                      <m:sSub>
                        <m:sSubPr>
                          <m:ctrlPr>
                            <w:rPr>
                              <w:rFonts w:ascii="Cambria Math" w:hAnsi="Cambria Math"/>
                              <w:i/>
                            </w:rPr>
                          </m:ctrlPr>
                        </m:sSubPr>
                        <m:e>
                          <m:r>
                            <w:rPr>
                              <w:rFonts w:ascii="Cambria Math" w:hAnsi="Cambria Math"/>
                            </w:rPr>
                            <m:t>d</m:t>
                          </m:r>
                        </m:e>
                        <m:sub>
                          <m:r>
                            <w:rPr>
                              <w:rFonts w:ascii="Cambria Math" w:hAnsi="Cambria Math"/>
                            </w:rPr>
                            <m:t>r</m:t>
                          </m:r>
                        </m:sub>
                      </m:sSub>
                    </m:e>
                  </m:func>
                  <m:r>
                    <w:rPr>
                      <w:rFonts w:ascii="Cambria Math" w:hAnsi="Cambria Math"/>
                    </w:rPr>
                    <m:t xml:space="preserve"> ) ) </m:t>
                  </m:r>
                </m:e>
              </m:func>
              <m:ctrlPr>
                <w:rPr>
                  <w:rFonts w:ascii="Cambria Math" w:hAnsi="Cambria Math"/>
                  <w:i/>
                </w:rPr>
              </m:ctrlPr>
            </m:e>
          </m:func>
        </m:oMath>
      </m:oMathPara>
    </w:p>
    <w:p w14:paraId="1CA69CDC" w14:textId="3435242C" w:rsidR="005B3448" w:rsidRDefault="005B3448" w:rsidP="00B46ABC">
      <w:pPr>
        <w:pStyle w:val="ListParagraph"/>
        <w:rPr>
          <w:rFonts w:eastAsiaTheme="minorEastAsia"/>
        </w:rPr>
      </w:pPr>
      <w:r>
        <w:rPr>
          <w:rFonts w:eastAsiaTheme="minorEastAsia"/>
        </w:rPr>
        <w:t xml:space="preserve">Use weighted proportional fairness, those who demand more should receive it. </w:t>
      </w:r>
    </w:p>
    <w:p w14:paraId="2A30FDC0" w14:textId="77777777" w:rsidR="003A3AC6" w:rsidRDefault="003A3AC6" w:rsidP="00B46ABC">
      <w:pPr>
        <w:pStyle w:val="ListParagraph"/>
      </w:pPr>
    </w:p>
    <w:p w14:paraId="78E33B79" w14:textId="1B64920B" w:rsidR="00C773BA" w:rsidRDefault="00C773BA" w:rsidP="00C773BA">
      <w:pPr>
        <w:pStyle w:val="ListParagraph"/>
        <w:numPr>
          <w:ilvl w:val="0"/>
          <w:numId w:val="2"/>
        </w:numPr>
      </w:pPr>
      <w:r>
        <w:t>If the demand vector d is [1</w:t>
      </w:r>
      <w:r w:rsidR="007F522F">
        <w:t>,</w:t>
      </w:r>
      <w:r>
        <w:t xml:space="preserve"> 3</w:t>
      </w:r>
      <w:r w:rsidR="007F522F">
        <w:t>,</w:t>
      </w:r>
      <w:r>
        <w:t xml:space="preserve"> 3</w:t>
      </w:r>
      <w:r w:rsidR="007F522F">
        <w:t>,</w:t>
      </w:r>
      <w:r>
        <w:t xml:space="preserve"> 0</w:t>
      </w:r>
      <w:r w:rsidR="00521D57">
        <w:t>.</w:t>
      </w:r>
      <w:r>
        <w:t>9</w:t>
      </w:r>
      <w:r w:rsidR="007F522F">
        <w:t>,</w:t>
      </w:r>
      <w:r>
        <w:t xml:space="preserve"> 2], identify the max-min fair flow rate allocation for the network and flows in Figure 2.</w:t>
      </w:r>
    </w:p>
    <w:p w14:paraId="4DEA8097" w14:textId="0CD34913" w:rsidR="00521D57" w:rsidRDefault="00521D57" w:rsidP="00521D57">
      <w:pPr>
        <w:pStyle w:val="ListParagraph"/>
        <w:rPr>
          <w:noProof/>
        </w:rPr>
      </w:pPr>
    </w:p>
    <w:p w14:paraId="49D8CA88" w14:textId="44332D44" w:rsidR="008F50CD" w:rsidRPr="008F50CD" w:rsidRDefault="008F50CD" w:rsidP="008F50CD">
      <w:pPr>
        <w:pStyle w:val="ListParagraph"/>
        <w:rPr>
          <w:rFonts w:eastAsiaTheme="minorEastAsia"/>
        </w:rPr>
      </w:pPr>
      <w:r>
        <w:tab/>
      </w:r>
      <m:oMath>
        <m:r>
          <m:rPr>
            <m:sty m:val="p"/>
          </m:rPr>
          <w:rPr>
            <w:rFonts w:ascii="Cambria Math" w:hAnsi="Cambria Math"/>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r</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e>
          </m:nary>
          <m:r>
            <w:rPr>
              <w:rFonts w:ascii="Cambria Math" w:hAnsi="Cambria Math"/>
            </w:rPr>
            <m:t>+3</m:t>
          </m:r>
          <m:f>
            <m:fPr>
              <m:ctrlPr>
                <w:rPr>
                  <w:rFonts w:ascii="Cambria Math" w:hAnsi="Cambria Math"/>
                  <w:i/>
                </w:rPr>
              </m:ctrlPr>
            </m:fPr>
            <m:num>
              <m:r>
                <w:rPr>
                  <w:rFonts w:ascii="Cambria Math" w:hAnsi="Cambria Math"/>
                </w:rPr>
                <m:t>1.75-</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1.75-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eastAsiaTheme="minorEastAsia" w:hAnsi="Cambria Math"/>
            </w:rPr>
            <m:t>+0.9</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4</m:t>
                  </m:r>
                </m:sub>
              </m:sSub>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1.25-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5</m:t>
                  </m:r>
                </m:sub>
              </m:sSub>
            </m:den>
          </m:f>
          <m:r>
            <w:rPr>
              <w:rFonts w:ascii="Cambria Math" w:eastAsiaTheme="minorEastAsia" w:hAnsi="Cambria Math"/>
            </w:rPr>
            <m:t>≤0</m:t>
          </m:r>
        </m:oMath>
      </m:oMathPara>
    </w:p>
    <w:p w14:paraId="226EBFCA" w14:textId="1F7A4498" w:rsidR="008F50CD" w:rsidRPr="008F50CD" w:rsidRDefault="005C2432" w:rsidP="008F50CD">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1.25</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5.25</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5.25</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0.9</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den>
          </m:f>
          <m:r>
            <w:rPr>
              <w:rFonts w:ascii="Cambria Math" w:eastAsiaTheme="minorEastAsia" w:hAnsi="Cambria Math"/>
            </w:rPr>
            <m:t>-0.9+</m:t>
          </m:r>
          <m:f>
            <m:fPr>
              <m:ctrlPr>
                <w:rPr>
                  <w:rFonts w:ascii="Cambria Math" w:eastAsiaTheme="minorEastAsia" w:hAnsi="Cambria Math"/>
                  <w:i/>
                </w:rPr>
              </m:ctrlPr>
            </m:fPr>
            <m:num>
              <m:r>
                <w:rPr>
                  <w:rFonts w:ascii="Cambria Math" w:eastAsiaTheme="minorEastAsia" w:hAnsi="Cambria Math"/>
                </w:rPr>
                <m:t>2.5</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-2≤0</m:t>
          </m:r>
        </m:oMath>
      </m:oMathPara>
    </w:p>
    <w:p w14:paraId="15DBD7DB" w14:textId="3709736D" w:rsidR="003F1C57" w:rsidRPr="003F1C57" w:rsidRDefault="005C2432" w:rsidP="003F1C57">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1.25</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5.25</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5.25</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≤9.9</m:t>
          </m:r>
        </m:oMath>
      </m:oMathPara>
    </w:p>
    <w:p w14:paraId="3320975D" w14:textId="2DCB5419" w:rsidR="008F50CD" w:rsidRDefault="005B3448" w:rsidP="00C773BA">
      <w:r>
        <w:tab/>
      </w:r>
      <w:r>
        <w:tab/>
      </w:r>
      <m:oMath>
        <m:r>
          <w:rPr>
            <w:rFonts w:ascii="Cambria Math" w:hAnsi="Cambria Math"/>
          </w:rPr>
          <m:t>With vector:[</m:t>
        </m:r>
        <m:r>
          <w:rPr>
            <w:rFonts w:ascii="Cambria Math" w:hAnsi="Cambria Math"/>
          </w:rPr>
          <m:t>1.1</m:t>
        </m:r>
        <m:r>
          <w:rPr>
            <w:rFonts w:ascii="Cambria Math" w:hAnsi="Cambria Math"/>
          </w:rPr>
          <m:t xml:space="preserve">, </m:t>
        </m:r>
        <m:r>
          <w:rPr>
            <w:rFonts w:ascii="Cambria Math" w:hAnsi="Cambria Math"/>
          </w:rPr>
          <m:t>1.9</m:t>
        </m:r>
        <m:r>
          <w:rPr>
            <w:rFonts w:ascii="Cambria Math" w:hAnsi="Cambria Math"/>
          </w:rPr>
          <m:t xml:space="preserve">, </m:t>
        </m:r>
        <m:r>
          <w:rPr>
            <w:rFonts w:ascii="Cambria Math" w:hAnsi="Cambria Math"/>
          </w:rPr>
          <m:t>1.9,</m:t>
        </m:r>
        <m:r>
          <w:rPr>
            <w:rFonts w:ascii="Cambria Math" w:hAnsi="Cambria Math"/>
          </w:rPr>
          <m:t xml:space="preserve"> 0.9,</m:t>
        </m:r>
        <m:r>
          <w:rPr>
            <w:rFonts w:ascii="Cambria Math" w:hAnsi="Cambria Math"/>
          </w:rPr>
          <m:t>1.1</m:t>
        </m:r>
        <w:bookmarkStart w:id="0" w:name="_GoBack"/>
        <w:bookmarkEnd w:id="0"/>
        <m:r>
          <w:rPr>
            <w:rFonts w:ascii="Cambria Math" w:hAnsi="Cambria Math"/>
          </w:rPr>
          <m:t>)</m:t>
        </m:r>
      </m:oMath>
      <w:r w:rsidR="003F1C57">
        <w:rPr>
          <w:rFonts w:eastAsiaTheme="minorEastAsia"/>
        </w:rPr>
        <w:t xml:space="preserve"> </w:t>
      </w:r>
      <m:oMath>
        <m:r>
          <w:rPr>
            <w:rFonts w:ascii="Cambria Math" w:eastAsiaTheme="minorEastAsia" w:hAnsi="Cambria Math"/>
          </w:rPr>
          <m:t>7.76≤9.9</m:t>
        </m:r>
      </m:oMath>
    </w:p>
    <w:p w14:paraId="69D41A4D" w14:textId="77777777" w:rsidR="00736924" w:rsidRDefault="00736924" w:rsidP="00C773BA"/>
    <w:p w14:paraId="53ADEA00" w14:textId="0494B131" w:rsidR="00C773BA" w:rsidRDefault="00C773BA" w:rsidP="00C773BA">
      <w:r>
        <w:t>Question 3:</w:t>
      </w:r>
    </w:p>
    <w:p w14:paraId="575E690F" w14:textId="15D443CB" w:rsidR="007F0D48" w:rsidRDefault="007F0D48" w:rsidP="00C773BA">
      <w:r>
        <w:rPr>
          <w:noProof/>
        </w:rPr>
        <w:lastRenderedPageBreak/>
        <w:drawing>
          <wp:inline distT="0" distB="0" distL="0" distR="0" wp14:anchorId="0B3981D7" wp14:editId="07C6D89C">
            <wp:extent cx="6488033" cy="3420322"/>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3346" t="31646" r="19668" b="43062"/>
                    <a:stretch/>
                  </pic:blipFill>
                  <pic:spPr bwMode="auto">
                    <a:xfrm>
                      <a:off x="0" y="0"/>
                      <a:ext cx="6529288" cy="3442070"/>
                    </a:xfrm>
                    <a:prstGeom prst="rect">
                      <a:avLst/>
                    </a:prstGeom>
                    <a:ln>
                      <a:noFill/>
                    </a:ln>
                    <a:extLst>
                      <a:ext uri="{53640926-AAD7-44D8-BBD7-CCE9431645EC}">
                        <a14:shadowObscured xmlns:a14="http://schemas.microsoft.com/office/drawing/2010/main"/>
                      </a:ext>
                    </a:extLst>
                  </pic:spPr>
                </pic:pic>
              </a:graphicData>
            </a:graphic>
          </wp:inline>
        </w:drawing>
      </w:r>
    </w:p>
    <w:p w14:paraId="49855CC0" w14:textId="537F522B" w:rsidR="00C773BA" w:rsidRDefault="00C773BA" w:rsidP="00C773BA">
      <w:pPr>
        <w:pStyle w:val="ListParagraph"/>
        <w:numPr>
          <w:ilvl w:val="0"/>
          <w:numId w:val="3"/>
        </w:numPr>
      </w:pPr>
      <w:r w:rsidRPr="00C773BA">
        <w:t>Why is the solution to the NETWORK problem unique?</w:t>
      </w:r>
    </w:p>
    <w:p w14:paraId="40C267CB" w14:textId="1BBAB7FD" w:rsidR="00E92D83" w:rsidRDefault="00E92D83" w:rsidP="00A63616">
      <w:pPr>
        <w:pStyle w:val="ListParagraph"/>
        <w:ind w:firstLine="720"/>
      </w:pPr>
      <w:r>
        <w:t xml:space="preserve">In order for the solution of a network problem to be unique, the objective function must be concave and optimized over a convex set. </w:t>
      </w:r>
    </w:p>
    <w:p w14:paraId="09799AA8" w14:textId="20BE5352" w:rsidR="00E92D83" w:rsidRDefault="00E92D83" w:rsidP="00CC7F12">
      <w:pPr>
        <w:pStyle w:val="ListParagraph"/>
        <w:ind w:firstLine="720"/>
      </w:pPr>
      <w:r>
        <w:t>The Function Log(x) is concave. The summation of multiple concave functions remains concave.</w:t>
      </w:r>
      <w:r w:rsidR="00CC7F12">
        <w:t xml:space="preserve"> </w:t>
      </w:r>
      <w:r>
        <w:t xml:space="preserve">Therefore the objective function </w:t>
      </w:r>
      <m:oMath>
        <m:nary>
          <m:naryPr>
            <m:chr m:val="∑"/>
            <m:limLoc m:val="undOvr"/>
            <m:ctrlPr>
              <w:rPr>
                <w:rFonts w:ascii="Cambria Math" w:hAnsi="Cambria Math"/>
                <w:i/>
              </w:rPr>
            </m:ctrlPr>
          </m:naryPr>
          <m:sub>
            <m:r>
              <w:rPr>
                <w:rFonts w:ascii="Cambria Math" w:hAnsi="Cambria Math"/>
              </w:rPr>
              <m:t>r∈R</m:t>
            </m:r>
          </m:sub>
          <m:sup/>
          <m:e>
            <m:sSub>
              <m:sSubPr>
                <m:ctrlPr>
                  <w:rPr>
                    <w:rFonts w:ascii="Cambria Math" w:hAnsi="Cambria Math"/>
                    <w:i/>
                  </w:rPr>
                </m:ctrlPr>
              </m:sSubPr>
              <m:e>
                <m:r>
                  <w:rPr>
                    <w:rFonts w:ascii="Cambria Math" w:hAnsi="Cambria Math"/>
                  </w:rPr>
                  <m:t>w</m:t>
                </m:r>
              </m:e>
              <m:sub>
                <m:r>
                  <w:rPr>
                    <w:rFonts w:ascii="Cambria Math" w:hAnsi="Cambria Math"/>
                  </w:rPr>
                  <m:t>r</m:t>
                </m:r>
              </m:sub>
            </m:sSub>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e>
        </m:nary>
      </m:oMath>
      <w:r>
        <w:rPr>
          <w:rFonts w:eastAsiaTheme="minorEastAsia"/>
        </w:rPr>
        <w:t xml:space="preserve"> is concave. </w:t>
      </w:r>
    </w:p>
    <w:p w14:paraId="56800B6B" w14:textId="28CEB4A6" w:rsidR="00606628" w:rsidRDefault="00E92D83" w:rsidP="00C00F17">
      <w:pPr>
        <w:pStyle w:val="ListParagraph"/>
        <w:ind w:firstLine="720"/>
      </w:pPr>
      <w:r>
        <w:t xml:space="preserve">Therefore, </w:t>
      </w:r>
      <w:r w:rsidR="00811A47">
        <w:t xml:space="preserve">The solution of a network function is unique since the objective function is strictly concave and the feasible region is convex. </w:t>
      </w:r>
    </w:p>
    <w:p w14:paraId="241203F8" w14:textId="53669B4B" w:rsidR="00811A47" w:rsidRDefault="00E92D83" w:rsidP="005C2432">
      <w:pPr>
        <w:pStyle w:val="ListParagraph"/>
        <w:ind w:firstLine="720"/>
      </w:pPr>
      <w:r>
        <w:t xml:space="preserve"> </w:t>
      </w:r>
    </w:p>
    <w:p w14:paraId="0901BD91" w14:textId="4A75143A" w:rsidR="008B5F8E" w:rsidRDefault="00C773BA" w:rsidP="00406796">
      <w:pPr>
        <w:pStyle w:val="ListParagraph"/>
        <w:numPr>
          <w:ilvl w:val="0"/>
          <w:numId w:val="3"/>
        </w:numPr>
      </w:pPr>
      <w:r>
        <w:t>Explain how the proposed dynamic algorithm works in performing congestion control and rate allocation.</w:t>
      </w:r>
    </w:p>
    <w:p w14:paraId="4A8F24E1" w14:textId="77777777" w:rsidR="00127069" w:rsidRPr="00127069" w:rsidRDefault="00406796" w:rsidP="00406796">
      <w:pPr>
        <w:pStyle w:val="ListParagraph"/>
        <w:ind w:left="1440"/>
        <w:rPr>
          <w:rFonts w:eastAsiaTheme="minorEastAsia"/>
        </w:rPr>
      </w:pPr>
      <m:oMathPara>
        <m:oMath>
          <m:r>
            <w:rPr>
              <w:rFonts w:ascii="Cambria Math" w:hAnsi="Cambria Math"/>
            </w:rPr>
            <m:t xml:space="preserve">With given dynamic algo:we have the derivative of flow rates </m:t>
          </m:r>
        </m:oMath>
      </m:oMathPara>
    </w:p>
    <w:p w14:paraId="0895DA61" w14:textId="4A5218D3" w:rsidR="00406796" w:rsidRPr="00127069" w:rsidRDefault="005C2432" w:rsidP="00406796">
      <w:pPr>
        <w:pStyle w:val="ListParagraph"/>
        <w:ind w:left="144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(t)</m:t>
              </m:r>
              <m:nary>
                <m:naryPr>
                  <m:chr m:val="∑"/>
                  <m:limLoc m:val="undOvr"/>
                  <m:supHide m:val="1"/>
                  <m:ctrlPr>
                    <w:rPr>
                      <w:rFonts w:ascii="Cambria Math" w:hAnsi="Cambria Math"/>
                      <w:i/>
                    </w:rPr>
                  </m:ctrlPr>
                </m:naryPr>
                <m:sub>
                  <m:r>
                    <w:rPr>
                      <w:rFonts w:ascii="Cambria Math" w:hAnsi="Cambria Math"/>
                    </w:rPr>
                    <m:t>j∈J(r)</m:t>
                  </m:r>
                </m:sub>
                <m:sup/>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(t)</m:t>
                  </m:r>
                </m:e>
              </m:nary>
            </m:e>
          </m:d>
          <m:r>
            <w:rPr>
              <w:rFonts w:ascii="Cambria Math" w:hAnsi="Cambria Math"/>
            </w:rPr>
            <m:t>, r∈R</m:t>
          </m:r>
        </m:oMath>
      </m:oMathPara>
    </w:p>
    <w:p w14:paraId="03ACC509" w14:textId="39AB24C6" w:rsidR="00127069" w:rsidRPr="00127069" w:rsidRDefault="00127069" w:rsidP="00406796">
      <w:pPr>
        <w:pStyle w:val="ListParagraph"/>
        <w:ind w:left="1440"/>
        <w:rPr>
          <w:rFonts w:eastAsiaTheme="minorEastAsia"/>
        </w:rPr>
      </w:pPr>
      <m:oMathPara>
        <m:oMath>
          <m:r>
            <w:rPr>
              <w:rFonts w:ascii="Cambria Math" w:hAnsi="Cambria Math"/>
            </w:rPr>
            <m:t xml:space="preserve">and </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s:j∈J(s)</m:t>
                  </m:r>
                </m:sub>
                <m:sup/>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(t)</m:t>
                  </m:r>
                </m:e>
              </m:nary>
            </m:e>
          </m:d>
          <m:r>
            <w:rPr>
              <w:rFonts w:ascii="Cambria Math" w:eastAsiaTheme="minorEastAsia" w:hAnsi="Cambria Math"/>
            </w:rPr>
            <m:t>, j∈J</m:t>
          </m:r>
        </m:oMath>
      </m:oMathPara>
    </w:p>
    <w:p w14:paraId="75AE8144" w14:textId="539771E3" w:rsidR="00127069" w:rsidRPr="00127069" w:rsidRDefault="00127069" w:rsidP="00406796">
      <w:pPr>
        <w:pStyle w:val="ListParagraph"/>
        <w:ind w:left="1440"/>
        <w:rPr>
          <w:rFonts w:eastAsiaTheme="minorEastAsia"/>
        </w:rPr>
      </w:pPr>
      <m:oMathPara>
        <m:oMath>
          <m:r>
            <w:rPr>
              <w:rFonts w:ascii="Cambria Math" w:hAnsi="Cambria Math"/>
            </w:rPr>
            <m:t>Since weights and the scalar constant must be positive</m:t>
          </m:r>
          <m:r>
            <w:rPr>
              <w:rFonts w:ascii="Cambria Math" w:eastAsiaTheme="minorEastAsia" w:hAnsi="Cambria Math"/>
            </w:rPr>
            <m:t xml:space="preserve">, we know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m:oMathPara>
    </w:p>
    <w:p w14:paraId="73F8EE86" w14:textId="2126CC1D" w:rsidR="00127069" w:rsidRDefault="00127069" w:rsidP="00406796">
      <w:pPr>
        <w:pStyle w:val="ListParagraph"/>
        <w:ind w:left="1440"/>
      </w:pPr>
    </w:p>
    <w:p w14:paraId="68713891" w14:textId="4829584E" w:rsidR="00127069" w:rsidRDefault="00127069" w:rsidP="00406796">
      <w:pPr>
        <w:pStyle w:val="ListParagraph"/>
        <w:ind w:left="1440"/>
      </w:pPr>
      <m:oMathPara>
        <m:oMath>
          <m:r>
            <w:rPr>
              <w:rFonts w:ascii="Cambria Math" w:hAnsi="Cambria Math"/>
            </w:rPr>
            <m:t xml:space="preserve">At t=0, or when a connection is first established </m:t>
          </m:r>
        </m:oMath>
      </m:oMathPara>
    </w:p>
    <w:p w14:paraId="40AB1ECA" w14:textId="77777777" w:rsidR="00803720" w:rsidRPr="00803720" w:rsidRDefault="00803720" w:rsidP="00406796">
      <w:pPr>
        <w:pStyle w:val="ListParagraph"/>
        <w:ind w:left="1440"/>
        <w:rPr>
          <w:rFonts w:eastAsiaTheme="minorEastAsia"/>
        </w:rPr>
      </w:pPr>
      <m:oMathPara>
        <m:oMath>
          <m:r>
            <w:rPr>
              <w:rFonts w:ascii="Cambria Math" w:hAnsi="Cambria Math"/>
            </w:rPr>
            <m:t xml:space="preserve">The following values are 0,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=0, then </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s:j∈J</m:t>
                  </m:r>
                  <m:d>
                    <m:dPr>
                      <m:ctrlPr>
                        <w:rPr>
                          <w:rFonts w:ascii="Cambria Math" w:hAnsi="Cambria Math"/>
                          <w:i/>
                        </w:rPr>
                      </m:ctrlPr>
                    </m:dPr>
                    <m:e>
                      <m:r>
                        <w:rPr>
                          <w:rFonts w:ascii="Cambria Math" w:hAnsi="Cambria Math"/>
                        </w:rPr>
                        <m:t>s</m:t>
                      </m:r>
                    </m:e>
                  </m:d>
                </m:sub>
                <m:sup/>
                <m:e>
                  <m:r>
                    <w:rPr>
                      <w:rFonts w:ascii="Cambria Math" w:hAnsi="Cambria Math"/>
                    </w:rPr>
                    <m:t>0</m:t>
                  </m:r>
                </m:e>
              </m:nary>
            </m:e>
          </m:d>
          <m:r>
            <w:rPr>
              <w:rFonts w:ascii="Cambria Math" w:hAnsi="Cambria Math"/>
            </w:rPr>
            <m:t>=0</m:t>
          </m:r>
          <m:r>
            <w:rPr>
              <w:rFonts w:ascii="Cambria Math" w:eastAsiaTheme="minorEastAsia" w:hAnsi="Cambria Math"/>
            </w:rPr>
            <m:t xml:space="preserve">, then </m:t>
          </m:r>
        </m:oMath>
      </m:oMathPara>
    </w:p>
    <w:p w14:paraId="5A7B7760" w14:textId="6F2A85FF" w:rsidR="00127069" w:rsidRPr="00803720" w:rsidRDefault="005C2432" w:rsidP="00406796">
      <w:pPr>
        <w:pStyle w:val="ListParagraph"/>
        <w:ind w:left="144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(0)</m:t>
              </m:r>
              <m:nary>
                <m:naryPr>
                  <m:chr m:val="∑"/>
                  <m:limLoc m:val="undOvr"/>
                  <m:supHide m:val="1"/>
                  <m:ctrlPr>
                    <w:rPr>
                      <w:rFonts w:ascii="Cambria Math" w:hAnsi="Cambria Math"/>
                      <w:i/>
                    </w:rPr>
                  </m:ctrlPr>
                </m:naryPr>
                <m:sub>
                  <m:r>
                    <w:rPr>
                      <w:rFonts w:ascii="Cambria Math" w:hAnsi="Cambria Math"/>
                    </w:rPr>
                    <m:t>j∈J(r)</m:t>
                  </m:r>
                </m:sub>
                <m:sup/>
                <m:e>
                  <m:r>
                    <w:rPr>
                      <w:rFonts w:ascii="Cambria Math" w:hAnsi="Cambria Math"/>
                    </w:rPr>
                    <m:t>0</m:t>
                  </m:r>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 xml:space="preserve"> </m:t>
          </m:r>
          <m:r>
            <w:rPr>
              <w:rFonts w:ascii="Cambria Math" w:hAnsi="Cambria Math"/>
            </w:rPr>
            <m:t xml:space="preserve"> </m:t>
          </m:r>
        </m:oMath>
      </m:oMathPara>
    </w:p>
    <w:p w14:paraId="4D636D2A" w14:textId="1EE970A1" w:rsidR="00803720" w:rsidRPr="00803720" w:rsidRDefault="005C2432" w:rsidP="00406796">
      <w:pPr>
        <w:pStyle w:val="ListParagraph"/>
        <w:ind w:left="144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0</m:t>
              </m:r>
            </m:e>
          </m:d>
          <m:r>
            <w:rPr>
              <w:rFonts w:ascii="Cambria Math" w:hAnsi="Cambria Math"/>
            </w:rPr>
            <m:t xml:space="preserve"> reveals that </m:t>
          </m:r>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 xml:space="preserve"> begins exponentially increasing. </m:t>
          </m:r>
        </m:oMath>
      </m:oMathPara>
    </w:p>
    <w:p w14:paraId="7C92811D" w14:textId="49341F62" w:rsidR="00803720" w:rsidRPr="00803720" w:rsidRDefault="00803720" w:rsidP="00406796">
      <w:pPr>
        <w:pStyle w:val="ListParagraph"/>
        <w:ind w:left="1440"/>
        <w:rPr>
          <w:rFonts w:eastAsiaTheme="minorEastAsia"/>
        </w:rPr>
      </w:pPr>
      <m:oMathPara>
        <m:oMath>
          <m:r>
            <w:rPr>
              <w:rFonts w:ascii="Cambria Math" w:hAnsi="Cambria Math"/>
            </w:rPr>
            <m:t xml:space="preserve">Let there be point in time </m:t>
          </m:r>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rPr>
            <m:t xml:space="preserve">: At this point </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e>
          </m:d>
          <m:r>
            <w:rPr>
              <w:rFonts w:ascii="Cambria Math" w:hAnsi="Cambria Math"/>
            </w:rPr>
            <m:t xml:space="preserve"> has become signifigantly large</m:t>
          </m:r>
        </m:oMath>
      </m:oMathPara>
    </w:p>
    <w:p w14:paraId="66DE74F3" w14:textId="77777777" w:rsidR="00803720" w:rsidRPr="00803720" w:rsidRDefault="00803720" w:rsidP="00406796">
      <w:pPr>
        <w:pStyle w:val="ListParagraph"/>
        <w:ind w:left="1440"/>
        <w:rPr>
          <w:rFonts w:eastAsiaTheme="minorEastAsia"/>
        </w:rPr>
      </w:pPr>
      <m:oMathPara>
        <m:oMath>
          <m:r>
            <w:rPr>
              <w:rFonts w:ascii="Cambria Math" w:hAnsi="Cambria Math"/>
            </w:rPr>
            <m:t xml:space="preserve">At this point, </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e>
          </m:d>
          <m:r>
            <w:rPr>
              <w:rFonts w:ascii="Cambria Math" w:hAnsi="Cambria Math"/>
            </w:rPr>
            <m:t xml:space="preserve"> has also become signifiganly large due to </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e>
          </m:d>
          <m:r>
            <w:rPr>
              <w:rFonts w:ascii="Cambria Math" w:hAnsi="Cambria Math"/>
            </w:rPr>
            <m:t xml:space="preserve">. </m:t>
          </m:r>
        </m:oMath>
      </m:oMathPara>
    </w:p>
    <w:p w14:paraId="4D9A4DDD" w14:textId="77777777" w:rsidR="00803720" w:rsidRPr="00803720" w:rsidRDefault="00803720" w:rsidP="00406796">
      <w:pPr>
        <w:pStyle w:val="ListParagraph"/>
        <w:ind w:left="1440"/>
        <w:rPr>
          <w:rFonts w:eastAsiaTheme="minorEastAsia"/>
        </w:rPr>
      </w:pPr>
      <m:oMathPara>
        <m:oMath>
          <m:r>
            <w:rPr>
              <w:rFonts w:ascii="Cambria Math" w:hAnsi="Cambria Math"/>
            </w:rPr>
            <m:t xml:space="preserve">The signifigant size of </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e>
          </m:d>
          <m:r>
            <w:rPr>
              <w:rFonts w:ascii="Cambria Math" w:hAnsi="Cambria Math"/>
            </w:rPr>
            <m:t xml:space="preserve"> will cause</m:t>
          </m:r>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e>
          </m:d>
          <m:r>
            <w:rPr>
              <w:rFonts w:ascii="Cambria Math" w:hAnsi="Cambria Math"/>
            </w:rPr>
            <m:t xml:space="preserve"> to become negative,</m:t>
          </m:r>
        </m:oMath>
      </m:oMathPara>
    </w:p>
    <w:p w14:paraId="6FA4CB50" w14:textId="179323DC" w:rsidR="00803720" w:rsidRPr="00803720" w:rsidRDefault="00803720" w:rsidP="00406796">
      <w:pPr>
        <w:pStyle w:val="ListParagraph"/>
        <w:ind w:left="1440"/>
        <w:rPr>
          <w:rFonts w:eastAsiaTheme="minorEastAsia"/>
        </w:rPr>
      </w:pPr>
      <m:oMathPara>
        <m:oMath>
          <m:r>
            <w:rPr>
              <w:rFonts w:ascii="Cambria Math" w:hAnsi="Cambria Math"/>
            </w:rPr>
            <m:t xml:space="preserve"> therefore the rate of change in flow rates exponentially decreases   </m:t>
          </m:r>
        </m:oMath>
      </m:oMathPara>
    </w:p>
    <w:p w14:paraId="02D37BE1" w14:textId="15E78E3B" w:rsidR="00803720" w:rsidRPr="00B25875" w:rsidRDefault="00803720" w:rsidP="00406796">
      <w:pPr>
        <w:pStyle w:val="ListParagraph"/>
        <w:ind w:left="1440"/>
        <w:rPr>
          <w:rFonts w:eastAsiaTheme="minorEastAsia"/>
        </w:rPr>
      </w:pPr>
      <m:oMathPara>
        <m:oMath>
          <m:r>
            <w:rPr>
              <w:rFonts w:ascii="Cambria Math" w:hAnsi="Cambria Math"/>
            </w:rPr>
            <m:t>Over long enough t, the equations will oscilate around an optimal allocation.</m:t>
          </m:r>
        </m:oMath>
      </m:oMathPara>
    </w:p>
    <w:p w14:paraId="6F482002" w14:textId="285E2E71" w:rsidR="00B25875" w:rsidRDefault="00B25875" w:rsidP="00406796">
      <w:pPr>
        <w:pStyle w:val="ListParagraph"/>
        <w:ind w:left="1440"/>
      </w:pPr>
      <m:oMathPara>
        <m:oMath>
          <m:r>
            <w:rPr>
              <w:rFonts w:ascii="Cambria Math" w:hAnsi="Cambria Math"/>
            </w:rPr>
            <m:t>When</m:t>
          </m:r>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 xml:space="preserve">=0, the optimal allocation has been approximately found. </m:t>
          </m:r>
        </m:oMath>
      </m:oMathPara>
    </w:p>
    <w:p w14:paraId="686C172C" w14:textId="77777777" w:rsidR="00606628" w:rsidRDefault="00606628" w:rsidP="00606628">
      <w:pPr>
        <w:pStyle w:val="ListParagraph"/>
      </w:pPr>
    </w:p>
    <w:p w14:paraId="254B2A11" w14:textId="22D218BA" w:rsidR="00C773BA" w:rsidRDefault="00C773BA" w:rsidP="00C773BA">
      <w:pPr>
        <w:pStyle w:val="ListParagraph"/>
        <w:numPr>
          <w:ilvl w:val="0"/>
          <w:numId w:val="3"/>
        </w:numPr>
      </w:pPr>
      <w:r>
        <w:t>Explain how I can choose price functions so that the dynamic algorithm always converges (to within an arbitrarily close approximation) to the solution of the NETWORK(A; c;w) problem.</w:t>
      </w:r>
    </w:p>
    <w:p w14:paraId="710B621F" w14:textId="555C8788" w:rsidR="008B5F8E" w:rsidRDefault="008B5F8E" w:rsidP="008B5F8E">
      <w:pPr>
        <w:pStyle w:val="ListParagraph"/>
      </w:pPr>
    </w:p>
    <w:p w14:paraId="5ED2785A" w14:textId="005CC460" w:rsidR="00DE2A6F" w:rsidRDefault="00F116EB" w:rsidP="00DE2A6F">
      <w:pPr>
        <w:pStyle w:val="ListParagraph"/>
        <w:ind w:firstLine="720"/>
      </w:pPr>
      <w:r>
        <w:t xml:space="preserve">As established previously p_j is our price function. </w:t>
      </w:r>
      <w:r w:rsidR="002007EA">
        <w:t xml:space="preserve">An ideal price function would be a step-function that rapidly jumps from zero to a </w:t>
      </w:r>
      <w:r w:rsidR="00121E7D">
        <w:t>significantly</w:t>
      </w:r>
      <w:r w:rsidR="002007EA">
        <w:t xml:space="preserve"> large value. However, </w:t>
      </w:r>
      <w:r>
        <w:t xml:space="preserve">step functions are not differentiable as they are not continuous. Our equations require that the price function de differentiable in order to detect rate of change of flow rates. Therefore our equation must remain </w:t>
      </w:r>
      <w:r w:rsidR="00DE2A6F">
        <w:t xml:space="preserve">close to zero for a significant amount of values before having an incredibly steep slope. </w:t>
      </w:r>
    </w:p>
    <w:p w14:paraId="01E6396C" w14:textId="1B559DD3" w:rsidR="00DE2A6F" w:rsidRPr="00DE2A6F" w:rsidRDefault="00DE2A6F" w:rsidP="00DE2A6F">
      <w:pPr>
        <w:pStyle w:val="ListParagraph"/>
        <w:ind w:firstLine="720"/>
        <w:rPr>
          <w:rFonts w:eastAsiaTheme="minorEastAsia"/>
        </w:rPr>
      </w:pPr>
      <m:oMathPara>
        <m:oMath>
          <m:r>
            <w:rPr>
              <w:rFonts w:ascii="Cambria Math" w:hAnsi="Cambria Math"/>
            </w:rPr>
            <m:t xml:space="preserve">The follwing equation could </m:t>
          </m:r>
          <m:r>
            <w:rPr>
              <w:rFonts w:ascii="Cambria Math" w:eastAsiaTheme="minorEastAsia" w:hAnsi="Cambria Math"/>
            </w:rPr>
            <m:t>be an approximation of a step function that is differentiable</m:t>
          </m:r>
        </m:oMath>
      </m:oMathPara>
    </w:p>
    <w:p w14:paraId="12432F4D" w14:textId="0876A5F7" w:rsidR="00DE2A6F" w:rsidRPr="00A60300" w:rsidRDefault="005C2432" w:rsidP="00DE2A6F">
      <w:pPr>
        <w:pStyle w:val="ListParagraph"/>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sup>
              </m:sSup>
              <m:r>
                <w:rPr>
                  <w:rFonts w:ascii="Cambria Math" w:eastAsiaTheme="minorEastAsia" w:hAnsi="Cambria Math"/>
                </w:rPr>
                <m:t xml:space="preserve"> </m:t>
              </m:r>
            </m:den>
          </m:f>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is a capacity of link j and L,K are some </m:t>
          </m:r>
        </m:oMath>
      </m:oMathPara>
    </w:p>
    <w:p w14:paraId="4AC9988C" w14:textId="24FD1E1C" w:rsidR="00A60300" w:rsidRPr="00A60300" w:rsidRDefault="00A60300" w:rsidP="00DE2A6F">
      <w:pPr>
        <w:pStyle w:val="ListParagraph"/>
        <w:ind w:firstLine="720"/>
        <w:rPr>
          <w:rFonts w:eastAsiaTheme="minorEastAsia"/>
        </w:rPr>
      </w:pPr>
      <m:oMathPara>
        <m:oMath>
          <m:r>
            <w:rPr>
              <w:rFonts w:ascii="Cambria Math" w:eastAsiaTheme="minorEastAsia" w:hAnsi="Cambria Math"/>
            </w:rPr>
            <m:t xml:space="preserve">signifigantly high value. </m:t>
          </m:r>
        </m:oMath>
      </m:oMathPara>
    </w:p>
    <w:p w14:paraId="5B475731" w14:textId="77777777" w:rsidR="00606628" w:rsidRDefault="00606628" w:rsidP="00606628">
      <w:pPr>
        <w:pStyle w:val="ListParagraph"/>
      </w:pPr>
    </w:p>
    <w:p w14:paraId="254D8B5F" w14:textId="5AE8DF5F" w:rsidR="00C773BA" w:rsidRDefault="00C773BA" w:rsidP="00C773BA">
      <w:pPr>
        <w:pStyle w:val="ListParagraph"/>
        <w:numPr>
          <w:ilvl w:val="0"/>
          <w:numId w:val="3"/>
        </w:numPr>
      </w:pPr>
      <w:r>
        <w:t>Explain why this choice is not a practical solution when we consider networks with time delay. Provide a detailed explanation.</w:t>
      </w:r>
    </w:p>
    <w:p w14:paraId="11472240" w14:textId="77777777" w:rsidR="00D30E46" w:rsidRPr="00D30E46" w:rsidRDefault="00D30E46" w:rsidP="00606628">
      <w:pPr>
        <w:pStyle w:val="ListParagraph"/>
        <w:rPr>
          <w:rFonts w:eastAsiaTheme="minorEastAsia"/>
        </w:rPr>
      </w:pPr>
      <m:oMathPara>
        <m:oMath>
          <m:r>
            <w:rPr>
              <w:rFonts w:ascii="Cambria Math" w:hAnsi="Cambria Math"/>
            </w:rPr>
            <m:t xml:space="preserve">Previously, it was assumed that the algorithm above was updated with instantaneous feedback. </m:t>
          </m:r>
        </m:oMath>
      </m:oMathPara>
    </w:p>
    <w:p w14:paraId="28D1B64F" w14:textId="7061167B" w:rsidR="00606628" w:rsidRPr="00F30871" w:rsidRDefault="00D30E46" w:rsidP="00606628">
      <w:pPr>
        <w:pStyle w:val="ListParagraph"/>
        <w:rPr>
          <w:rFonts w:eastAsiaTheme="minorEastAsia"/>
        </w:rPr>
      </w:pPr>
      <m:oMathPara>
        <m:oMath>
          <m:r>
            <w:rPr>
              <w:rFonts w:ascii="Cambria Math" w:hAnsi="Cambria Math"/>
            </w:rPr>
            <m:t xml:space="preserve">In a system with time delay, this will not be the case.  </m:t>
          </m:r>
        </m:oMath>
      </m:oMathPara>
    </w:p>
    <w:p w14:paraId="57A86B50" w14:textId="1F28B5A8" w:rsidR="00F30871" w:rsidRPr="00F30871" w:rsidRDefault="00F30871" w:rsidP="00606628">
      <w:pPr>
        <w:pStyle w:val="ListParagraph"/>
        <w:rPr>
          <w:rFonts w:eastAsiaTheme="minorEastAsia"/>
        </w:rPr>
      </w:pPr>
      <m:oMathPara>
        <m:oMath>
          <m:r>
            <w:rPr>
              <w:rFonts w:ascii="Cambria Math" w:eastAsiaTheme="minorEastAsia" w:hAnsi="Cambria Math"/>
            </w:rPr>
            <m:t>Let τ represent the time delay</m:t>
          </m:r>
        </m:oMath>
      </m:oMathPara>
    </w:p>
    <w:p w14:paraId="77CDB24A" w14:textId="091B56E5" w:rsidR="00F30871" w:rsidRPr="00F30871" w:rsidRDefault="00F30871" w:rsidP="00606628">
      <w:pPr>
        <w:pStyle w:val="ListParagraph"/>
        <w:rPr>
          <w:rFonts w:eastAsiaTheme="minorEastAsia"/>
        </w:rPr>
      </w:pPr>
      <m:oMathPara>
        <m:oMath>
          <m:r>
            <w:rPr>
              <w:rFonts w:ascii="Cambria Math" w:eastAsiaTheme="minorEastAsia" w:hAnsi="Cambria Math"/>
            </w:rPr>
            <m:t>Our algorithm is chnaged to be the following</m:t>
          </m:r>
        </m:oMath>
      </m:oMathPara>
    </w:p>
    <w:p w14:paraId="21AD0803" w14:textId="2D6468D0" w:rsidR="00F30871" w:rsidRPr="00F30871" w:rsidRDefault="005C2432" w:rsidP="00606628">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w-x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x-τ</m:t>
                  </m:r>
                </m:e>
              </m:d>
            </m:e>
          </m:d>
          <m:r>
            <w:rPr>
              <w:rFonts w:ascii="Cambria Math" w:eastAsiaTheme="minorEastAsia" w:hAnsi="Cambria Math"/>
            </w:rPr>
            <m:t xml:space="preserve"> and </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s:j∈J</m:t>
                  </m:r>
                  <m:d>
                    <m:dPr>
                      <m:ctrlPr>
                        <w:rPr>
                          <w:rFonts w:ascii="Cambria Math" w:hAnsi="Cambria Math"/>
                          <w:i/>
                        </w:rPr>
                      </m:ctrlPr>
                    </m:dPr>
                    <m:e>
                      <m:r>
                        <w:rPr>
                          <w:rFonts w:ascii="Cambria Math" w:hAnsi="Cambria Math"/>
                        </w:rPr>
                        <m:t>s</m:t>
                      </m:r>
                    </m:e>
                  </m:d>
                </m:sub>
                <m:sup/>
                <m:e>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t-τ</m:t>
                      </m:r>
                    </m:e>
                  </m:d>
                </m:e>
              </m:nary>
            </m:e>
          </m:d>
        </m:oMath>
      </m:oMathPara>
    </w:p>
    <w:p w14:paraId="0015B2BB" w14:textId="03E03304" w:rsidR="00F30871" w:rsidRPr="00F30871" w:rsidRDefault="00F30871" w:rsidP="00606628">
      <w:pPr>
        <w:pStyle w:val="ListParagraph"/>
        <w:rPr>
          <w:rFonts w:eastAsiaTheme="minorEastAsia"/>
        </w:rPr>
      </w:pPr>
      <m:oMathPara>
        <m:oMath>
          <m:r>
            <w:rPr>
              <w:rFonts w:ascii="Cambria Math" w:eastAsiaTheme="minorEastAsia" w:hAnsi="Cambria Math"/>
            </w:rPr>
            <m:t>let the equilibrium solution be:x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4B11DF8B" w14:textId="58CB30B0" w:rsidR="00F30871" w:rsidRPr="00F30871" w:rsidRDefault="00F30871" w:rsidP="00606628">
      <w:pPr>
        <w:pStyle w:val="ListParagraph"/>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should be small when oscilating near equilibrium, so lets a ssume it has a small value</m:t>
          </m:r>
        </m:oMath>
      </m:oMathPara>
    </w:p>
    <w:p w14:paraId="05690563" w14:textId="2702A35E" w:rsidR="00225FD2" w:rsidRPr="00225FD2" w:rsidRDefault="00225FD2" w:rsidP="00225FD2">
      <w:pPr>
        <w:pStyle w:val="ListParagraph"/>
        <w:rPr>
          <w:rFonts w:eastAsiaTheme="minorEastAsia"/>
        </w:rPr>
      </w:pPr>
      <m:oMathPara>
        <m:oMath>
          <m:r>
            <w:rPr>
              <w:rFonts w:ascii="Cambria Math" w:eastAsiaTheme="minorEastAsia" w:hAnsi="Cambria Math"/>
            </w:rPr>
            <m:t>The ODE can be linearized around an equilibrium in the following equation:</m:t>
          </m:r>
        </m:oMath>
      </m:oMathPara>
    </w:p>
    <w:p w14:paraId="4AB58784" w14:textId="35004433" w:rsidR="00225FD2" w:rsidRPr="00477C98" w:rsidRDefault="005C2432" w:rsidP="00606628">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t-τ</m:t>
                      </m:r>
                    </m:e>
                  </m:d>
                </m:e>
              </m:d>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e</m:t>
                  </m:r>
                </m:sub>
                <m:sup>
                  <m:r>
                    <w:rPr>
                      <w:rFonts w:ascii="Cambria Math" w:eastAsiaTheme="minorEastAsia" w:hAnsi="Cambria Math"/>
                    </w:rPr>
                    <m:t>'</m:t>
                  </m:r>
                </m:sup>
              </m:sSubSup>
              <m:r>
                <w:rPr>
                  <w:rFonts w:ascii="Cambria Math" w:eastAsiaTheme="minorEastAsia" w:hAnsi="Cambria Math"/>
                </w:rPr>
                <m:t>u(t-τ</m:t>
              </m:r>
            </m:e>
          </m:d>
          <m:r>
            <w:rPr>
              <w:rFonts w:ascii="Cambria Math" w:eastAsiaTheme="minorEastAsia" w:hAnsi="Cambria Math"/>
            </w:rPr>
            <m:t>)</m:t>
          </m:r>
        </m:oMath>
      </m:oMathPara>
    </w:p>
    <w:p w14:paraId="12422943" w14:textId="77777777" w:rsidR="00477C98" w:rsidRPr="00477C98" w:rsidRDefault="005C2432" w:rsidP="0060662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 xml:space="preserve">represents the price function at equilibrium and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e</m:t>
              </m:r>
            </m:sub>
            <m:sup>
              <m:r>
                <w:rPr>
                  <w:rFonts w:ascii="Cambria Math" w:eastAsiaTheme="minorEastAsia" w:hAnsi="Cambria Math"/>
                </w:rPr>
                <m:t>'</m:t>
              </m:r>
            </m:sup>
          </m:sSubSup>
          <m:r>
            <w:rPr>
              <w:rFonts w:ascii="Cambria Math" w:eastAsiaTheme="minorEastAsia" w:hAnsi="Cambria Math"/>
            </w:rPr>
            <m:t xml:space="preserve"> represents the slope of </m:t>
          </m:r>
        </m:oMath>
      </m:oMathPara>
    </w:p>
    <w:p w14:paraId="664532E4" w14:textId="0460D7C4" w:rsidR="00477C98" w:rsidRPr="00225FD2" w:rsidRDefault="00477C98" w:rsidP="00606628">
      <w:pPr>
        <w:pStyle w:val="ListParagraph"/>
        <w:rPr>
          <w:rFonts w:eastAsiaTheme="minorEastAsia"/>
        </w:rPr>
      </w:pPr>
      <m:oMathPara>
        <m:oMath>
          <m:r>
            <w:rPr>
              <w:rFonts w:ascii="Cambria Math" w:eastAsiaTheme="minorEastAsia" w:hAnsi="Cambria Math"/>
            </w:rPr>
            <m:t xml:space="preserve">price function at equilibrium </m:t>
          </m:r>
        </m:oMath>
      </m:oMathPara>
    </w:p>
    <w:p w14:paraId="55D3D4E9" w14:textId="6534AD29" w:rsidR="00225FD2" w:rsidRPr="00225FD2" w:rsidRDefault="005C2432" w:rsidP="00606628">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e</m:t>
                  </m:r>
                </m:sub>
                <m:sup>
                  <m:r>
                    <w:rPr>
                      <w:rFonts w:ascii="Cambria Math" w:eastAsiaTheme="minorEastAsia" w:hAnsi="Cambria Math"/>
                    </w:rPr>
                    <m:t>'</m:t>
                  </m:r>
                </m:sup>
              </m:sSub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t-τ</m:t>
              </m:r>
            </m:e>
          </m:d>
        </m:oMath>
      </m:oMathPara>
    </w:p>
    <w:p w14:paraId="30E3E752" w14:textId="182F0446" w:rsidR="00225FD2" w:rsidRPr="00225FD2" w:rsidRDefault="00225FD2" w:rsidP="00606628">
      <w:pPr>
        <w:pStyle w:val="ListParagraph"/>
        <w:rPr>
          <w:rFonts w:eastAsiaTheme="minorEastAsia"/>
        </w:rPr>
      </w:pPr>
      <m:oMathPara>
        <m:oMath>
          <m:r>
            <w:rPr>
              <w:rFonts w:ascii="Cambria Math" w:eastAsiaTheme="minorEastAsia" w:hAnsi="Cambria Math"/>
            </w:rPr>
            <m:t>When 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e</m:t>
                  </m:r>
                </m:sub>
                <m:sup>
                  <m:r>
                    <w:rPr>
                      <w:rFonts w:ascii="Cambria Math" w:eastAsiaTheme="minorEastAsia" w:hAnsi="Cambria Math"/>
                    </w:rPr>
                    <m:t>'</m:t>
                  </m:r>
                </m:sup>
              </m:sSubSup>
            </m:e>
          </m:d>
          <m:r>
            <w:rPr>
              <w:rFonts w:ascii="Cambria Math" w:eastAsiaTheme="minorEastAsia" w:hAnsi="Cambria Math"/>
            </w:rPr>
            <m:t xml:space="preserve"> is signifigantly large, then the ODE is unstable</m:t>
          </m:r>
        </m:oMath>
      </m:oMathPara>
    </w:p>
    <w:p w14:paraId="1CC32544" w14:textId="77777777" w:rsidR="00477C98" w:rsidRPr="00477C98" w:rsidRDefault="00225FD2" w:rsidP="00606628">
      <w:pPr>
        <w:pStyle w:val="ListParagraph"/>
        <w:rPr>
          <w:rFonts w:eastAsiaTheme="minorEastAsia"/>
        </w:rPr>
      </w:pPr>
      <m:oMathPara>
        <m:oMath>
          <m:r>
            <w:rPr>
              <w:rFonts w:ascii="Cambria Math" w:eastAsiaTheme="minorEastAsia" w:hAnsi="Cambria Math"/>
            </w:rPr>
            <w:lastRenderedPageBreak/>
            <m:t>K is a scalar constant so it cannot change. In order to prevent this value from becoming</m:t>
          </m:r>
        </m:oMath>
      </m:oMathPara>
    </w:p>
    <w:p w14:paraId="5EC3BED4" w14:textId="36A36256" w:rsidR="00225FD2" w:rsidRPr="00225FD2" w:rsidRDefault="00477C98" w:rsidP="00606628">
      <w:pPr>
        <w:pStyle w:val="ListParagraph"/>
        <w:rPr>
          <w:rFonts w:eastAsiaTheme="minorEastAsia"/>
        </w:rPr>
      </w:pPr>
      <m:oMathPara>
        <m:oMath>
          <m:r>
            <w:rPr>
              <w:rFonts w:ascii="Cambria Math" w:eastAsiaTheme="minorEastAsia" w:hAnsi="Cambria Math"/>
            </w:rPr>
            <m:t xml:space="preserve">signifigantly large,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 xml:space="preserve"> needs to be bounded</m:t>
          </m:r>
        </m:oMath>
      </m:oMathPara>
    </w:p>
    <w:p w14:paraId="05740BEF" w14:textId="77777777" w:rsidR="00736D1E" w:rsidRPr="00736D1E" w:rsidRDefault="00FA7E69" w:rsidP="00606628">
      <w:pPr>
        <w:pStyle w:val="ListParagraph"/>
        <w:rPr>
          <w:rFonts w:eastAsiaTheme="minorEastAsia"/>
        </w:rPr>
      </w:pPr>
      <m:oMathPara>
        <m:oMath>
          <m:r>
            <w:rPr>
              <w:rFonts w:ascii="Cambria Math" w:eastAsiaTheme="minorEastAsia" w:hAnsi="Cambria Math"/>
            </w:rPr>
            <m:t>In a case where both slope and cost need to be bounded, it is impossible to apporach the step function</m:t>
          </m:r>
        </m:oMath>
      </m:oMathPara>
    </w:p>
    <w:p w14:paraId="78E1552C" w14:textId="54F1A774" w:rsidR="00F30871" w:rsidRPr="00F30871" w:rsidRDefault="00736D1E" w:rsidP="00606628">
      <w:pPr>
        <w:pStyle w:val="ListParagraph"/>
        <w:rPr>
          <w:rFonts w:eastAsiaTheme="minorEastAsia"/>
        </w:rPr>
      </w:pPr>
      <m:oMathPara>
        <m:oMath>
          <m:r>
            <w:rPr>
              <w:rFonts w:ascii="Cambria Math" w:eastAsiaTheme="minorEastAsia" w:hAnsi="Cambria Math"/>
            </w:rPr>
            <m:t xml:space="preserve">with an arbitrary price function.  </m:t>
          </m:r>
        </m:oMath>
      </m:oMathPara>
    </w:p>
    <w:p w14:paraId="44684D0F" w14:textId="77777777" w:rsidR="00F30871" w:rsidRDefault="00F30871" w:rsidP="00606628">
      <w:pPr>
        <w:pStyle w:val="ListParagraph"/>
      </w:pPr>
    </w:p>
    <w:p w14:paraId="32CE20EB" w14:textId="77777777" w:rsidR="00606628" w:rsidRDefault="00606628" w:rsidP="00606628">
      <w:pPr>
        <w:pStyle w:val="ListParagraph"/>
      </w:pPr>
    </w:p>
    <w:p w14:paraId="54FC5590" w14:textId="3131CDAE" w:rsidR="00C773BA" w:rsidRDefault="00C773BA" w:rsidP="00C773BA">
      <w:pPr>
        <w:pStyle w:val="ListParagraph"/>
        <w:numPr>
          <w:ilvl w:val="0"/>
          <w:numId w:val="3"/>
        </w:numPr>
      </w:pPr>
      <w:r>
        <w:t>You have implemented a version of the dynamic algorithm above, but modified it so that it takes into account the time delays in the network. You are now faced with the choice of the gain Kr for each route r. What aspects will affect your decision for this value? What is the trade-off between choosing a large value and choosing a small value?</w:t>
      </w:r>
    </w:p>
    <w:p w14:paraId="5EAC557D" w14:textId="14588EFA" w:rsidR="0083557D" w:rsidRDefault="0083557D" w:rsidP="0083557D">
      <w:pPr>
        <w:pStyle w:val="ListParagraph"/>
      </w:pPr>
    </w:p>
    <w:p w14:paraId="7E5D918A" w14:textId="5A87AFD7" w:rsidR="00DD2012" w:rsidRDefault="00DD2012" w:rsidP="0083557D">
      <w:pPr>
        <w:pStyle w:val="ListParagraph"/>
      </w:pPr>
      <w:r>
        <w:t xml:space="preserve">The choice of gain is dependent on if the connection has yet found the equilibrium point. </w:t>
      </w:r>
    </w:p>
    <w:p w14:paraId="2471DC3F" w14:textId="3E49C9D2" w:rsidR="0083557D" w:rsidRDefault="0083557D" w:rsidP="0083557D">
      <w:pPr>
        <w:pStyle w:val="ListParagraph"/>
      </w:pPr>
      <w:r>
        <w:t xml:space="preserve">Since K_r represents a scalar value. Now that we can determine the scalar value at a router. Since the value of K_r is directly multiplying the rate of change of flow rates. The larger the value of K_r, the </w:t>
      </w:r>
      <w:r w:rsidR="00DD2012">
        <w:t>the rate of change will increase  faster</w:t>
      </w:r>
      <w:r>
        <w:t>. Since the price function is dependent on x(t)</w:t>
      </w:r>
      <w:r w:rsidR="00DD2012">
        <w:t xml:space="preserve"> approaching a value, as it</w:t>
      </w:r>
      <w:r>
        <w:t xml:space="preserve"> </w:t>
      </w:r>
      <w:r w:rsidR="00020D1D">
        <w:t>is approximating</w:t>
      </w:r>
      <w:r>
        <w:t xml:space="preserve"> a jump function, the frequency of the oscillations will increase. Inversely if the Scalar value is lower, x(t) has a lower rate of change and the frequency </w:t>
      </w:r>
      <w:r w:rsidR="00DD2012">
        <w:t xml:space="preserve">of oscillations is reduced. </w:t>
      </w:r>
    </w:p>
    <w:p w14:paraId="03464530" w14:textId="48A23B60" w:rsidR="00DD2012" w:rsidRDefault="00DD2012" w:rsidP="0083557D">
      <w:pPr>
        <w:pStyle w:val="ListParagraph"/>
      </w:pPr>
      <w:r>
        <w:t xml:space="preserve">A larger scalar should be used when the equilibrium point is not known as the increased frequency of oscillations will find the equilibrium point sooner. A lower </w:t>
      </w:r>
      <w:r w:rsidR="00020D1D">
        <w:t xml:space="preserve">scalar value would be used when the equilibrium point is found to stay as close to the equilibrium point for the maximum amount of time. </w:t>
      </w:r>
    </w:p>
    <w:sectPr w:rsidR="00DD2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778A6"/>
    <w:multiLevelType w:val="hybridMultilevel"/>
    <w:tmpl w:val="E7D43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77888"/>
    <w:multiLevelType w:val="hybridMultilevel"/>
    <w:tmpl w:val="29A2A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04090"/>
    <w:multiLevelType w:val="hybridMultilevel"/>
    <w:tmpl w:val="37007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C8"/>
    <w:rsid w:val="00020D1D"/>
    <w:rsid w:val="000346EE"/>
    <w:rsid w:val="00086034"/>
    <w:rsid w:val="000B25EF"/>
    <w:rsid w:val="000C058A"/>
    <w:rsid w:val="000C09C3"/>
    <w:rsid w:val="000C3347"/>
    <w:rsid w:val="000C3E94"/>
    <w:rsid w:val="00113A18"/>
    <w:rsid w:val="00121E7D"/>
    <w:rsid w:val="00126954"/>
    <w:rsid w:val="00127069"/>
    <w:rsid w:val="00142D01"/>
    <w:rsid w:val="00147D26"/>
    <w:rsid w:val="001904FB"/>
    <w:rsid w:val="00191987"/>
    <w:rsid w:val="001C43C7"/>
    <w:rsid w:val="002007EA"/>
    <w:rsid w:val="00210CB2"/>
    <w:rsid w:val="00222A24"/>
    <w:rsid w:val="00225FD2"/>
    <w:rsid w:val="00233C8C"/>
    <w:rsid w:val="00293F47"/>
    <w:rsid w:val="002C6CC0"/>
    <w:rsid w:val="00324E74"/>
    <w:rsid w:val="00333307"/>
    <w:rsid w:val="00376969"/>
    <w:rsid w:val="00385D8C"/>
    <w:rsid w:val="003A3AC6"/>
    <w:rsid w:val="003C4497"/>
    <w:rsid w:val="003C4562"/>
    <w:rsid w:val="003D114F"/>
    <w:rsid w:val="003F1C57"/>
    <w:rsid w:val="00401D6A"/>
    <w:rsid w:val="00406796"/>
    <w:rsid w:val="00417107"/>
    <w:rsid w:val="0043249D"/>
    <w:rsid w:val="004700D3"/>
    <w:rsid w:val="00477C98"/>
    <w:rsid w:val="004B2831"/>
    <w:rsid w:val="004C03A5"/>
    <w:rsid w:val="004D5B48"/>
    <w:rsid w:val="00511B28"/>
    <w:rsid w:val="00515D7F"/>
    <w:rsid w:val="00521D57"/>
    <w:rsid w:val="00527F56"/>
    <w:rsid w:val="00535129"/>
    <w:rsid w:val="0057443F"/>
    <w:rsid w:val="00577900"/>
    <w:rsid w:val="0058359A"/>
    <w:rsid w:val="005927D6"/>
    <w:rsid w:val="00593D49"/>
    <w:rsid w:val="005B3448"/>
    <w:rsid w:val="005C2432"/>
    <w:rsid w:val="005E6C1F"/>
    <w:rsid w:val="005F03EE"/>
    <w:rsid w:val="00604BCB"/>
    <w:rsid w:val="00606628"/>
    <w:rsid w:val="00660D8A"/>
    <w:rsid w:val="00666814"/>
    <w:rsid w:val="00697F2E"/>
    <w:rsid w:val="006B3DD1"/>
    <w:rsid w:val="00736924"/>
    <w:rsid w:val="00736D1E"/>
    <w:rsid w:val="007534EF"/>
    <w:rsid w:val="007A4DD6"/>
    <w:rsid w:val="007B0964"/>
    <w:rsid w:val="007F0D48"/>
    <w:rsid w:val="007F522F"/>
    <w:rsid w:val="00803720"/>
    <w:rsid w:val="00804758"/>
    <w:rsid w:val="00811A47"/>
    <w:rsid w:val="00815B96"/>
    <w:rsid w:val="0083557D"/>
    <w:rsid w:val="00845538"/>
    <w:rsid w:val="0088252D"/>
    <w:rsid w:val="008B0CD6"/>
    <w:rsid w:val="008B5F8E"/>
    <w:rsid w:val="008D2D21"/>
    <w:rsid w:val="008F50CD"/>
    <w:rsid w:val="008F5B07"/>
    <w:rsid w:val="00922448"/>
    <w:rsid w:val="00930BCC"/>
    <w:rsid w:val="00934467"/>
    <w:rsid w:val="009356EE"/>
    <w:rsid w:val="00985D54"/>
    <w:rsid w:val="009979DB"/>
    <w:rsid w:val="009E1A8A"/>
    <w:rsid w:val="009F555F"/>
    <w:rsid w:val="00A37E6A"/>
    <w:rsid w:val="00A47647"/>
    <w:rsid w:val="00A60300"/>
    <w:rsid w:val="00A63616"/>
    <w:rsid w:val="00A65D5F"/>
    <w:rsid w:val="00A81CC0"/>
    <w:rsid w:val="00B110F0"/>
    <w:rsid w:val="00B157B3"/>
    <w:rsid w:val="00B25875"/>
    <w:rsid w:val="00B3506B"/>
    <w:rsid w:val="00B401ED"/>
    <w:rsid w:val="00B46ABC"/>
    <w:rsid w:val="00B62780"/>
    <w:rsid w:val="00B71E2C"/>
    <w:rsid w:val="00B7792F"/>
    <w:rsid w:val="00BA1F17"/>
    <w:rsid w:val="00BB13C8"/>
    <w:rsid w:val="00C00F17"/>
    <w:rsid w:val="00C04C5F"/>
    <w:rsid w:val="00C2253B"/>
    <w:rsid w:val="00C773BA"/>
    <w:rsid w:val="00CC7F12"/>
    <w:rsid w:val="00CE74A2"/>
    <w:rsid w:val="00D01307"/>
    <w:rsid w:val="00D2441E"/>
    <w:rsid w:val="00D30E46"/>
    <w:rsid w:val="00D6543D"/>
    <w:rsid w:val="00D67672"/>
    <w:rsid w:val="00D815D5"/>
    <w:rsid w:val="00DB098D"/>
    <w:rsid w:val="00DB45A2"/>
    <w:rsid w:val="00DD2012"/>
    <w:rsid w:val="00DE2A6F"/>
    <w:rsid w:val="00E03055"/>
    <w:rsid w:val="00E04705"/>
    <w:rsid w:val="00E30204"/>
    <w:rsid w:val="00E409DE"/>
    <w:rsid w:val="00E4733E"/>
    <w:rsid w:val="00E62A90"/>
    <w:rsid w:val="00E85E80"/>
    <w:rsid w:val="00E90851"/>
    <w:rsid w:val="00E92D83"/>
    <w:rsid w:val="00E954F6"/>
    <w:rsid w:val="00EB52CA"/>
    <w:rsid w:val="00F116EB"/>
    <w:rsid w:val="00F30871"/>
    <w:rsid w:val="00F73374"/>
    <w:rsid w:val="00FA6C04"/>
    <w:rsid w:val="00FA7255"/>
    <w:rsid w:val="00FA7E69"/>
    <w:rsid w:val="00FC41EE"/>
    <w:rsid w:val="00FD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0780"/>
  <w15:chartTrackingRefBased/>
  <w15:docId w15:val="{2CF809C1-EFEF-45A2-8EFB-AD17219E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3C8"/>
    <w:pPr>
      <w:ind w:left="720"/>
      <w:contextualSpacing/>
    </w:pPr>
  </w:style>
  <w:style w:type="character" w:styleId="PlaceholderText">
    <w:name w:val="Placeholder Text"/>
    <w:basedOn w:val="DefaultParagraphFont"/>
    <w:uiPriority w:val="99"/>
    <w:semiHidden/>
    <w:rsid w:val="00577900"/>
    <w:rPr>
      <w:color w:val="808080"/>
    </w:rPr>
  </w:style>
  <w:style w:type="table" w:styleId="TableGrid">
    <w:name w:val="Table Grid"/>
    <w:basedOn w:val="TableNormal"/>
    <w:uiPriority w:val="39"/>
    <w:rsid w:val="00B15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2A9F1-B2D9-405E-A861-54993F5E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9</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Murauskas</dc:creator>
  <cp:keywords/>
  <dc:description/>
  <cp:lastModifiedBy>Aleks Murauskas</cp:lastModifiedBy>
  <cp:revision>124</cp:revision>
  <dcterms:created xsi:type="dcterms:W3CDTF">2020-10-31T22:13:00Z</dcterms:created>
  <dcterms:modified xsi:type="dcterms:W3CDTF">2020-11-02T10:03:00Z</dcterms:modified>
</cp:coreProperties>
</file>