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3F" w:rsidRDefault="007C293F" w:rsidP="007C293F"/>
    <w:p w:rsidR="007C293F" w:rsidRDefault="003F70FB" w:rsidP="007C29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8" type="#_x0000_t202" style="position:absolute;margin-left:229.55pt;margin-top:392.1pt;width:297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Выполнили: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 xml:space="preserve">студенты группы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2</w:t>
                  </w: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4ВВ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</w:t>
                  </w:r>
                </w:p>
                <w:p w:rsidR="000135F7" w:rsidRPr="00362B74" w:rsidRDefault="007C293F" w:rsidP="000135F7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</w:r>
                  <w:r w:rsidR="000135F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Орлов Р.А.</w:t>
                  </w:r>
                </w:p>
                <w:p w:rsidR="007C293F" w:rsidRPr="00362B74" w:rsidRDefault="000135F7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>Симаков А.С.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Принял: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>к.т.н., доцент Генералова А.А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5" o:spid="_x0000_s1027" type="#_x0000_t202" style="position:absolute;margin-left:-83.55pt;margin-top:161.7pt;width:585pt;height:11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" filled="f" stroked="f">
            <v:textbox>
              <w:txbxContent>
                <w:p w:rsidR="007C293F" w:rsidRPr="00957591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val="en-US"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ОТЧЕТ</w:t>
                  </w:r>
                  <w:r w:rsidR="00DE1D8B" w:rsidRPr="00DE1D8B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234</w:t>
                  </w:r>
                  <w:r w:rsidR="00DE1D8B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3242342</w:t>
                  </w:r>
                  <w:r w:rsidR="00F310FD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5</w:t>
                  </w:r>
                  <w:r w:rsidR="00C2348A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34254</w:t>
                  </w:r>
                  <w:bookmarkStart w:id="0" w:name="_GoBack"/>
                  <w:bookmarkEnd w:id="0"/>
                  <w:r w:rsidR="00957591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val="en-US" w:eastAsia="ru-RU"/>
                    </w:rPr>
                    <w:t>4656645456456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лабораторной работе №</w:t>
                  </w:r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4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курсу «Программирование»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на тему «</w:t>
                  </w:r>
                  <w:r w:rsidRPr="006D708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Преобразование представления числовых данных</w:t>
                  </w: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3" o:spid="_x0000_s1026" type="#_x0000_t202" style="position:absolute;margin-left:-79.5pt;margin-top:-28pt;width:585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Pr="00362B74" w:rsidRDefault="007C293F" w:rsidP="007C293F">
      <w:pPr>
        <w:rPr>
          <w:lang w:val="en-US"/>
        </w:rPr>
      </w:pPr>
    </w:p>
    <w:p w:rsidR="007C293F" w:rsidRDefault="007C293F" w:rsidP="007C293F">
      <w:pPr>
        <w:jc w:val="center"/>
      </w:pPr>
    </w:p>
    <w:p w:rsidR="007C293F" w:rsidRPr="00362B74" w:rsidRDefault="007C293F" w:rsidP="007C2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B74">
        <w:rPr>
          <w:rFonts w:ascii="Times New Roman" w:hAnsi="Times New Roman" w:cs="Times New Roman"/>
          <w:sz w:val="28"/>
          <w:szCs w:val="28"/>
        </w:rPr>
        <w:t>Пенза 2025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Цель работы: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изучение способов представления и алгоритмов преобразования числовых данных.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Лабораторное задание.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Разработать программу перевода целого знакового числа из одной системы счисления в другую.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Методические указания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.   Любое целое число p, представленное в некоторой позиционной системе счисления по основанию q в виде последовательности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br/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vertAlign w:val="subscript"/>
        </w:rPr>
        <w:t>-1</w:t>
      </w:r>
      <w:r>
        <w:t>…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j</w:t>
      </w:r>
      <w:r>
        <w:t>…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1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0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   где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– цифры этой позиционной системы от 0 до q-1, может рассматриваться как сокращенная запись полинома</w:t>
      </w:r>
    </w:p>
    <w:p w:rsidR="007C293F" w:rsidRPr="00957591" w:rsidRDefault="007C293F" w:rsidP="007C293F">
      <w:pPr>
        <w:jc w:val="center"/>
        <w:rPr>
          <w:vertAlign w:val="subscript"/>
          <w:lang w:val="en-US"/>
        </w:rPr>
      </w:pPr>
      <w:r>
        <w:rPr>
          <w:i/>
          <w:sz w:val="28"/>
          <w:lang w:val="en-US"/>
        </w:rPr>
        <w:t>p</w:t>
      </w:r>
      <w:r w:rsidRPr="00957591">
        <w:rPr>
          <w:lang w:val="en-US"/>
        </w:rPr>
        <w:t>=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vertAlign w:val="subscript"/>
          <w:lang w:val="en-US"/>
        </w:rPr>
        <w:t>-1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r w:rsidRPr="00957591">
        <w:rPr>
          <w:vertAlign w:val="superscript"/>
          <w:lang w:val="en-US"/>
        </w:rPr>
        <w:t>-1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i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1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0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Для получения представления числа в другой позиционной системе счисления необходимо коэффициенты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 а также основание </w:t>
      </w:r>
      <w:r>
        <w:rPr>
          <w:i/>
          <w:sz w:val="28"/>
          <w:lang w:val="en-US"/>
        </w:rPr>
        <w:t>q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выразить в этой системе и вычислить значение полинома. Вычисление можно выполнить по различным схемам, но наиболее экономичной по количеству операций является схема Горнера, в основу которой положена следующая форма записи полинома:</w:t>
      </w:r>
    </w:p>
    <w:p w:rsidR="007C293F" w:rsidRPr="00957591" w:rsidRDefault="007C293F" w:rsidP="007C293F">
      <w:pPr>
        <w:jc w:val="center"/>
        <w:rPr>
          <w:vertAlign w:val="subscript"/>
          <w:lang w:val="en-US"/>
        </w:rPr>
      </w:pPr>
      <w:r>
        <w:rPr>
          <w:i/>
          <w:sz w:val="28"/>
          <w:lang w:val="en-US"/>
        </w:rPr>
        <w:t>p</w:t>
      </w:r>
      <w:r w:rsidRPr="00957591">
        <w:rPr>
          <w:lang w:val="en-US"/>
        </w:rPr>
        <w:t>=(((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vertAlign w:val="subscript"/>
          <w:lang w:val="en-US"/>
        </w:rPr>
        <w:t>-1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1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0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этом случае для получения результата требуется всего n умножений и n сложений, которые можно выполнить в цикле.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общем случае для решения задачи перевода целого числа из одной системы счисления в другую следует использовать известный алгоритм многократного деления переводимого числа на основание новой системы счисления по правилам исходной системы счисления.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Для вариантов 1…15 исходное число задать в виде строки символов в коде ASCII, результат сформировать в виде двоичного кода в формате слова. Для вариантов 16…30 исходное данное задать в виде двоичного числа в формате слова, результат сформировать в виде строки символов в коде ASCII.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Число в ASCII разместить в памяти одним из двух способов: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старше адрес (ЦЦЦ…ЦЗн);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младше адрес (ЗнЦЦЦ…Ц).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Количество разрядов (байтов) в ASCII-представлении числа выбирается таким, чтобы обеспечивалась возможность работы с числами в диапазоне –32768…+32767.</w:t>
      </w:r>
    </w:p>
    <w:p w:rsidR="007C293F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Вариант задани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я: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993"/>
        <w:gridCol w:w="708"/>
      </w:tblGrid>
      <w:tr w:rsidR="000135F7" w:rsidTr="00C64F37">
        <w:tc>
          <w:tcPr>
            <w:tcW w:w="567" w:type="dxa"/>
          </w:tcPr>
          <w:p w:rsidR="000135F7" w:rsidRDefault="000135F7" w:rsidP="00C64F37">
            <w:r>
              <w:t>6</w:t>
            </w:r>
          </w:p>
        </w:tc>
        <w:tc>
          <w:tcPr>
            <w:tcW w:w="993" w:type="dxa"/>
          </w:tcPr>
          <w:p w:rsidR="000135F7" w:rsidRDefault="000135F7" w:rsidP="00C64F37">
            <w:r>
              <w:t>7-&gt;2</w:t>
            </w:r>
          </w:p>
        </w:tc>
        <w:tc>
          <w:tcPr>
            <w:tcW w:w="708" w:type="dxa"/>
          </w:tcPr>
          <w:p w:rsidR="000135F7" w:rsidRDefault="000135F7" w:rsidP="00C64F37">
            <w:r>
              <w:t>2</w:t>
            </w:r>
          </w:p>
        </w:tc>
      </w:tr>
    </w:tbl>
    <w:p w:rsidR="007C293F" w:rsidRPr="0018366E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Листинг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#define _CRT_SECURE_NO_WARNINGS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#include&lt;stdio.h&gt;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#include&lt;conio.h&gt;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#include&lt;string.h&gt;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#include&lt;math.h&gt;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#include&lt;locale.h&gt;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charbinaryResult[100];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intmain()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setlocale(LC_ALL, "rus");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charseptalNumber[20];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intdecimalValue = 0; 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printf("Введите семиричное число: 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scanf("%s", septalNumber);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intlen = strlen(septalNumber);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binaryResult[0] = '\0';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intpower =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for (inti = len - 1; i&gt;= 0; i--)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if (septalNumber[i] &gt;= '0' &amp;&amp;septalNumber[i] &lt;= '6')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 += (septalNumber[i] - '0') * pow(7, power);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power++;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else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printf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("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Ошибка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: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некорректныйввод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.\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n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_getch();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return 1;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__asm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moveax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, 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Загружаемдесятичноезначениев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eax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leaedi, binaryResult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movecx,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binary_loop: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cmpeax,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jeend_binary_loop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movedx,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movebx, 2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divebx; Деление eax на 2, остаток в edx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adddl, '0'; Преобразование остатка в символ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pushedx; Сохранение остатка в стек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incecx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jmpbinary_loop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end_binary_loop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pop_loop: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cmpecx,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jezero_result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popedx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mov[edi], dl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lastRenderedPageBreak/>
        <w:t>incedi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looppop_loop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jmpend_conversion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zero_result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 byte ptr[binaryResult], '0'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end_conversion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mov byte ptr[edi], 0;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Нуль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-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терминатор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printf("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Двоичноепредставление</w:t>
      </w: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: %s\n", binaryResult);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_getch();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return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}</w:t>
      </w:r>
    </w:p>
    <w:p w:rsidR="007C293F" w:rsidRPr="00A2493F" w:rsidRDefault="007C293F" w:rsidP="007C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7C293F" w:rsidRPr="00BE63CC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Схема программы</w:t>
      </w:r>
    </w:p>
    <w:p w:rsidR="007C293F" w:rsidRPr="00BE63CC" w:rsidRDefault="00BE63CC" w:rsidP="007C293F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509464" cy="4027168"/>
            <wp:effectExtent l="19050" t="0" r="5136" b="0"/>
            <wp:docPr id="5" name="Рисунок 3" descr="C:\Users\Руслан\Downloads\2025-04-02_17-2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услан\Downloads\2025-04-02_17-24-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68" cy="403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Результат работы программы </w:t>
      </w:r>
    </w:p>
    <w:p w:rsidR="007C293F" w:rsidRPr="009165CA" w:rsidRDefault="007C293F" w:rsidP="007C293F">
      <w:pPr>
        <w:keepNext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AC57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Результаты работы программы показаны на рисунке 1.</w:t>
      </w:r>
    </w:p>
    <w:p w:rsidR="007C293F" w:rsidRPr="00A2493F" w:rsidRDefault="00A2493F" w:rsidP="007C293F">
      <w:pPr>
        <w:keepNext/>
        <w:ind w:hanging="426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714618" cy="492981"/>
            <wp:effectExtent l="19050" t="0" r="0" b="0"/>
            <wp:docPr id="1" name="Рисунок 1" descr="C:\Users\Руслан\Downloads\2025-04-09_22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Downloads\2025-04-09_22-11-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06" cy="4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ind w:left="708" w:hanging="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Протокол трассировки программы</w:t>
      </w:r>
    </w:p>
    <w:p w:rsidR="007C293F" w:rsidRPr="00EC1A23" w:rsidRDefault="00A2493F" w:rsidP="007C293F">
      <w:pPr>
        <w:ind w:hanging="14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239540" cy="4945711"/>
            <wp:effectExtent l="19050" t="0" r="0" b="0"/>
            <wp:docPr id="4" name="Рисунок 2" descr="C:\Users\Руслан\Downloads\2025-04-09_22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услан\Downloads\2025-04-09_22-11-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71" cy="494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2 — Протокол трассировки</w:t>
      </w:r>
    </w:p>
    <w:p w:rsidR="007C293F" w:rsidRPr="00A2493F" w:rsidRDefault="007C293F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Расчет вручную</w:t>
      </w:r>
    </w:p>
    <w:p w:rsidR="000135F7" w:rsidRDefault="000135F7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Число 5 из семиричной системы счисления переведем в двоичную. Для этого сначала переведем 5 из семиричной систему в десятиричную, а затем в двоичную.</w:t>
      </w:r>
    </w:p>
    <w:p w:rsidR="000135F7" w:rsidRPr="000135F7" w:rsidRDefault="000135F7" w:rsidP="000135F7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5∙7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perscript"/>
          <w:lang w:eastAsia="ru-RU"/>
        </w:rPr>
        <w:t>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 5∙1 = 5 = 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br/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</w:p>
    <w:p w:rsidR="000135F7" w:rsidRPr="000135F7" w:rsidRDefault="000135F7" w:rsidP="000135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 xml:space="preserve"> = 101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 xml:space="preserve">2 </w:t>
      </w:r>
    </w:p>
    <w:p w:rsidR="007C293F" w:rsidRDefault="007C293F" w:rsidP="007C293F">
      <w:pPr>
        <w:pStyle w:val="a3"/>
        <w:ind w:firstLine="0"/>
        <w:rPr>
          <w:i w:val="0"/>
          <w:iCs/>
        </w:rPr>
      </w:pPr>
      <w:r>
        <w:rPr>
          <w:i w:val="0"/>
          <w:iCs/>
        </w:rPr>
        <w:t>Выводы</w:t>
      </w:r>
    </w:p>
    <w:p w:rsidR="007C293F" w:rsidRPr="00E95BC2" w:rsidRDefault="007C293F" w:rsidP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выполняющая </w:t>
      </w:r>
      <w:r>
        <w:rPr>
          <w:rFonts w:ascii="Times New Roman" w:hAnsi="Times New Roman" w:cs="Times New Roman"/>
          <w:sz w:val="28"/>
          <w:szCs w:val="28"/>
        </w:rPr>
        <w:t xml:space="preserve">перевод двоичного числа в восьмеричное и расчет его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E95BC2">
        <w:rPr>
          <w:rFonts w:ascii="Times New Roman" w:hAnsi="Times New Roman" w:cs="Times New Roman"/>
          <w:sz w:val="28"/>
          <w:szCs w:val="28"/>
        </w:rPr>
        <w:t>. Результаты работы программы совпали с результатами трассировки и результатами расчета вручную, следовательно, программа работает без ошибок.</w:t>
      </w:r>
    </w:p>
    <w:p w:rsidR="00421A73" w:rsidRPr="00921062" w:rsidRDefault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MicrosoftVisualStudio,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или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способ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представления и алгоритм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преобразования числовых данных.</w:t>
      </w:r>
    </w:p>
    <w:sectPr w:rsidR="00421A73" w:rsidRPr="00921062" w:rsidSect="00B4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C293F"/>
    <w:rsid w:val="000135F7"/>
    <w:rsid w:val="00176BAD"/>
    <w:rsid w:val="0018536A"/>
    <w:rsid w:val="001B3D85"/>
    <w:rsid w:val="003F70FB"/>
    <w:rsid w:val="00421A73"/>
    <w:rsid w:val="00482F78"/>
    <w:rsid w:val="005D18EC"/>
    <w:rsid w:val="006C0D0F"/>
    <w:rsid w:val="007C293F"/>
    <w:rsid w:val="00906FFB"/>
    <w:rsid w:val="00921062"/>
    <w:rsid w:val="00957591"/>
    <w:rsid w:val="00A2493F"/>
    <w:rsid w:val="00BA29BA"/>
    <w:rsid w:val="00BC26E6"/>
    <w:rsid w:val="00BE63CC"/>
    <w:rsid w:val="00C2348A"/>
    <w:rsid w:val="00C67C6B"/>
    <w:rsid w:val="00DE1D8B"/>
    <w:rsid w:val="00E15805"/>
    <w:rsid w:val="00F3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3F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C293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C293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293F"/>
    <w:rPr>
      <w:rFonts w:ascii="Tahoma" w:hAnsi="Tahoma" w:cs="Tahoma"/>
      <w:kern w:val="2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1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Студент</cp:lastModifiedBy>
  <cp:revision>8</cp:revision>
  <cp:lastPrinted>2025-04-09T20:19:00Z</cp:lastPrinted>
  <dcterms:created xsi:type="dcterms:W3CDTF">2025-04-02T10:58:00Z</dcterms:created>
  <dcterms:modified xsi:type="dcterms:W3CDTF">2025-05-06T07:24:00Z</dcterms:modified>
</cp:coreProperties>
</file>