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32" w:rsidRDefault="003D571B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58568" cy="24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955532" w:rsidRDefault="003D571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 </w:t>
      </w:r>
      <w:r w:rsidR="00EE2CA8">
        <w:rPr>
          <w:rFonts w:ascii="Times New Roman" w:eastAsia="Times New Roman" w:hAnsi="Times New Roman" w:cs="Times New Roman"/>
          <w:sz w:val="32"/>
          <w:szCs w:val="32"/>
        </w:rPr>
        <w:t>дипломному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проекту на тему:</w:t>
      </w: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«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Анализ статьи 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b/>
          <w:sz w:val="32"/>
          <w:szCs w:val="32"/>
        </w:rPr>
        <w:t>лексико-семантических изменений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” (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A semantic distance metric l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 xml:space="preserve">earning approach for </w:t>
      </w:r>
      <w:r w:rsidR="009A7411">
        <w:rPr>
          <w:rFonts w:ascii="Times New Roman" w:eastAsia="Times New Roman" w:hAnsi="Times New Roman" w:cs="Times New Roman"/>
          <w:b/>
          <w:sz w:val="32"/>
          <w:szCs w:val="32"/>
        </w:rPr>
        <w:t>lexical semantic change d</w:t>
      </w:r>
      <w:r w:rsidR="009A7411" w:rsidRPr="009A7411">
        <w:rPr>
          <w:rFonts w:ascii="Times New Roman" w:eastAsia="Times New Roman" w:hAnsi="Times New Roman" w:cs="Times New Roman"/>
          <w:b/>
          <w:sz w:val="32"/>
          <w:szCs w:val="32"/>
        </w:rPr>
        <w:t>etection)</w:t>
      </w: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5553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950" w:firstLine="9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Автор: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</w:rPr>
        <w:t>Чумаченко Алексей Андреевич</w:t>
      </w:r>
    </w:p>
    <w:p w:rsidR="00955532" w:rsidRPr="00112FB2" w:rsidRDefault="003D571B" w:rsidP="009A74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 xml:space="preserve">Группа: </w:t>
      </w:r>
      <w:r w:rsidR="009A7411">
        <w:rPr>
          <w:rFonts w:ascii="Times New Roman" w:eastAsia="Times New Roman" w:hAnsi="Times New Roman" w:cs="Times New Roman"/>
          <w:color w:val="252423"/>
          <w:sz w:val="28"/>
          <w:szCs w:val="28"/>
          <w:lang w:val="en-US"/>
        </w:rPr>
        <w:t>DSU</w:t>
      </w:r>
      <w:r w:rsidR="009A7411" w:rsidRPr="00112FB2">
        <w:rPr>
          <w:rFonts w:ascii="Times New Roman" w:eastAsia="Times New Roman" w:hAnsi="Times New Roman" w:cs="Times New Roman"/>
          <w:color w:val="252423"/>
          <w:sz w:val="28"/>
          <w:szCs w:val="28"/>
        </w:rPr>
        <w:t>-34</w:t>
      </w:r>
    </w:p>
    <w:p w:rsidR="00955532" w:rsidRDefault="009555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rPr>
          <w:rFonts w:ascii="Times New Roman" w:eastAsia="Times New Roman" w:hAnsi="Times New Roman" w:cs="Times New Roman"/>
          <w:color w:val="252423"/>
          <w:sz w:val="20"/>
          <w:szCs w:val="20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55532" w:rsidRDefault="009555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9555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5532" w:rsidRDefault="003D571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5532" w:rsidRDefault="003D571B" w:rsidP="005B50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955532" w:rsidRDefault="00A53800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before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Анализ теоретической части статьи и применяемых подходов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данных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Методика 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повторения эксперимента </w:t>
      </w:r>
    </w:p>
    <w:p w:rsidR="00955532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обучения модели</w:t>
      </w:r>
      <w:r w:rsidR="00A53800">
        <w:rPr>
          <w:rFonts w:ascii="Times New Roman" w:eastAsia="Times New Roman" w:hAnsi="Times New Roman" w:cs="Times New Roman"/>
          <w:sz w:val="28"/>
          <w:szCs w:val="28"/>
        </w:rPr>
        <w:t xml:space="preserve"> и полученные результаты</w:t>
      </w:r>
    </w:p>
    <w:p w:rsidR="00781A50" w:rsidRDefault="003D571B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и заключение</w:t>
      </w:r>
    </w:p>
    <w:p w:rsidR="007E572D" w:rsidRDefault="007E572D" w:rsidP="005B5028">
      <w:pPr>
        <w:numPr>
          <w:ilvl w:val="0"/>
          <w:numId w:val="1"/>
        </w:numPr>
        <w:tabs>
          <w:tab w:val="left" w:pos="440"/>
          <w:tab w:val="right" w:pos="9742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источников</w:t>
      </w:r>
    </w:p>
    <w:p w:rsidR="00781A50" w:rsidRDefault="00781A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55532" w:rsidRPr="00781A50" w:rsidRDefault="00781A50" w:rsidP="00781A50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1A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теоретической части статьи и применяемых подходов</w:t>
      </w:r>
    </w:p>
    <w:p w:rsidR="00955532" w:rsidRPr="005B5028" w:rsidRDefault="00781A5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984E10">
        <w:rPr>
          <w:rFonts w:ascii="Times New Roman" w:eastAsia="Times New Roman" w:hAnsi="Times New Roman" w:cs="Times New Roman"/>
          <w:sz w:val="24"/>
          <w:szCs w:val="24"/>
        </w:rPr>
        <w:t>дипломной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была выбрана статья авторства Таичи Аиды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Taichi Aida</w:t>
      </w:r>
      <w:r>
        <w:rPr>
          <w:rFonts w:ascii="Times New Roman" w:eastAsia="Times New Roman" w:hAnsi="Times New Roman" w:cs="Times New Roman"/>
          <w:sz w:val="24"/>
          <w:szCs w:val="24"/>
        </w:rPr>
        <w:t>) и Данушки Боллегалы (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Danushka Bollegala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 xml:space="preserve">“Обучение на основе метрики семантического расстояния для задачи детекции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лексико-семантических изменений</w:t>
      </w:r>
      <w:r w:rsidRPr="00781A50">
        <w:rPr>
          <w:rFonts w:ascii="Times New Roman" w:eastAsia="Times New Roman" w:hAnsi="Times New Roman" w:cs="Times New Roman"/>
          <w:sz w:val="24"/>
          <w:szCs w:val="24"/>
        </w:rPr>
        <w:t>” (A semantic distance metric learning approach for lexical semantic change detection)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В данной статье авторы рассматривают проблему изменения значений слов в зависимости от контекста, что может усложнять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обработку естественного языка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natural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language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processing</w:t>
      </w:r>
      <w:r w:rsidR="00AA1321" w:rsidRPr="00AA132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и приводить к снижению качества предсказаний. В данном конкретном случае авторы рассматривают задачу </w:t>
      </w:r>
      <w:r w:rsidR="00AA1321" w:rsidRPr="00781A50">
        <w:rPr>
          <w:rFonts w:ascii="Times New Roman" w:eastAsia="Times New Roman" w:hAnsi="Times New Roman" w:cs="Times New Roman"/>
          <w:sz w:val="24"/>
          <w:szCs w:val="24"/>
        </w:rPr>
        <w:t>детекции лексико-семантических изменений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A1321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AA1321">
        <w:rPr>
          <w:rFonts w:ascii="Times New Roman" w:eastAsia="Times New Roman" w:hAnsi="Times New Roman" w:cs="Times New Roman"/>
          <w:sz w:val="24"/>
          <w:szCs w:val="24"/>
        </w:rPr>
        <w:t>), в которой необходимо определить, меняет ли целевое слово свое значение в двух корпусах текстов.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 Распознавание слов с меняющимися значениями позволяет эффективно дообучать 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fine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-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tuning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 xml:space="preserve">большие языковые модели 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LLM</w:t>
      </w:r>
      <w:r w:rsidR="005B5028" w:rsidRPr="005B50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, чтобы использовать только те значения, которые подходят для конкретной специфичной задачи.</w:t>
      </w:r>
    </w:p>
    <w:p w:rsidR="00984E10" w:rsidRDefault="00984E10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Целями дипломного проекта являются:</w:t>
      </w:r>
    </w:p>
    <w:p w:rsidR="005B5028" w:rsidRDefault="005B5028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Познакомиться с задачей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Semantic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5B5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Повторить эксперимент, описанный в статье (в соответствии с имеющимися возможностями);</w:t>
      </w:r>
    </w:p>
    <w:p w:rsidR="00984E10" w:rsidRDefault="00984E10" w:rsidP="00984E10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Сравнить полученные результаты с описанными в статье;</w:t>
      </w:r>
    </w:p>
    <w:p w:rsidR="005B5028" w:rsidRPr="005B5028" w:rsidRDefault="00984E10" w:rsidP="005B5028">
      <w:pPr>
        <w:pStyle w:val="a5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Проверить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B5028">
        <w:rPr>
          <w:rFonts w:ascii="Times New Roman" w:eastAsia="Times New Roman" w:hAnsi="Times New Roman" w:cs="Times New Roman"/>
          <w:sz w:val="24"/>
          <w:szCs w:val="24"/>
        </w:rPr>
        <w:t>эффективность предложенного метода</w:t>
      </w:r>
      <w:r w:rsidR="005B50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02DF9" w:rsidRDefault="002A69F2" w:rsidP="00F37FA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Авторы применили двухэтапный подход для решения этой задачи. На первом этапе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слова в контексте</w:t>
      </w:r>
      <w:r w:rsidRPr="002A69F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получения эмбедингов набора слов в зависимости от их значений в контексте. Для преобразования слов в эмбединги применяется 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Siamese bi-encode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, в основе которого лежит модель 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XLM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RoBERTa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37FA7">
        <w:rPr>
          <w:rFonts w:ascii="Times New Roman" w:eastAsia="Times New Roman" w:hAnsi="Times New Roman" w:cs="Times New Roman"/>
          <w:sz w:val="24"/>
          <w:szCs w:val="24"/>
          <w:lang w:val="en-US"/>
        </w:rPr>
        <w:t>Large</w:t>
      </w:r>
      <w:r w:rsidR="00F37FA7" w:rsidRPr="00F37F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архитектуре</w:t>
      </w:r>
      <w:r w:rsidR="00F37FA7">
        <w:rPr>
          <w:rFonts w:ascii="Times New Roman" w:eastAsia="Times New Roman" w:hAnsi="Times New Roman" w:cs="Times New Roman"/>
          <w:sz w:val="24"/>
          <w:szCs w:val="24"/>
        </w:rPr>
        <w:t xml:space="preserve"> Bert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25550" w:rsidRPr="00B25550">
        <w:rPr>
          <w:rFonts w:ascii="Times New Roman" w:eastAsia="Times New Roman" w:hAnsi="Times New Roman" w:cs="Times New Roman"/>
          <w:sz w:val="24"/>
          <w:szCs w:val="24"/>
        </w:rPr>
        <w:t>XL-LEXEME</w:t>
      </w:r>
      <w:r w:rsidR="00B25550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D80B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>В общем случае т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акой энкодер состоит принимает на вход две последовательности слов и используя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Siamese</w:t>
      </w:r>
      <w:r w:rsidR="00A31386" w:rsidRPr="00A31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1386">
        <w:rPr>
          <w:rFonts w:ascii="Times New Roman" w:eastAsia="Times New Roman" w:hAnsi="Times New Roman" w:cs="Times New Roman"/>
          <w:sz w:val="24"/>
          <w:szCs w:val="24"/>
          <w:lang w:val="en-US"/>
        </w:rPr>
        <w:t>Networ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k (Сиамская нейронная сеть) преобразует их в два разных векторных представления. Каждая последовательность токенизируется и обрезается до заданной максимальной длинны. Вектор последовательности вычисляется как сумма закодированных слов, входящих в 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 xml:space="preserve">состав 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>последовательност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A313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Энкодер натренирован на минимизацию ошибки следующего вида:</w:t>
      </w:r>
    </w:p>
    <w:p w:rsidR="00A31386" w:rsidRDefault="00A31386" w:rsidP="0094402F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ℓ =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>½ · [y · δ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 xml:space="preserve"> + (1 − y) · max(0, m − δ)</w:t>
      </w:r>
      <w:r w:rsidR="009440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</w:r>
      <w:r w:rsidR="0094402F">
        <w:rPr>
          <w:rFonts w:ascii="Times New Roman" w:eastAsia="Times New Roman" w:hAnsi="Times New Roman" w:cs="Times New Roman"/>
          <w:sz w:val="24"/>
          <w:szCs w:val="24"/>
        </w:rPr>
        <w:tab/>
        <w:t>(1</w:t>
      </w:r>
      <w:r w:rsidRPr="00A313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433A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4402F" w:rsidRDefault="0094402F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94402F">
        <w:rPr>
          <w:rFonts w:ascii="Times New Roman" w:eastAsia="Times New Roman" w:hAnsi="Times New Roman" w:cs="Times New Roman"/>
          <w:sz w:val="24"/>
          <w:szCs w:val="24"/>
        </w:rPr>
        <w:t xml:space="preserve"> = 0.5</w:t>
      </w:r>
      <w:r>
        <w:rPr>
          <w:rFonts w:ascii="Times New Roman" w:eastAsia="Times New Roman" w:hAnsi="Times New Roman" w:cs="Times New Roman"/>
          <w:sz w:val="24"/>
          <w:szCs w:val="24"/>
        </w:rPr>
        <w:t>, а δ – косинусное расстояние между закодированными представлениями входных последовательностей.</w:t>
      </w:r>
      <w:r w:rsidR="00653FB0">
        <w:rPr>
          <w:rFonts w:ascii="Times New Roman" w:eastAsia="Times New Roman" w:hAnsi="Times New Roman" w:cs="Times New Roman"/>
          <w:sz w:val="24"/>
          <w:szCs w:val="24"/>
        </w:rPr>
        <w:t xml:space="preserve"> В данной работе вместо последовательности кодируется целевое слово в двух разных контекстах и в уравнении (1) δ – косинусное расстояние между закодированными представлениями одного и того же слова в разных контекстах.</w:t>
      </w:r>
      <w:r w:rsidR="00D85FDA"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образом, на первом этапе авторы статьи получают набор эмбедингов, каждый из которых представляет отношение значений одного и того же слова, но в разных контекстах.</w:t>
      </w:r>
    </w:p>
    <w:p w:rsidR="001C433A" w:rsidRDefault="001A43DE" w:rsidP="0094402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втором этапе происходит непосредственно обучение метрики расстояния на основе значения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sense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aware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distance</w:t>
      </w:r>
      <w:r w:rsidRPr="001A4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Математически данная метрика описывается следующей формулой: </w:t>
      </w:r>
    </w:p>
    <w:p w:rsidR="001A43DE" w:rsidRPr="002A52A0" w:rsidRDefault="001A43DE" w:rsidP="001A43DE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h(w1, w2; A) = (w1 − w2)</w:t>
      </w:r>
      <w:r>
        <w:rPr>
          <w:rFonts w:ascii="Cambria Math" w:eastAsia="Times New Roman" w:hAnsi="Cambria Math" w:cs="Cambria Math"/>
          <w:sz w:val="24"/>
          <w:szCs w:val="24"/>
          <w:vertAlign w:val="superscript"/>
          <w:lang w:val="en-US"/>
        </w:rPr>
        <w:t>T</w:t>
      </w:r>
      <w:r w:rsidRPr="001A43DE">
        <w:rPr>
          <w:rFonts w:ascii="Cambria Math" w:eastAsia="Times New Roman" w:hAnsi="Cambria Math" w:cs="Cambria Math"/>
          <w:sz w:val="24"/>
          <w:szCs w:val="24"/>
          <w:vertAlign w:val="superscript"/>
          <w:lang w:val="en-US"/>
        </w:rPr>
        <w:t xml:space="preserve">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· A ·  (w1 − w2)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(2)</w:t>
      </w:r>
      <w:r w:rsidR="002A52A0"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BB434F" w:rsidRDefault="002A52A0" w:rsidP="00E0349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1; θ)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 =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52A0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2; θ) – </w:t>
      </w:r>
      <w:r>
        <w:rPr>
          <w:rFonts w:ascii="Times New Roman" w:eastAsia="Times New Roman" w:hAnsi="Times New Roman" w:cs="Times New Roman"/>
          <w:sz w:val="24"/>
          <w:szCs w:val="24"/>
        </w:rPr>
        <w:t>эмбединги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целевого слова для двух предложений, то есть основанные на значении слова в каждом конкретном предложении, 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A52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матрица Махаланобиса, которая определяет метрику расстояния.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 Тренировочный датасет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именно для обучения матрицы Махаланобиса. Для каждого слова есть два предложения и бинарная метка: 1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 xml:space="preserve">слово имеет одно и то же значение в обоих предложениях, 0 (или </w:t>
      </w:r>
      <w:r w:rsidR="00BB434F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B434F" w:rsidRPr="00BB43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34F">
        <w:rPr>
          <w:rFonts w:ascii="Times New Roman" w:eastAsia="Times New Roman" w:hAnsi="Times New Roman" w:cs="Times New Roman"/>
          <w:sz w:val="24"/>
          <w:szCs w:val="24"/>
        </w:rPr>
        <w:t>значения слова отличаются.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 Для обучения матрицы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492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алгоритм </w:t>
      </w:r>
      <w:r w:rsidR="00E03492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 xml:space="preserve"> (Information Theoretic Metric Learning)</w:t>
      </w:r>
      <w:r w:rsidR="00B255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E03492" w:rsidRPr="00E03492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3584">
        <w:rPr>
          <w:rFonts w:ascii="Times New Roman" w:eastAsia="Times New Roman" w:hAnsi="Times New Roman" w:cs="Times New Roman"/>
          <w:sz w:val="24"/>
          <w:szCs w:val="24"/>
        </w:rPr>
        <w:t xml:space="preserve"> Для реализации алгоритма инициализируются следующие параметры:</w:t>
      </w:r>
    </w:p>
    <w:p w:rsidR="00C83584" w:rsidRDefault="00C83584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358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Матрица </w:t>
      </w:r>
      <w:r w:rsidRPr="00C83584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матрица эмбедингов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размерности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dx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 xml:space="preserve">размерность вектора эмбединга, </w:t>
      </w:r>
      <w:r w:rsidR="00377CD0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377CD0"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CD0">
        <w:rPr>
          <w:rFonts w:ascii="Times New Roman" w:eastAsia="Times New Roman" w:hAnsi="Times New Roman" w:cs="Times New Roman"/>
          <w:sz w:val="24"/>
          <w:szCs w:val="24"/>
        </w:rPr>
        <w:t>– количество примеров в датасете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– </w:t>
      </w:r>
      <w:r>
        <w:rPr>
          <w:rFonts w:ascii="Times New Roman" w:eastAsia="Times New Roman" w:hAnsi="Times New Roman" w:cs="Times New Roman"/>
          <w:sz w:val="24"/>
          <w:szCs w:val="24"/>
        </w:rPr>
        <w:t>метки совпадения/несовпадения значений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верхнее и нижнее пороговые значения для метрики дистанции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377C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77CD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начальное значение матрицы Махаланобиса (на первом шаге нулевая)</w:t>
      </w:r>
    </w:p>
    <w:p w:rsidR="00377CD0" w:rsidRDefault="00377CD0" w:rsidP="00C83584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параметр регуляризации.</w:t>
      </w:r>
    </w:p>
    <w:p w:rsidR="005B5028" w:rsidRDefault="003D571B" w:rsidP="005B5028">
      <w:pPr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алгоритма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приведено ниже</w:t>
      </w:r>
      <w:r w:rsidRPr="003D57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E6F" w:rsidRPr="00787E6F" w:rsidRDefault="00787E6F" w:rsidP="005B502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input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labels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distance thresholds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[l, u]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112FB2"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Mahalanobis matrix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A0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slack parameter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γ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Output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: Mahalanobis matrix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Initialise A,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 ← 0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u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if 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yi = 1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else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 for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 Optimise A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repeat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1 to n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obtain i-th instance (w1, w2, yi) from X and y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11: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 ← h(w1, w2; A) in (8)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12: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1 if yi = 1 else −1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13: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min(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i,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(1/d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i)/2)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14: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i/(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δαξ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i)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15: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λ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α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16: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←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/(1 −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δα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d)</w:t>
      </w:r>
    </w:p>
    <w:p w:rsidR="00787E6F" w:rsidRPr="00787E6F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17: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← A + </w:t>
      </w:r>
      <w:r w:rsidRPr="00787E6F">
        <w:rPr>
          <w:rFonts w:ascii="Times New Roman" w:eastAsia="Times New Roman" w:hAnsi="Times New Roman" w:cs="Times New Roman"/>
          <w:sz w:val="24"/>
          <w:szCs w:val="24"/>
        </w:rPr>
        <w:t>βα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(w1 − w2)(w1 − w2)</w:t>
      </w:r>
      <w:r w:rsidRPr="00787E6F">
        <w:rPr>
          <w:rFonts w:ascii="Cambria Math" w:eastAsia="Times New Roman" w:hAnsi="Cambria Math" w:cs="Cambria Math"/>
          <w:sz w:val="24"/>
          <w:szCs w:val="24"/>
          <w:lang w:val="en-US"/>
        </w:rPr>
        <w:t>⊤</w:t>
      </w:r>
      <w:r w:rsidRPr="00787E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18: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19: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until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convergence</w:t>
      </w:r>
    </w:p>
    <w:p w:rsidR="00787E6F" w:rsidRPr="00984E10" w:rsidRDefault="00787E6F" w:rsidP="00787E6F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4E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20: </w:t>
      </w:r>
      <w:r w:rsidRPr="003D571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return</w:t>
      </w:r>
      <w:r w:rsidRPr="00984E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2FB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</w:p>
    <w:p w:rsidR="00112FB2" w:rsidRDefault="00F10E15" w:rsidP="00787E6F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Используя полученную метрику расстояния на основе значений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энкодер, основанный на значении слов в тексте (описанный в первом этапе), вычисляется оценка семантического изменения слов (изменения значений слов в зависимости от контекста)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0E15" w:rsidRPr="00A106AE" w:rsidRDefault="00F10E15" w:rsidP="00F10E15">
      <w:pPr>
        <w:spacing w:after="0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0E15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(w, C1, C2) = 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1A43DE">
        <w:rPr>
          <w:rFonts w:ascii="Times New Roman" w:eastAsia="Times New Roman" w:hAnsi="Times New Roman" w:cs="Times New Roman"/>
          <w:sz w:val="24"/>
          <w:szCs w:val="24"/>
          <w:lang w:val="en-US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∑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h(f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), f (w, 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</w:t>
      </w:r>
      <w:r w:rsidRPr="00F10E15">
        <w:rPr>
          <w:rFonts w:ascii="Times New Roman" w:eastAsia="Times New Roman" w:hAnsi="Times New Roman" w:cs="Times New Roman"/>
          <w:sz w:val="24"/>
          <w:szCs w:val="24"/>
        </w:rPr>
        <w:t>θ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); A)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(3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A106AE"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F10E15" w:rsidRPr="00DF1F22" w:rsidRDefault="00F10E15" w:rsidP="00F10E15">
      <w:pPr>
        <w:spacing w:after="0"/>
        <w:ind w:left="2880" w:firstLine="7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Pr="00DF1F22" w:rsidRDefault="00F10E15" w:rsidP="00F10E15">
      <w:pPr>
        <w:spacing w:after="0"/>
        <w:ind w:left="3600" w:firstLine="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DF1F22">
        <w:rPr>
          <w:rFonts w:ascii="Cambria Math" w:eastAsia="Times New Roman" w:hAnsi="Cambria Math" w:cs="Cambria Math"/>
          <w:sz w:val="24"/>
          <w:szCs w:val="24"/>
          <w:vertAlign w:val="subscript"/>
        </w:rPr>
        <w:t>∈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2(</w:t>
      </w:r>
      <w:r w:rsidRPr="00F10E1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w</w:t>
      </w:r>
      <w:r w:rsidRPr="00DF1F22">
        <w:rPr>
          <w:rFonts w:ascii="Times New Roman" w:eastAsia="Times New Roman" w:hAnsi="Times New Roman" w:cs="Times New Roman"/>
          <w:sz w:val="24"/>
          <w:szCs w:val="24"/>
          <w:vertAlign w:val="subscript"/>
        </w:rPr>
        <w:t>)</w:t>
      </w:r>
    </w:p>
    <w:p w:rsidR="00F10E15" w:rsidRDefault="00A106AE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контексты слов (варианты значений)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целевое слово,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предложения, в которых присутствует целевое слово для соответствующих </w:t>
      </w:r>
      <w:r w:rsidR="00DF1F22">
        <w:rPr>
          <w:rFonts w:ascii="Times New Roman" w:eastAsia="Times New Roman" w:hAnsi="Times New Roman" w:cs="Times New Roman"/>
          <w:sz w:val="24"/>
          <w:szCs w:val="24"/>
        </w:rPr>
        <w:t>контекстов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06AE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количества предложений </w:t>
      </w:r>
      <w:r w:rsidRPr="00A106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1, </w:t>
      </w:r>
      <w:r w:rsidRPr="00F10E1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A106A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582506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. 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В большинстве подходов к </w:t>
      </w:r>
      <w:r w:rsidR="00582506"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="00582506" w:rsidRPr="00582506">
        <w:rPr>
          <w:rFonts w:ascii="Times New Roman" w:eastAsia="Times New Roman" w:hAnsi="Times New Roman" w:cs="Times New Roman"/>
          <w:sz w:val="24"/>
          <w:szCs w:val="24"/>
        </w:rPr>
        <w:t>-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задаче вычисляется единый общий вектор целевого слова для всего корпуса. В данном подходе вектор слова вычисляется отдельно для 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lastRenderedPageBreak/>
        <w:t>каждого предложения, в котором появляется целевое слово. Таким образом вектор слова не смешивает в себе разные значения.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 xml:space="preserve"> Хотя для высокочастотных</w:t>
      </w:r>
      <w:r w:rsidR="00582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893">
        <w:rPr>
          <w:rFonts w:ascii="Times New Roman" w:eastAsia="Times New Roman" w:hAnsi="Times New Roman" w:cs="Times New Roman"/>
          <w:sz w:val="24"/>
          <w:szCs w:val="24"/>
        </w:rPr>
        <w:t>слов вычисления могут быть довольно затратными, оценка семантического изменения слов может быть эффективно рассчитана, если использовать предвычисленные и проиндексированные эмбединги для всей появлений целевых слов в каждом корпусе предложений.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эмбедингов, основанных на значениях слов, авторы статьи используют 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-энкодер. Для обучения метрики расстояния на основе значений используется библиотека </w:t>
      </w:r>
      <w:r w:rsidRPr="00F1330B">
        <w:rPr>
          <w:rFonts w:ascii="Times New Roman" w:eastAsia="Times New Roman" w:hAnsi="Times New Roman" w:cs="Times New Roman"/>
          <w:b/>
          <w:i/>
          <w:sz w:val="24"/>
          <w:szCs w:val="24"/>
        </w:rPr>
        <w:t>metric learn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алгоритм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Далее, происходит процедура оценки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SCD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задачах. Авторы рассматривают применение подхода для нескольких языков: английский, немецкий, шведский, латинский и русский. В своей работе я ограничился экспериментами только для английского и русского языков.</w:t>
      </w:r>
    </w:p>
    <w:p w:rsidR="00F1330B" w:rsidRDefault="00F1330B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английского языка используется оценочный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; для русского языка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F66AA"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 w:rsidR="000F66AA">
        <w:rPr>
          <w:rFonts w:ascii="Times New Roman" w:eastAsia="Times New Roman" w:hAnsi="Times New Roman" w:cs="Times New Roman"/>
          <w:sz w:val="24"/>
          <w:szCs w:val="24"/>
        </w:rPr>
        <w:t>. Подробнее данный рассмотрены в части 2.</w:t>
      </w:r>
    </w:p>
    <w:p w:rsidR="00CA1110" w:rsidRDefault="000F66AA" w:rsidP="00F10E15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Авторам удалось добиться результатов, либо сравнимых по качеству с передовыми подходами для данной задачи, либо превосходящих. Наибольшую сложность представляет латинский язык, так как для него нет достаточно большого размеченного датасета для обучения модели. Для остальных языков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SDML-подход де</w:t>
      </w:r>
      <w:r>
        <w:rPr>
          <w:rFonts w:ascii="Times New Roman" w:eastAsia="Times New Roman" w:hAnsi="Times New Roman" w:cs="Times New Roman"/>
          <w:sz w:val="24"/>
          <w:szCs w:val="24"/>
        </w:rPr>
        <w:t>монстрирует высокое качество.</w:t>
      </w:r>
    </w:p>
    <w:p w:rsidR="00CA1110" w:rsidRDefault="00CA11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A1110" w:rsidRPr="00CA2DCA" w:rsidRDefault="00CA2DCA" w:rsidP="00CA2DCA">
      <w:pPr>
        <w:pStyle w:val="a5"/>
        <w:numPr>
          <w:ilvl w:val="3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2DC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данных</w:t>
      </w:r>
    </w:p>
    <w:p w:rsidR="00CA2DCA" w:rsidRDefault="00CA2DCA" w:rsidP="00CA2DCA">
      <w:pPr>
        <w:pStyle w:val="a5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обучения модели и получения метрики использовался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context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271B1">
        <w:rPr>
          <w:rFonts w:ascii="Times New Roman" w:eastAsia="Times New Roman" w:hAnsi="Times New Roman" w:cs="Times New Roman"/>
          <w:sz w:val="24"/>
          <w:szCs w:val="24"/>
        </w:rPr>
        <w:t>Для английского и русского языка два разных датасета, отличающихся по формату. Для английского языка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датасет состоит из строковых значений, в которых записаны: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Целевое слово;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частью речи является;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Позиции целевого слова в предложениях;</w:t>
      </w:r>
    </w:p>
    <w:p w:rsidR="00CA2DCA" w:rsidRDefault="00CA2DCA" w:rsidP="00CA2DCA">
      <w:pPr>
        <w:pStyle w:val="a5"/>
        <w:numPr>
          <w:ilvl w:val="6"/>
          <w:numId w:val="1"/>
        </w:numPr>
        <w:ind w:left="357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Пара предложений с целевым словом.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Пример строки датасета:</w:t>
      </w:r>
    </w:p>
    <w:p w:rsidR="00854198" w:rsidRPr="00854198" w:rsidRDefault="00854198" w:rsidP="00854198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4198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854198" w:rsidRDefault="00CA2DCA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каждой строке соответствует метка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A2DCA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), показывающая, является ли значение целевого слова одинаковым для двух предложений.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4198" w:rsidRPr="00067DDE">
        <w:rPr>
          <w:rFonts w:ascii="Times New Roman" w:eastAsia="Times New Roman" w:hAnsi="Times New Roman" w:cs="Times New Roman"/>
          <w:sz w:val="24"/>
          <w:szCs w:val="24"/>
        </w:rPr>
        <w:t>Датасет изначально разделен на тренировочную и тестовую части размерами соотвественно</w:t>
      </w:r>
      <w:r w:rsid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DDE">
        <w:rPr>
          <w:rFonts w:ascii="Times New Roman" w:eastAsia="Times New Roman" w:hAnsi="Times New Roman" w:cs="Times New Roman"/>
          <w:sz w:val="24"/>
          <w:szCs w:val="24"/>
        </w:rPr>
        <w:t>5428 и 1400 строк-пар предложений.</w:t>
      </w:r>
    </w:p>
    <w:p w:rsidR="00E271B1" w:rsidRDefault="00E271B1" w:rsidP="00CA2DC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русского языка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271B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файл, то есть набор словарей. </w:t>
      </w:r>
      <w:r w:rsidR="00B95236">
        <w:rPr>
          <w:rFonts w:ascii="Times New Roman" w:eastAsia="Times New Roman" w:hAnsi="Times New Roman" w:cs="Times New Roman"/>
          <w:sz w:val="24"/>
          <w:szCs w:val="24"/>
        </w:rPr>
        <w:t>Пример словаря: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>{'idx': 2,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'word': 'засада',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'sentence1': 'У нас вообще […] засада с героями, способными дотягивать в жизни до собственного творчества',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'sentence2': 'Там в воскресенье все магазины закрыты – вот ведь засада!',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>'start1': 17,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'end1': 24,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'start2': 50,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'end2': 57,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'label': True,</w:t>
      </w:r>
    </w:p>
    <w:p w:rsidR="00B95236" w:rsidRPr="000E06F4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52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>'gold_sense1': 2,</w:t>
      </w:r>
    </w:p>
    <w:p w:rsidR="00B95236" w:rsidRPr="007E572D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06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'gold_sense2': 2} </w:t>
      </w:r>
    </w:p>
    <w:p w:rsidR="00B95236" w:rsidRPr="00B95236" w:rsidRDefault="00B95236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 для русского языка также содержит ключевое слово, два предложения, позиции целевого слова в каждом предложении, и бинарную метку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r w:rsidRPr="00B9523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>, указывающую на совпадение/несовпадение значений сл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ова в предложении соответственно. Размер тренировочной части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19845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 xml:space="preserve"> пар предложений, тестовой – </w:t>
      </w:r>
      <w:r w:rsidR="00665727" w:rsidRPr="00665727">
        <w:rPr>
          <w:rFonts w:ascii="Times New Roman" w:eastAsia="Times New Roman" w:hAnsi="Times New Roman" w:cs="Times New Roman"/>
          <w:sz w:val="24"/>
          <w:szCs w:val="24"/>
        </w:rPr>
        <w:t>8505</w:t>
      </w:r>
      <w:r w:rsid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2DCA" w:rsidRDefault="006F79E4" w:rsidP="00B95236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F1330B">
        <w:rPr>
          <w:rFonts w:ascii="Times New Roman" w:eastAsia="Times New Roman" w:hAnsi="Times New Roman" w:cs="Times New Roman"/>
          <w:sz w:val="24"/>
          <w:szCs w:val="24"/>
        </w:rPr>
        <w:t>XLM-RoBERTa-large</w:t>
      </w:r>
      <w:r>
        <w:rPr>
          <w:rFonts w:ascii="Times New Roman" w:eastAsia="Times New Roman" w:hAnsi="Times New Roman" w:cs="Times New Roman"/>
          <w:sz w:val="24"/>
          <w:szCs w:val="24"/>
        </w:rPr>
        <w:t>-энкодер на вход принимает пару предложений и позиции целевого слова в предложении. На выходе получаем вектор эмбединга.</w:t>
      </w:r>
    </w:p>
    <w:p w:rsidR="00020324" w:rsidRDefault="00020324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английского используется датасет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F1330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Это два объемных текста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253644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C7ABD" w:rsidRPr="004C7ABD">
        <w:rPr>
          <w:rFonts w:ascii="Times New Roman" w:eastAsia="Times New Roman" w:hAnsi="Times New Roman" w:cs="Times New Roman"/>
          <w:sz w:val="24"/>
          <w:szCs w:val="24"/>
        </w:rPr>
        <w:t>353692</w:t>
      </w:r>
      <w:r w:rsidR="004C7ABD">
        <w:rPr>
          <w:rFonts w:ascii="Times New Roman" w:eastAsia="Times New Roman" w:hAnsi="Times New Roman" w:cs="Times New Roman"/>
          <w:sz w:val="24"/>
          <w:szCs w:val="24"/>
        </w:rPr>
        <w:t xml:space="preserve"> предложений)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набор из 37 целевых слов. Задача состоит в том, чтобы для каждого слова определить, совпадают ли его значения в каждом из текстов. Даны также бинарные экспертные оценки (0 –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не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значение меняется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361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B062D3"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также даны готовые лемматизированные варианты текстов.</w:t>
      </w:r>
    </w:p>
    <w:p w:rsidR="00B062D3" w:rsidRDefault="00B062D3" w:rsidP="006F79E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эффективности метода для русского языка используется датасет </w:t>
      </w:r>
      <w:r w:rsidRPr="000F66AA">
        <w:rPr>
          <w:rFonts w:ascii="Times New Roman" w:eastAsia="Times New Roman" w:hAnsi="Times New Roman" w:cs="Times New Roman"/>
          <w:sz w:val="24"/>
          <w:szCs w:val="24"/>
        </w:rPr>
        <w:t>RuShiftEval</w:t>
      </w:r>
      <w:r>
        <w:rPr>
          <w:rFonts w:ascii="Times New Roman" w:eastAsia="Times New Roman" w:hAnsi="Times New Roman" w:cs="Times New Roman"/>
          <w:sz w:val="24"/>
          <w:szCs w:val="24"/>
        </w:rPr>
        <w:t>. В этом датасете необходимо сравнить значения одного и того же слова при его употреблении в разные исторические промежутки времени. Иными словами, определить, менялось ли значение со временем. Так для каждого целевого слова приведен корпус предложений. Для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lastRenderedPageBreak/>
        <w:t>каждого предложения есть метка, для какого промежутка времени это предложение и, соответственно, значение целевого слова характерно. Например, для слова «авторитет» приведены такие предложения, как: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Я отстаивала свою самостоя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тельность, он - свой авторитет» и «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 xml:space="preserve">Полагаясь больше на авторитет власти, чем на свой, она кинулась навстречу городовому; бежала и 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кричала изо всей силы "караул!"». Для первого предложения указан промежуток времени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1700-1916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 xml:space="preserve">гг., для второго - </w:t>
      </w:r>
      <w:r w:rsidR="0008455B" w:rsidRPr="0008455B">
        <w:rPr>
          <w:rFonts w:ascii="Times New Roman" w:eastAsia="Times New Roman" w:hAnsi="Times New Roman" w:cs="Times New Roman"/>
          <w:sz w:val="24"/>
          <w:szCs w:val="24"/>
        </w:rPr>
        <w:t>1918-1990</w:t>
      </w:r>
      <w:r w:rsidR="0008455B">
        <w:rPr>
          <w:rFonts w:ascii="Times New Roman" w:eastAsia="Times New Roman" w:hAnsi="Times New Roman" w:cs="Times New Roman"/>
          <w:sz w:val="24"/>
          <w:szCs w:val="24"/>
        </w:rPr>
        <w:t>гг. Также указаны метки положения целевого слова в каждом предложении. Для оценки приведены средние значения экспертных оценок. Оценки выставлялись людьми в соответствии со шкалой: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 xml:space="preserve">0 - Трудно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55B">
        <w:rPr>
          <w:rFonts w:ascii="Times New Roman" w:eastAsia="Times New Roman" w:hAnsi="Times New Roman" w:cs="Times New Roman"/>
          <w:sz w:val="24"/>
          <w:szCs w:val="24"/>
        </w:rPr>
        <w:t>пределить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1 - Значения разные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2 - Значения сильно дистанцированы</w:t>
      </w:r>
    </w:p>
    <w:p w:rsidR="0008455B" w:rsidRP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3 - Значения близки</w:t>
      </w:r>
    </w:p>
    <w:p w:rsidR="0008455B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08455B">
        <w:rPr>
          <w:rFonts w:ascii="Times New Roman" w:eastAsia="Times New Roman" w:hAnsi="Times New Roman" w:cs="Times New Roman"/>
          <w:sz w:val="24"/>
          <w:szCs w:val="24"/>
        </w:rPr>
        <w:t>4 - Значения полностью идентичны</w:t>
      </w:r>
    </w:p>
    <w:p w:rsidR="006B3648" w:rsidRDefault="0008455B" w:rsidP="0008455B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Так, например, для слова «авторитет» средняя экспертная оценка равна 3.23, то есть значение слова в </w:t>
      </w:r>
      <w:r w:rsidR="00D94E29">
        <w:rPr>
          <w:rFonts w:ascii="Times New Roman" w:eastAsia="Times New Roman" w:hAnsi="Times New Roman" w:cs="Times New Roman"/>
          <w:sz w:val="24"/>
          <w:szCs w:val="24"/>
        </w:rPr>
        <w:t>исторических периодах с 1700 по 1916 годы и с 1918 по 1990 годы практически не менялось.</w:t>
      </w:r>
    </w:p>
    <w:p w:rsidR="006B3648" w:rsidRDefault="006B3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7532" w:rsidRDefault="006B3648" w:rsidP="009A7532">
      <w:pPr>
        <w:pStyle w:val="a5"/>
        <w:numPr>
          <w:ilvl w:val="3"/>
          <w:numId w:val="1"/>
        </w:numPr>
        <w:tabs>
          <w:tab w:val="left" w:pos="440"/>
          <w:tab w:val="right" w:pos="9742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Методика повторения эксперимента</w:t>
      </w:r>
    </w:p>
    <w:p w:rsidR="009A7532" w:rsidRPr="009A7532" w:rsidRDefault="009A7532" w:rsidP="009A7532">
      <w:pPr>
        <w:pStyle w:val="a5"/>
        <w:tabs>
          <w:tab w:val="left" w:pos="440"/>
          <w:tab w:val="right" w:pos="9742"/>
        </w:tabs>
        <w:spacing w:after="0" w:line="276" w:lineRule="auto"/>
        <w:ind w:left="1778"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>3.1 Обучение моделей</w:t>
      </w:r>
    </w:p>
    <w:p w:rsidR="006B3648" w:rsidRDefault="006B3648" w:rsidP="007B2979">
      <w:pPr>
        <w:tabs>
          <w:tab w:val="left" w:pos="440"/>
          <w:tab w:val="right" w:pos="9742"/>
        </w:tabs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повторения эксперимента, приведенного в статье и проверки результатов были установлены необходимые библиотеки. Для получения эмбедингов в среде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Colab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 репозитория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импортирован и установлен семантический энкодер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XL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LEXEME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Энкодер состоит из двух частей. Первая – класс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Pr="006B364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принимает на вход строку и список из д</w:t>
      </w:r>
      <w:r w:rsidR="002D2012">
        <w:rPr>
          <w:rFonts w:ascii="Times New Roman" w:eastAsia="Times New Roman" w:hAnsi="Times New Roman" w:cs="Times New Roman"/>
          <w:sz w:val="24"/>
          <w:szCs w:val="24"/>
        </w:rPr>
        <w:t>вух целочисленных значений – начальный и конечный индексы символов, составляющих целевое слово, и выдает объект, который подходит для преобразования его в вектор эмбединга. Вторая часть – непосредственно сам семантический би-энкодер.</w:t>
      </w:r>
    </w:p>
    <w:p w:rsidR="007B2979" w:rsidRDefault="00811897" w:rsidP="006B3648">
      <w:pPr>
        <w:tabs>
          <w:tab w:val="left" w:pos="440"/>
          <w:tab w:val="right" w:pos="9742"/>
        </w:tabs>
        <w:spacing w:after="0" w:line="27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Сначала возьмем английский язык. 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Обучающий датасет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открытом доступе на платформе </w:t>
      </w:r>
      <w:r w:rsid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7B2979">
        <w:rPr>
          <w:rFonts w:ascii="Times New Roman" w:eastAsia="Times New Roman" w:hAnsi="Times New Roman" w:cs="Times New Roman"/>
          <w:sz w:val="24"/>
          <w:szCs w:val="24"/>
        </w:rPr>
        <w:t>. Архив датасета также загружаем в колаб и распаковываем. Пример строки датасета:</w:t>
      </w:r>
    </w:p>
    <w:p w:rsidR="0008455B" w:rsidRPr="007B2979" w:rsidRDefault="007B2979" w:rsidP="007B2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2979">
        <w:rPr>
          <w:rFonts w:ascii="Times New Roman" w:eastAsia="Times New Roman" w:hAnsi="Times New Roman" w:cs="Times New Roman"/>
          <w:sz w:val="24"/>
          <w:szCs w:val="24"/>
          <w:lang w:val="en-US"/>
        </w:rPr>
        <w:t>«carry\tV\t2-1\tYou must carry your camping gear .\tSound carries well over water .\n»</w:t>
      </w:r>
    </w:p>
    <w:p w:rsidR="007B2979" w:rsidRPr="000D0CF5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для получения эмбедингов сначала необходимо провести парсинг датасета – извлечь предложения и позиции целевого слова в них.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Она обрабатывает тренировочную и тестовую части датасета. Выделенные предложения и позиции целевого слова обрабатываются классом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полученные пары объединяются в кортеж. Также обрабатываются метки соответс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вия/несоответствия: строковые значения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54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заменяются на -1 и 1 соот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ветственно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 xml:space="preserve"> Метки объединяются в кортеж с кортежем из пар </w:t>
      </w:r>
      <w:r w:rsidR="000D0CF5">
        <w:rPr>
          <w:rFonts w:ascii="Times New Roman" w:eastAsia="Times New Roman" w:hAnsi="Times New Roman" w:cs="Times New Roman"/>
          <w:sz w:val="24"/>
          <w:szCs w:val="24"/>
          <w:lang w:val="en-US"/>
        </w:rPr>
        <w:t>InputExampe</w:t>
      </w:r>
      <w:r w:rsidR="000D0CF5">
        <w:rPr>
          <w:rFonts w:ascii="Times New Roman" w:eastAsia="Times New Roman" w:hAnsi="Times New Roman" w:cs="Times New Roman"/>
          <w:sz w:val="24"/>
          <w:szCs w:val="24"/>
        </w:rPr>
        <w:t>. На выходе получаем список кортежей.</w:t>
      </w:r>
    </w:p>
    <w:p w:rsidR="00854198" w:rsidRDefault="00854198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необходимо получить непосредственно эмбединги. Для этого написана функция «</w:t>
      </w:r>
      <w:r w:rsidR="00BC688B" w:rsidRPr="00BC688B">
        <w:rPr>
          <w:rFonts w:ascii="Times New Roman" w:eastAsia="Times New Roman" w:hAnsi="Times New Roman" w:cs="Times New Roman"/>
          <w:sz w:val="24"/>
          <w:szCs w:val="24"/>
        </w:rPr>
        <w:t>get_prepared_data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». Ей на вход подается список, полученный функцией «</w:t>
      </w:r>
      <w:r w:rsidR="00BC688B"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="00BC688B">
        <w:rPr>
          <w:rFonts w:ascii="Times New Roman" w:eastAsia="Times New Roman" w:hAnsi="Times New Roman" w:cs="Times New Roman"/>
          <w:sz w:val="24"/>
          <w:szCs w:val="24"/>
        </w:rPr>
        <w:t>», на выходе получаем два списка: список векторов эмбедингов и список меток. Списки согласованы по индексам.</w:t>
      </w:r>
    </w:p>
    <w:p w:rsidR="007F3E46" w:rsidRPr="00665727" w:rsidRDefault="007F3E46" w:rsidP="007B2979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следующем шаге устанавливается и импортируется библиотека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содержащая модель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>
        <w:rPr>
          <w:rFonts w:ascii="Times New Roman" w:eastAsia="Times New Roman" w:hAnsi="Times New Roman" w:cs="Times New Roman"/>
          <w:sz w:val="24"/>
          <w:szCs w:val="24"/>
        </w:rPr>
        <w:t>. Обучение модели осуществляется с помощью функции «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train_itml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В ней происходит обучение моделей с разными значениями гиперпараметра регуляризации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-4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>,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– для поиска наиболее эффективной модели. Стоит отметить, что авторы статьи рассматривали варианты параметра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вплоть до 1*10</w:t>
      </w:r>
      <w:r w:rsidR="00262D4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, но при увеличении значения </w:t>
      </w:r>
      <w:r w:rsidR="00262D4E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262D4E">
        <w:rPr>
          <w:rFonts w:ascii="Times New Roman" w:eastAsia="Times New Roman" w:hAnsi="Times New Roman" w:cs="Times New Roman"/>
          <w:sz w:val="24"/>
          <w:szCs w:val="24"/>
        </w:rPr>
        <w:t xml:space="preserve"> значительно вырастает время обучения модели. Поэтому было принято решение 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ограничить максимальное значение </w:t>
      </w:r>
      <w:r w:rsidR="00811897"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 w:rsidR="00811897">
        <w:rPr>
          <w:rFonts w:ascii="Times New Roman" w:eastAsia="Times New Roman" w:hAnsi="Times New Roman" w:cs="Times New Roman"/>
          <w:sz w:val="24"/>
          <w:szCs w:val="24"/>
        </w:rPr>
        <w:t xml:space="preserve"> до 10.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Модель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A121DF">
        <w:rPr>
          <w:rFonts w:ascii="Times New Roman" w:eastAsia="Times New Roman" w:hAnsi="Times New Roman" w:cs="Times New Roman"/>
          <w:sz w:val="24"/>
          <w:szCs w:val="24"/>
        </w:rPr>
        <w:t xml:space="preserve"> принимает на вход набор эмбедингов и метки. Каждая модель сохраняется в формате </w:t>
      </w:r>
      <w:r w:rsidR="00A121DF">
        <w:rPr>
          <w:rFonts w:ascii="Times New Roman" w:eastAsia="Times New Roman" w:hAnsi="Times New Roman" w:cs="Times New Roman"/>
          <w:sz w:val="24"/>
          <w:szCs w:val="24"/>
          <w:lang w:val="en-US"/>
        </w:rPr>
        <w:t>pickle</w:t>
      </w:r>
      <w:r w:rsidR="00A121DF" w:rsidRPr="0066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5727" w:rsidRDefault="00665727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Затем оцениваем качество моделей. Для этого была написана функция «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evaluate_model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», которая считает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66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между предсказанием модели и правильными ответами на тестовой части датасета. </w:t>
      </w:r>
    </w:p>
    <w:p w:rsidR="00E80626" w:rsidRDefault="00816AC9" w:rsidP="00665727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Аналогичные шаги повторяем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WiC</w:t>
      </w:r>
      <w:r w:rsidRPr="00816AC9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датасета на русском языке. Отличаться будет парсинг, а также набор параметров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Дело в том, что русский датасет почти в 4 раза больше и время на обучение моделей значительно выше. Поэтому максимальное значение гиперпараметра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ограничено 0.1.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Оценка качества также аналогична английскому языку.</w:t>
      </w:r>
    </w:p>
    <w:p w:rsidR="009A7532" w:rsidRPr="000E06F4" w:rsidRDefault="009A7532" w:rsidP="009A7532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7532">
        <w:rPr>
          <w:rFonts w:ascii="Times New Roman" w:eastAsia="Times New Roman" w:hAnsi="Times New Roman" w:cs="Times New Roman"/>
          <w:b/>
          <w:sz w:val="24"/>
          <w:szCs w:val="24"/>
        </w:rPr>
        <w:t xml:space="preserve">3.2 Задача </w:t>
      </w:r>
      <w:r w:rsidRPr="009A753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RusShiftEval</w:t>
      </w:r>
    </w:p>
    <w:p w:rsidR="009A7532" w:rsidRDefault="009A7532" w:rsidP="009A7532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оценить, как изменилось значение слов в разные исторические периоды. Сначала нужно подготовить данные. Формируем словарь со словарями: ключ словаря – целевое слово, значение – словарь с двумя ключами – метки исторических периодов, значениями которых будут списки уже обработанных предложений с позициями целевых слов</w:t>
      </w:r>
      <w:r w:rsidR="008B4F9C">
        <w:rPr>
          <w:rFonts w:ascii="Times New Roman" w:eastAsia="Times New Roman" w:hAnsi="Times New Roman" w:cs="Times New Roman"/>
          <w:sz w:val="24"/>
          <w:szCs w:val="24"/>
        </w:rPr>
        <w:t>. Схематично это выглядит так:</w:t>
      </w:r>
    </w:p>
    <w:p w:rsidR="002E40A9" w:rsidRDefault="00E54641" w:rsidP="002E40A9">
      <w:pPr>
        <w:ind w:firstLine="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3204B3" wp14:editId="74EAF6E7">
                <wp:simplePos x="0" y="0"/>
                <wp:positionH relativeFrom="column">
                  <wp:posOffset>498475</wp:posOffset>
                </wp:positionH>
                <wp:positionV relativeFrom="paragraph">
                  <wp:posOffset>2385695</wp:posOffset>
                </wp:positionV>
                <wp:extent cx="5185822" cy="1342837"/>
                <wp:effectExtent l="57150" t="19050" r="72390" b="86360"/>
                <wp:wrapTopAndBottom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5822" cy="1342837"/>
                          <a:chOff x="0" y="0"/>
                          <a:chExt cx="5185822" cy="1342837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352425"/>
                            <a:ext cx="1123861" cy="5903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 w:rsidRPr="00296494"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1362075" y="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2952750" y="47625"/>
                            <a:ext cx="2220919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362075" y="838200"/>
                            <a:ext cx="1285774" cy="5046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952750" y="933450"/>
                            <a:ext cx="2233072" cy="285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114425" y="323850"/>
                            <a:ext cx="269772" cy="273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095375" y="733425"/>
                            <a:ext cx="261236" cy="304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667000" y="20955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67000" y="1066800"/>
                            <a:ext cx="2952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204B3" id="Группа 34" o:spid="_x0000_s1026" style="position:absolute;left:0;text-align:left;margin-left:39.25pt;margin-top:187.85pt;width:408.35pt;height:105.75pt;z-index:251679744" coordsize="51858,13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vQ4NQUAAEQfAAAOAAAAZHJzL2Uyb0RvYy54bWzsWdtu2zYYvh+wdyB0v1iirIONKEXgtsGA&#10;oA2Wbr1mZMoWIJEaycTOrtrtdkAvdr+9QrBhwNZs2SvIb7Sf1CGuD4mTdb0wDAOyDvwp8vvPn/af&#10;TPMMXVAhU84iy9mzLURZzIcpG0XW16+efxFaSCrChiTjjEbWJZXWk4PPP9ufFH2K+ZhnQyoQTMJk&#10;f1JE1lipot/pyHhMcyL3eEEZPEy4yImCSzHqDAWZwOx51sG27XcmXAwLwWMqJdx9Wj20Dsz8SUJj&#10;9TJJJFUoiyxYmzJHYY5n+tg52Cf9kSDFOI3rZZBHrCInKYOXtlM9JYqgc5EuTZWnseCSJ2ov5nmH&#10;J0kaU7MH2I1jL+zmSPDzwuxl1J+MihYmgHYBp0dPG7+4OBEoHUaW27UQIznoqPxp9mb2Q/kP/K4Q&#10;3AaMJsWoD0OPRHFanIj6xqi60tueJiLX/7AhNDXoXrbo0qlCMdz0nNALMbZQDM8ct4tDN6jwj8eg&#10;pCW5ePzsHslO8+KOXl+7nEkBtiRv4ZL/Da7TMSmo0YLUGNRwYa+F6+fy1/KqvEZwyyBjhrU4yb4E&#10;yNaC5Hq4WwmSfoOU42A39J0KKa9nu64x1Ha7pF8IqY4oz5E+iSyaZWkh9SJJn1wcSwXrgNHNKLjQ&#10;mFTrMGfqMqN6cMa+ogmoH9TjGGnjeHSQCXRBwGVIHFOmHL0vmM+M1mJJmmWtoHu/YD1ei1LjlK0w&#10;vl+4lTBv5ky1wnnKuFg1QdYuOanGNwhU+9YQqOnZtNbWGR9eglYFr6KDLOLnKcB6TKQ6IQLCAQQO&#10;CHHqJRySjE8ii9dnFhpz8d2q+3o8mB08tdAEwktkyW/PiaAWyr5kYJA9p9vV8chcdL0Aw4WYf3I2&#10;/4Sd5wMO6gCTgNWZUz1eZc1pInj+GiLhoX4rPCIshndHVqxEczFQVdiDWBrTw0MzDGJQQdQxOy3i&#10;xgC0zbyaviaiqG1LgVW+4I0TLNlXNVarhvHDc8WT1BifhrjCtYYeHFKHkU/hmf6yZ/oP8kzH9bEd&#10;gIMvBzEHh14QQKjUQcyzu34Vw3auCUHhY7qmSUkm7txa0s5DTazbAg8NWg/9BUqNd+Vf5Q0UHL+V&#10;N+X17Mfy7/KP8j3CpjjQ2oeke382xT0PBx6EPvDLbuAvplSMsd1zepXfgg/7XbdOak3p0iTLOuwJ&#10;KB0N3Lt8Glkb5lPjtLgJtbu0ul1pFTq5uj9oC96w0fVGLjqfVkM3hPZNi8+VvbvcOlds/39lb9Xu&#10;Narbuel2uSnkuNpN78itvUb7GznufG7tuW4X0uwHjosxdKhB3dnvkmusO9SP3qwar63JmKa32lXE&#10;W1IRA8Gz6LVXs3do9ra8gcPs+9mb8vfyunwPFfKfqGKD6sp4wGo+ruF3Kk4MJcAIfdM09TUt5zjA&#10;OmjiCmpkFyimJT/2e0HrxoFruw3xs6ZGlkqQdDRWA84YlMtcVBzSyopZs0faJxRJs2dsiNRlAVSj&#10;Eilho4zqeGIIpoaoMZSZ3qJcQVVtQBqtpqrsVWTRhxzXeqpqA4LsETlbTRuQ11JVVYbWCGlAPh2R&#10;Aup/gFG2zTqklDVGqfXfmKLd89yaYgkgpSz1az5woEDkaJrFBZolNAzOepplZ4oLXO2WmSIUFwtV&#10;zR3xsW1BNzJF7PuBDb2IjopAEnhLURGYBa8ubu7h4XdWuN1W6D7ECg3BdHeWnguI81bo2L4fLnbH&#10;ugjfmaFGrA1tUBJv9uGqldDim/HUj8vL5kMkfKo11Uz9WVl/C56/Nnn89uP3wb8AAAD//wMAUEsD&#10;BBQABgAIAAAAIQBfYQN/4QAAAAoBAAAPAAAAZHJzL2Rvd25yZXYueG1sTI/BasMwEETvhf6D2EJv&#10;jWwH1Y5rOYTQ9hQKTQolN8Xa2CbWyliK7fx91VN7XOYx87ZYz6ZjIw6utSQhXkTAkCqrW6olfB3e&#10;njJgzivSqrOEEm7oYF3e3xUq13aiTxz3vmahhFyuJDTe9znnrmrQKLewPVLIznYwyodzqLke1BTK&#10;TceTKHrmRrUUFhrV47bB6rK/Ggnvk5o2y/h13F3O29vxID6+dzFK+fgwb16AeZz9Hwy/+kEdyuB0&#10;slfSjnUS0kwEUsIyFSmwAGQrkQA7SRBZmgAvC/7/hfIHAAD//wMAUEsBAi0AFAAGAAgAAAAhALaD&#10;OJL+AAAA4QEAABMAAAAAAAAAAAAAAAAAAAAAAFtDb250ZW50X1R5cGVzXS54bWxQSwECLQAUAAYA&#10;CAAAACEAOP0h/9YAAACUAQAACwAAAAAAAAAAAAAAAAAvAQAAX3JlbHMvLnJlbHNQSwECLQAUAAYA&#10;CAAAACEAb+70ODUFAABEHwAADgAAAAAAAAAAAAAAAAAuAgAAZHJzL2Uyb0RvYy54bWxQSwECLQAU&#10;AAYACAAAACEAX2EDf+EAAAAKAQAADwAAAAAAAAAAAAAAAACPBwAAZHJzL2Rvd25yZXYueG1sUEsF&#10;BgAAAAAEAAQA8wAAAJ0IAAAAAA==&#10;">
                <v:oval id="Овал 25" o:spid="_x0000_s1027" style="position:absolute;top:3524;width:11238;height:5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UowwAAANsAAAAPAAAAZHJzL2Rvd25yZXYueG1sRI9Ba8JA&#10;FITvQv/D8gq96abSikTXUAJFe7JGDz2+Zp9J6O7bJbvG9N+7hYLHYWa+YdbFaI0YqA+dYwXPswwE&#10;ce10x42C0/F9ugQRIrJG45gU/FKAYvMwWWOu3ZUPNFSxEQnCIUcFbYw+lzLULVkMM+eJk3d2vcWY&#10;ZN9I3eM1wa2R8yxbSIsdp4UWPZUt1T/VxSpYfNvSXPA4dPJj77df/tO8mEapp8fxbQUi0hjv4f/2&#10;TiuYv8Lfl/QD5OYGAAD//wMAUEsBAi0AFAAGAAgAAAAhANvh9svuAAAAhQEAABMAAAAAAAAAAAAA&#10;AAAAAAAAAFtDb250ZW50X1R5cGVzXS54bWxQSwECLQAUAAYACAAAACEAWvQsW78AAAAVAQAACwAA&#10;AAAAAAAAAAAAAAAfAQAAX3JlbHMvLnJlbHNQSwECLQAUAAYACAAAACEAT95FKMMAAADbAAAADwAA&#10;AAAAAAAAAAAAAAAHAgAAZHJzL2Rvd25yZXYueG1sUEsFBgAAAAADAAMAtwAAAPc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Целевое слово</w:t>
                        </w:r>
                        <w:r w:rsidRPr="00296494"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oval>
                <v:oval id="Овал 26" o:spid="_x0000_s1028" style="position:absolute;left:13620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tfwgAAANsAAAAPAAAAZHJzL2Rvd25yZXYueG1sRI9BawIx&#10;FITvQv9DeIXeNFspi2yNIkLRnqquhx6fm+fuYvISNnHd/vtGEDwOM/MNM18O1oieutA6VvA+yUAQ&#10;V063XCs4ll/jGYgQkTUax6TgjwIsFy+jORba3XhP/SHWIkE4FKigidEXUoaqIYth4jxx8s6usxiT&#10;7GqpO7wluDVymmW5tNhyWmjQ07qh6nK4WgX5ya7NFcu+ld8/fvPrd+bD1Eq9vQ6rTxCRhvgMP9pb&#10;rWCaw/1L+gFy8Q8AAP//AwBQSwECLQAUAAYACAAAACEA2+H2y+4AAACFAQAAEwAAAAAAAAAAAAAA&#10;AAAAAAAAW0NvbnRlbnRfVHlwZXNdLnhtbFBLAQItABQABgAIAAAAIQBa9CxbvwAAABUBAAALAAAA&#10;AAAAAAAAAAAAAB8BAABfcmVscy8ucmVsc1BLAQItABQABgAIAAAAIQC/DNtfwgAAANs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27" o:spid="_x0000_s1029" style="position:absolute;left:29527;top:476;width:22209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W9vQAAANsAAAAPAAAAZHJzL2Rvd25yZXYueG1sRI/NigIx&#10;EITvgu8QWvDmZPSgMhpFXIS9+ndvkt5J2ElnSLI6vv1mYcFjUVVfUdv94DvxoJhcYAXzqgZBrINx&#10;3Cq4XU+zNYiUkQ12gUnBixLsd+PRFhsTnnymxyW3okA4NajA5tw3UiZtyWOqQk9cvK8QPeYiYytN&#10;xGeB+04u6nopPTouCxZ7OlrS35cfr+BDx9wZdOtj0uZ6t3ppXUSlppPhsAGRacjv8H/70yhYrODv&#10;S/kBcvcLAAD//wMAUEsBAi0AFAAGAAgAAAAhANvh9svuAAAAhQEAABMAAAAAAAAAAAAAAAAAAAAA&#10;AFtDb250ZW50X1R5cGVzXS54bWxQSwECLQAUAAYACAAAACEAWvQsW78AAAAVAQAACwAAAAAAAAAA&#10;AAAAAAAfAQAAX3JlbHMvLnJlbHNQSwECLQAUAAYACAAAACEAzMgFvb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28" o:spid="_x0000_s1030" style="position:absolute;left:13620;top:8382;width:12858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+q2wAAAANsAAAAPAAAAZHJzL2Rvd25yZXYueG1sRE/LagIx&#10;FN0L/kO4QneaUYqUqVFEKG1XtY4Ll7eT28zQ5CZMMo/+vVkUujyc9+4wOSsG6mLrWcF6VYAgrr1u&#10;2Si4Vi/LJxAxIWu0nknBL0U47OezHZbaj/xJwyUZkUM4lqigSSmUUsa6IYdx5QNx5r595zBl2Bmp&#10;OxxzuLNyUxRb6bDl3NBgoFND9c+ldwq2X+5ke6yGVr5/hNdbONtHa5R6WEzHZxCJpvQv/nO/aQWb&#10;PDZ/yT9A7u8AAAD//wMAUEsBAi0AFAAGAAgAAAAhANvh9svuAAAAhQEAABMAAAAAAAAAAAAAAAAA&#10;AAAAAFtDb250ZW50X1R5cGVzXS54bWxQSwECLQAUAAYACAAAACEAWvQsW78AAAAVAQAACwAAAAAA&#10;AAAAAAAAAAAfAQAAX3JlbHMvLnJlbHNQSwECLQAUAAYACAAAACEAod/qts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29" o:spid="_x0000_s1031" style="position:absolute;left:29527;top:9334;width:22331;height:2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RUvQAAANsAAAAPAAAAZHJzL2Rvd25yZXYueG1sRI/NigIx&#10;EITvgu8QWvDmZPQgOhpFXIS9+ndvkt5J2ElnSLI6vv1mYcFjUVVfUdv94DvxoJhcYAXzqgZBrINx&#10;3Cq4XU+zFYiUkQ12gUnBixLsd+PRFhsTnnymxyW3okA4NajA5tw3UiZtyWOqQk9cvK8QPeYiYytN&#10;xGeB+04u6nopPTouCxZ7OlrS35cfr+BDx9wZdKtj0uZ6t3ppXUSlppPhsAGRacjv8H/70yhYrOHv&#10;S/kBcvcLAAD//wMAUEsBAi0AFAAGAAgAAAAhANvh9svuAAAAhQEAABMAAAAAAAAAAAAAAAAAAAAA&#10;AFtDb250ZW50X1R5cGVzXS54bWxQSwECLQAUAAYACAAAACEAWvQsW78AAAAVAQAACwAAAAAAAAAA&#10;AAAAAAAfAQAAX3JlbHMvLnJlbHNQSwECLQAUAAYACAAAACEA0hs0VL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2" type="#_x0000_t32" style="position:absolute;left:11144;top:3238;width:2697;height:27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gwwgAAANsAAAAPAAAAZHJzL2Rvd25yZXYueG1sRE9Na8JA&#10;EL0X/A/LCF6kbrRUbHSVEBAKhaLRS29DdppEs7Mxuybpv+8eBI+P973ZDaYWHbWusqxgPotAEOdW&#10;V1woOJ/2rysQziNrrC2Tgj9ysNuOXjYYa9vzkbrMFyKEsItRQel9E0vp8pIMupltiAP3a1uDPsC2&#10;kLrFPoSbWi6iaCkNVhwaSmwoLSm/ZnejIOnT72mRXg4JTrv3r+zYfOxvP0pNxkOyBuFp8E/xw/2p&#10;FbyF9eFL+AFy+w8AAP//AwBQSwECLQAUAAYACAAAACEA2+H2y+4AAACFAQAAEwAAAAAAAAAAAAAA&#10;AAAAAAAAW0NvbnRlbnRfVHlwZXNdLnhtbFBLAQItABQABgAIAAAAIQBa9CxbvwAAABUBAAALAAAA&#10;AAAAAAAAAAAAAB8BAABfcmVscy8ucmVsc1BLAQItABQABgAIAAAAIQBmE/gwwgAAANsAAAAPAAAA&#10;AAAAAAAAAAAAAAcCAABkcnMvZG93bnJldi54bWxQSwUGAAAAAAMAAwC3AAAA9g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1" o:spid="_x0000_s1033" type="#_x0000_t32" style="position:absolute;left:10953;top:7334;width:2613;height:3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ltxQAAANsAAAAPAAAAZHJzL2Rvd25yZXYueG1sRI9BawIx&#10;FITvgv8hvII3zdqC6GqUUtoqtBdXUby9bl6zi5uXZRN17a9vBMHjMDPfMLNFaytxpsaXjhUMBwkI&#10;4tzpko2C7eajPwbhA7LGyjEpuJKHxbzbmWGq3YXXdM6CERHCPkUFRQh1KqXPC7LoB64mjt6vayyG&#10;KBsjdYOXCLeVfE6SkbRYclwosKa3gvJjdrIKvrO/d73eYfXlDtdPM/pZTrTZK9V7al+nIAK14RG+&#10;t1dawcsQbl/iD5DzfwAAAP//AwBQSwECLQAUAAYACAAAACEA2+H2y+4AAACFAQAAEwAAAAAAAAAA&#10;AAAAAAAAAAAAW0NvbnRlbnRfVHlwZXNdLnhtbFBLAQItABQABgAIAAAAIQBa9CxbvwAAABUBAAAL&#10;AAAAAAAAAAAAAAAAAB8BAABfcmVscy8ucmVsc1BLAQItABQABgAIAAAAIQBStIlt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2" o:spid="_x0000_s1034" type="#_x0000_t32" style="position:absolute;left:26670;top:2095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hcaxQAAANsAAAAPAAAAZHJzL2Rvd25yZXYueG1sRI9PawIx&#10;FMTvhX6H8ArearYKUlejlOI/qBdXUby9bl6zSzcvyybq2k9vhILHYWZ+w4ynra3EmRpfOlbw1k1A&#10;EOdOl2wU7Lbz13cQPiBrrByTgit5mE6en8aYanfhDZ2zYESEsE9RQRFCnUrp84Is+q6riaP34xqL&#10;IcrGSN3gJcJtJXtJMpAWS44LBdb0WVD+m52sgnX2N9ObPVZf7nhdmMH3cqjNQanOS/sxAhGoDY/w&#10;f3ulFfR7cP8Sf4Cc3AAAAP//AwBQSwECLQAUAAYACAAAACEA2+H2y+4AAACFAQAAEwAAAAAAAAAA&#10;AAAAAAAAAAAAW0NvbnRlbnRfVHlwZXNdLnhtbFBLAQItABQABgAIAAAAIQBa9CxbvwAAABUBAAAL&#10;AAAAAAAAAAAAAAAAAB8BAABfcmVscy8ucmVsc1BLAQItABQABgAIAAAAIQCiZhca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33" o:spid="_x0000_s1035" type="#_x0000_t32" style="position:absolute;left:26670;top:10668;width:29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KBxQAAANsAAAAPAAAAZHJzL2Rvd25yZXYueG1sRI9BawIx&#10;FITvBf9DeIK3mlVB2q1RRGwV6sVtUXp7bp7Zxc3Lsom69tcbodDjMDPfMJNZaytxocaXjhUM+gkI&#10;4tzpko2C76/35xcQPiBrrByTght5mE07TxNMtbvyli5ZMCJC2KeooAihTqX0eUEWfd/VxNE7usZi&#10;iLIxUjd4jXBbyWGSjKXFkuNCgTUtCspP2dkq2GS/S73dYfXpfm4fZnxYvWqzV6rXbedvIAK14T/8&#10;115rBaMRPL7EHyCndwAAAP//AwBQSwECLQAUAAYACAAAACEA2+H2y+4AAACFAQAAEwAAAAAAAAAA&#10;AAAAAAAAAAAAW0NvbnRlbnRfVHlwZXNdLnhtbFBLAQItABQABgAIAAAAIQBa9CxbvwAAABUBAAAL&#10;AAAAAAAAAAAAAAAAAB8BAABfcmVscy8ucmVsc1BLAQItABQABgAIAAAAIQDNKrKB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388FE6" wp14:editId="30F53602">
                <wp:simplePos x="0" y="0"/>
                <wp:positionH relativeFrom="column">
                  <wp:posOffset>493395</wp:posOffset>
                </wp:positionH>
                <wp:positionV relativeFrom="paragraph">
                  <wp:posOffset>274955</wp:posOffset>
                </wp:positionV>
                <wp:extent cx="5189220" cy="1347470"/>
                <wp:effectExtent l="57150" t="19050" r="68580" b="100330"/>
                <wp:wrapTopAndBottom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1347470"/>
                          <a:chOff x="0" y="0"/>
                          <a:chExt cx="5189926" cy="1347973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0" y="356260"/>
                            <a:ext cx="112395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296494" w:rsidRDefault="001241FE" w:rsidP="008B4F9C">
                              <w:pPr>
                                <w:ind w:firstLine="0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Целевое слово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365662" y="0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4F9C">
                                <w:rPr>
                                  <w:sz w:val="18"/>
                                  <w:szCs w:val="18"/>
                                </w:rPr>
                                <w:t>Исторический период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956955" y="47501"/>
                            <a:ext cx="222109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 w:rsidRPr="008B4F9C"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365662" y="843148"/>
                            <a:ext cx="12858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Исторический период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956678" y="938151"/>
                            <a:ext cx="2233248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41FE" w:rsidRPr="008B4F9C" w:rsidRDefault="001241FE" w:rsidP="008B4F9C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,…</w:t>
                              </w:r>
                              <w:r w:rsidRPr="008B4F9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InputExample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116281" y="320634"/>
                            <a:ext cx="269793" cy="273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092530" y="736270"/>
                            <a:ext cx="261257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2671948" y="213756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671948" y="1068779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388FE6" id="Группа 13" o:spid="_x0000_s1036" style="position:absolute;left:0;text-align:left;margin-left:38.85pt;margin-top:21.65pt;width:408.6pt;height:106.1pt;z-index:251664384;mso-width-relative:margin" coordsize="51899,1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V3IgUAAD8fAAAOAAAAZHJzL2Uyb0RvYy54bWzsWUtvGzcQvhfofyD2XmvJfWkFy4HhJEaB&#10;IDHqtDnTK660wC65JWlL7iltrwVy6L39C0aLAm3cun9h9Y865D4kW1asuk2AGIKA1T6Gr5n5ZoYf&#10;dx/NihydMakywYcO3nEdxHgiRhkfD50vXz79rO8gpSkf0VxwNnTOmXIe7X36ye60HDAiJiIfMYmg&#10;E64G03LoTLQuB72eSiasoGpHlIzDx1TIgmp4lOPeSNIp9F7kPeK6YW8q5KiUImFKwdvH9Udnz/af&#10;pizRL9JUMY3yoQNz0/Yq7fXEXHt7u3QwlrScZEkzDXqPWRQ04zBo19Vjqik6ldlKV0WWSKFEqncS&#10;UfREmmYJs2uA1WD3xmoOpTgt7VrGg+m47NQEqr2hp3t3mzw/O5IoG4HtPAdxWoCNqh/nr+ffV3/D&#10;7wLBa9DRtBwPQPRQlsflkWxejOsns+xZKgvzDwtCM6vd8067bKZRAi8D3I8JASMk8A17fuRHjf6T&#10;CRhppV0yebLUMibhomUc2Vn12oF7Zn7ddKYl+JJaqEv9N3UdT2jJrBWU0UGjLtJp66fql+qiukSk&#10;VpQV6rSkBgoUtlZFXhCSsNFCqyeMiRcHjZ6C2A3gHjTeLZYOSqn0IRMFMjdDh+V5ViozRTqgZ8+U&#10;rqVbKWhqNFLPw97p85wZ4Zx/wVIwPhgH29YWduwgl+iMAmBokjCucTO6lTbN0izPu4be3Q0bedOU&#10;WUh2jcndjbsWdmTBdde4yLiQt3WQd1NOa/lWA/W6jQr07GRmvT5ojXYiRudgWinqEKHK5GkG2n1G&#10;lT6iEmICGATinH4BlzQX06EjmjsHTYT85rb3Rh58D746aAoxZuior0+pZA7KP+fglTH2fROU7IMf&#10;RAYccvnLyfIXflocCLAKhohaJvbWyOu8vU2lKF5BONw3o8InyhMYe+gkWrYPB7qOfRBQE7a/b8Ug&#10;EJVUP+PHZdL6gXGdl7NXVJaNi2lwzueiRcKKm9WyxkJc7J9qkWbWB42ma702FgBUmljyAeC5CGYt&#10;PJs4tiE8sRcGYQggX41jmPSDfhTU0Shw/T6xTrTFJ0SG/x2f4RafDxKfAJ+m2PgZio031Z/VFZQc&#10;v1ZX1eX8h+qv6vfqLepiM2TduxMqiYMwDqBfQKwfBa5NW5BxmhqCEILd2K9RCwgGiXdnVQm1o80u&#10;25Q6dP5NSo22kH2QkI06yLYptbP0RgBdTql938N+3zjKAqHbvLpcbb/nutfqflGfbeteG+o//roX&#10;6JY782pn+41ga/JqGEG/kFdjr4+DlcTqeQSwbLf128SamA3q+9mrxtvE+iATa7yC2Yv5GzT/trqC&#10;y/y7+evqt+qyegu18R+o8wHA7gFvqLiW3KnpMJQCHfRVu5VvGDmMcUj6QB0Aij3ihp5/PfmSMI5i&#10;2DQbbo5EHvauE2wrnJPSkmbjiT4QnEOhLGRNIN1aKxuiySBC0yx/wkdIn5fAMmqZUT7OmZkH7J2N&#10;yAY81QaM0e08lXsbU3Sd4FrPU23Ajt0jX+tZS62t5alq9sRoqGFNPhB9goE+upFH1vskCMMMzQTX&#10;O6Wxf+uKbkwCDwYAV4u8kLQscLdTCzEJoNg0rugBveLesVHbuuINovaBuSIErc1d0SJqY1ckYYRj&#10;U7uYqIe9KLB002JLArUPaZm+rRfa0mbj44IH5oWL856WsHpHQFw+ClqTpZcC4rIXYjfsR5HN8ls3&#10;bEqDjyMv2zNIOKW11UxzomyOgZefbR5fnHvv/QMAAP//AwBQSwMEFAAGAAgAAAAhAKfzs0/hAAAA&#10;CQEAAA8AAABkcnMvZG93bnJldi54bWxMj0Frg0AUhO+F/oflFXprVmOsifUZQmh7CoEmhdLbRl9U&#10;4r4Vd6Pm33d7ao/DDDPfZOtJt2Kg3jaGEcJZAIK4MGXDFcLn8e1pCcI6xaVqDRPCjSys8/u7TKWl&#10;GfmDhoOrhC9hmyqE2rkuldIWNWllZ6Yj9t7Z9Fo5L/tKlr0afblu5TwInqVWDfuFWnW0ram4HK4a&#10;4X1U4yYKX4fd5by9fR/j/dcuJMTHh2nzAsLR5P7C8Ivv0SH3TCdz5dKKFiFJEp9EWEQRCO8vV4sV&#10;iBPCPI5jkHkm/z/IfwAAAP//AwBQSwECLQAUAAYACAAAACEAtoM4kv4AAADhAQAAEwAAAAAAAAAA&#10;AAAAAAAAAAAAW0NvbnRlbnRfVHlwZXNdLnhtbFBLAQItABQABgAIAAAAIQA4/SH/1gAAAJQBAAAL&#10;AAAAAAAAAAAAAAAAAC8BAABfcmVscy8ucmVsc1BLAQItABQABgAIAAAAIQASNXV3IgUAAD8fAAAO&#10;AAAAAAAAAAAAAAAAAC4CAABkcnMvZTJvRG9jLnhtbFBLAQItABQABgAIAAAAIQCn87NP4QAAAAkB&#10;AAAPAAAAAAAAAAAAAAAAAHwHAABkcnMvZG93bnJldi54bWxQSwUGAAAAAAQABADzAAAAiggAAAAA&#10;">
                <v:oval id="Овал 2" o:spid="_x0000_s1037" style="position:absolute;top:3562;width:1123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296494" w:rsidRDefault="001241FE" w:rsidP="008B4F9C">
                        <w:pPr>
                          <w:ind w:firstLine="0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t>Целевое слово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3" o:spid="_x0000_s1038" style="position:absolute;left:13656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iewgAAANoAAAAPAAAAZHJzL2Rvd25yZXYueG1sRI9BawIx&#10;FITvQv9DeIXeNNtWRFajFKG0PamrB4/PzXN3MXkJm7hu/70RBI/DzHzDzJe9NaKjNjSOFbyPMhDE&#10;pdMNVwr2u+/hFESIyBqNY1LwTwGWi5fBHHPtrrylroiVSBAOOSqoY/S5lKGsyWIYOU+cvJNrLcYk&#10;20rqFq8Jbo38yLKJtNhwWqjR06qm8lxcrILJ0a7MBXddI//W/ufgN2ZsKqXeXvuvGYhIfXyGH+1f&#10;reAT7lfSDZCLGwAAAP//AwBQSwECLQAUAAYACAAAACEA2+H2y+4AAACFAQAAEwAAAAAAAAAAAAAA&#10;AAAAAAAAW0NvbnRlbnRfVHlwZXNdLnhtbFBLAQItABQABgAIAAAAIQBa9CxbvwAAABUBAAALAAAA&#10;AAAAAAAAAAAAAB8BAABfcmVscy8ucmVsc1BLAQItABQABgAIAAAAIQBDQ/ie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B4F9C">
                          <w:rPr>
                            <w:sz w:val="18"/>
                            <w:szCs w:val="18"/>
                          </w:rPr>
                          <w:t>Исторический период 1</w:t>
                        </w:r>
                      </w:p>
                    </w:txbxContent>
                  </v:textbox>
                </v:oval>
                <v:rect id="Прямоугольник 5" o:spid="_x0000_s1039" style="position:absolute;left:29569;top:475;width:2221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XWvAAAANoAAAAPAAAAZHJzL2Rvd25yZXYueG1sRI/NigIx&#10;EITvwr5D6AVvTmYXFBmNIoqwV//uTdJOgpPOkGR19u03guCxqKqvqOV68J24U0wusIKvqgZBrINx&#10;3Co4n/aTOYiUkQ12gUnBHyVYrz5GS2xMePCB7sfcigLh1KACm3PfSJm0JY+pCj1x8a4hesxFxlaa&#10;iI8C9538ruuZ9Oi4LFjsaWtJ346/XsFOx9wZdPNt0uZ0sXpmXUSlxp/DZgEi05Df4Vf7xyiYwvNK&#10;uQFy9Q8AAP//AwBQSwECLQAUAAYACAAAACEA2+H2y+4AAACFAQAAEwAAAAAAAAAAAAAAAAAAAAAA&#10;W0NvbnRlbnRfVHlwZXNdLnhtbFBLAQItABQABgAIAAAAIQBa9CxbvwAAABUBAAALAAAAAAAAAAAA&#10;AAAAAB8BAABfcmVscy8ucmVsc1BLAQItABQABgAIAAAAIQCqXvXWvAAAANoAAAAPAAAAAAAAAAAA&#10;AAAAAAcCAABkcnMvZG93bnJldi54bWxQSwUGAAAAAAMAAwC3AAAA8A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 w:rsidRPr="008B4F9C"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oval id="Овал 7" o:spid="_x0000_s1040" style="position:absolute;left:13656;top:8431;width:12859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6dwQAAANoAAAAPAAAAZHJzL2Rvd25yZXYueG1sRI9BawIx&#10;FITvBf9DeEJvNasUK6tRRBDtSasePD43z93F5CVs4rr990Yo9DjMzDfMbNFZI1pqQu1YwXCQgSAu&#10;nK65VHA6rj8mIEJE1mgck4JfCrCY995mmGv34B9qD7EUCcIhRwVVjD6XMhQVWQwD54mTd3WNxZhk&#10;U0rd4CPBrZGjLBtLizWnhQo9rSoqboe7VTC+2JW547Gt5ffOb85+bz5NqdR7v1tOQUTq4n/4r73V&#10;Cr7gdSXdADl/AgAA//8DAFBLAQItABQABgAIAAAAIQDb4fbL7gAAAIUBAAATAAAAAAAAAAAAAAAA&#10;AAAAAABbQ29udGVudF9UeXBlc10ueG1sUEsBAi0AFAAGAAgAAAAhAFr0LFu/AAAAFQEAAAsAAAAA&#10;AAAAAAAAAAAAHwEAAF9yZWxzLy5yZWxzUEsBAi0AFAAGAAgAAAAhADx4/p3BAAAA2g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Исторический период 2</w:t>
                        </w:r>
                      </w:p>
                    </w:txbxContent>
                  </v:textbox>
                </v:oval>
                <v:rect id="Прямоугольник 8" o:spid="_x0000_s1041" style="position:absolute;left:29566;top:9381;width:22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1pIuQAAANoAAAAPAAAAZHJzL2Rvd25yZXYueG1sRE9Ni8Iw&#10;EL0L/ocwwt401YNI11ikInhVd+9DMtsEm0lJotZ/bw7CHh/ve9uMvhcPiskFVrBcVCCIdTCOOwU/&#10;1+N8AyJlZIN9YFLwogTNbjrZYm3Ck8/0uOROlBBONSqwOQ+1lElb8pgWYSAu3F+IHnOBsZMm4rOE&#10;+16uqmotPTouDRYHai3p2+XuFRx0zL1Bt2mTNtdfq9fWRVTqazbuv0FkGvO/+OM+GQVla7lSboDc&#10;vQEAAP//AwBQSwECLQAUAAYACAAAACEA2+H2y+4AAACFAQAAEwAAAAAAAAAAAAAAAAAAAAAAW0Nv&#10;bnRlbnRfVHlwZXNdLnhtbFBLAQItABQABgAIAAAAIQBa9CxbvwAAABUBAAALAAAAAAAAAAAAAAAA&#10;AB8BAABfcmVscy8ucmVsc1BLAQItABQABgAIAAAAIQBEX1pIuQAAANoAAAAPAAAAAAAAAAAAAAAA&#10;AAcCAABkcnMvZG93bnJldi54bWxQSwUGAAAAAAMAAwC3AAAA7Q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241FE" w:rsidRPr="008B4F9C" w:rsidRDefault="001241FE" w:rsidP="008B4F9C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,…</w:t>
                        </w:r>
                        <w:r w:rsidRPr="008B4F9C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InputExample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m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рямая со стрелкой 9" o:spid="_x0000_s1042" type="#_x0000_t32" style="position:absolute;left:11162;top:3206;width:2698;height:2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eUxQAAANoAAAAPAAAAZHJzL2Rvd25yZXYueG1sRI9Ba8JA&#10;FITvQv/D8gq9iG5aUGrMRkJAKBSkxl68PbLPJG32bZrdJum/7wqCx2FmvmGS3WRaMVDvGssKnpcR&#10;COLS6oYrBZ+n/eIVhPPIGlvLpOCPHOzSh1mCsbYjH2kofCUChF2MCmrvu1hKV9Zk0C1tRxy8i+0N&#10;+iD7SuoexwA3rXyJorU02HBYqLGjvKbyu/g1CrIxP8yr/Osjw/mwei+O3Wb/c1bq6XHKtiA8Tf4e&#10;vrXftIINXK+EGyDTfwAAAP//AwBQSwECLQAUAAYACAAAACEA2+H2y+4AAACFAQAAEwAAAAAAAAAA&#10;AAAAAAAAAAAAW0NvbnRlbnRfVHlwZXNdLnhtbFBLAQItABQABgAIAAAAIQBa9CxbvwAAABUBAAAL&#10;AAAAAAAAAAAAAAAAAB8BAABfcmVscy8ucmVsc1BLAQItABQABgAIAAAAIQDYFbeUxQAAANo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0" o:spid="_x0000_s1043" type="#_x0000_t32" style="position:absolute;left:10925;top:7362;width:2612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CWxQAAANsAAAAPAAAAZHJzL2Rvd25yZXYueG1sRI9Pb8Iw&#10;DMXvk/YdIiNxGyk7IFYIaEL7J20XCgLt5jVeWtE4VROg8OnnwyRutt7zez/Pl71v1Im6WAc2MB5l&#10;oIjLYGt2Brab14cpqJiQLTaBycCFIiwX93dzzG0485pORXJKQjjmaKBKqc21jmVFHuMotMSi/YbO&#10;Y5K1c9p2eJZw3+jHLJtojzVLQ4UtrSoqD8XRG/gqri92vcPmM3xf3tzk5/3Jur0xw0H/PAOVqE83&#10;8//1hxV8oZdfZAC9+AMAAP//AwBQSwECLQAUAAYACAAAACEA2+H2y+4AAACFAQAAEwAAAAAAAAAA&#10;AAAAAAAAAAAAW0NvbnRlbnRfVHlwZXNdLnhtbFBLAQItABQABgAIAAAAIQBa9CxbvwAAABUBAAAL&#10;AAAAAAAAAAAAAAAAAB8BAABfcmVscy8ucmVsc1BLAQItABQABgAIAAAAIQB2TXCWxQAAANsAAAAP&#10;AAAAAAAAAAAAAAAAAAcCAABkcnMvZG93bnJldi54bWxQSwUGAAAAAAMAAwC3AAAA+QIAAAAA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1" o:spid="_x0000_s1044" type="#_x0000_t32" style="position:absolute;left:26719;top:213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UNwwAAANsAAAAPAAAAZHJzL2Rvd25yZXYueG1sRE9La8JA&#10;EL4L/Q/LCL3pRg/SRjehSH2AvRhF8TbNTjeh2dmQ3Wrsr+8WCr3Nx/ecRd7bRlyp87VjBZNxAoK4&#10;dLpmo+B4WI2eQPiArLFxTAru5CHPHgYLTLW78Z6uRTAihrBPUUEVQptK6cuKLPqxa4kj9+E6iyHC&#10;zkjd4S2G20ZOk2QmLdYcGypsaVlR+Vl8WQVvxfer3p+w2bnLfW1m75tnbc5KPQ77lzmIQH34F/+5&#10;tzrOn8DvL/EAmf0AAAD//wMAUEsBAi0AFAAGAAgAAAAhANvh9svuAAAAhQEAABMAAAAAAAAAAAAA&#10;AAAAAAAAAFtDb250ZW50X1R5cGVzXS54bWxQSwECLQAUAAYACAAAACEAWvQsW78AAAAVAQAACwAA&#10;AAAAAAAAAAAAAAAfAQAAX3JlbHMvLnJlbHNQSwECLQAUAAYACAAAACEAGQHVDc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v:shape id="Прямая со стрелкой 12" o:spid="_x0000_s1045" type="#_x0000_t32" style="position:absolute;left:26719;top:10687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0t6wwAAANsAAAAPAAAAZHJzL2Rvd25yZXYueG1sRE9Na8JA&#10;EL0L/Q/LFHrTTT2IjW5CKa0W6sUoirdpdroJzc6G7Fajv74rCN7m8T5nnve2EUfqfO1YwfMoAUFc&#10;Ol2zUbDdfAynIHxA1tg4JgVn8pBnD4M5ptqdeE3HIhgRQ9inqKAKoU2l9GVFFv3ItcSR+3GdxRBh&#10;Z6Tu8BTDbSPHSTKRFmuODRW29FZR+Vv8WQWr4vKu1ztsvtzhvDCT7+WLNnulnh771xmIQH24i2/u&#10;Tx3nj+H6SzxAZv8AAAD//wMAUEsBAi0AFAAGAAgAAAAhANvh9svuAAAAhQEAABMAAAAAAAAAAAAA&#10;AAAAAAAAAFtDb250ZW50X1R5cGVzXS54bWxQSwECLQAUAAYACAAAACEAWvQsW78AAAAVAQAACwAA&#10;AAAAAAAAAAAAAAAfAQAAX3JlbHMvLnJlbHNQSwECLQAUAAYACAAAACEA6dNLesMAAADbAAAADwAA&#10;AAAAAAAAAAAAAAAHAgAAZHJzL2Rvd25yZXYueG1sUEsFBgAAAAADAAMAtwAAAPcCAAAAAA==&#10;" strokecolor="#4f81bd [3204]" strokeweight="2pt">
                  <v:stroke endarrow="block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 w:rsidR="00A36101">
        <w:rPr>
          <w:rFonts w:ascii="Times New Roman" w:eastAsia="Times New Roman" w:hAnsi="Times New Roman" w:cs="Times New Roman"/>
          <w:b/>
          <w:sz w:val="52"/>
          <w:szCs w:val="52"/>
        </w:rPr>
        <w:t>…</w:t>
      </w:r>
    </w:p>
    <w:p w:rsidR="00276BAF" w:rsidRDefault="00276BAF" w:rsidP="00276BAF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проходимся по полученному словарю и создаем два новых словаря</w:t>
      </w:r>
      <w:r w:rsidR="00BC440E">
        <w:rPr>
          <w:rFonts w:ascii="Times New Roman" w:eastAsia="Times New Roman" w:hAnsi="Times New Roman" w:cs="Times New Roman"/>
          <w:sz w:val="24"/>
          <w:szCs w:val="24"/>
        </w:rPr>
        <w:t>, каждый для своего исторического периода. Ключи словарей – целевые слова, значения – векторы-эмбединги, полученные семантическим би-энкодером.</w:t>
      </w:r>
    </w:p>
    <w:p w:rsidR="00BC440E" w:rsidRDefault="00BC440E" w:rsidP="00BC440E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Загружаем наилучшую модель с гиперпараметром </w:t>
      </w:r>
      <w:r w:rsidRPr="007F3E46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0.1. На ее основе создаем объект класса get_metric, который будет возвращать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между двумя входными векторами.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Для каждого слова сравниваем попарно все его употребления в разные периоды и выводим среднее значение метрики 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06F4" w:rsidRDefault="000E06F4" w:rsidP="000E06F4">
      <w:pPr>
        <w:spacing w:before="240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3.3 Задача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 xml:space="preserve">-2020 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0E06F4" w:rsidRDefault="000E06F4" w:rsidP="000E06F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загружаем список целевых слов и два текста. Для упрощения используем сразу лемматизированные варианты текстов. Также, как и в предыдущий подразделах, сначала нужно распарсить данные и отфильтровать только предложения, содержащие целевые слова. Эту задачу выполняет функция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parser</w:t>
      </w:r>
      <w:r w:rsidRPr="000E06F4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возвращает два словаря: для обоих ключи – целевые слова, для первого значения – списки предложений, содержащих целевые слова, для второго – кортежи из начальных и конечных позиций целевых слов.</w:t>
      </w:r>
    </w:p>
    <w:p w:rsidR="000E06F4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Далее получаем эмбединги с помощью функции «</w:t>
      </w:r>
      <w:r w:rsidRPr="00DA563A">
        <w:rPr>
          <w:rFonts w:ascii="Times New Roman" w:eastAsia="Times New Roman" w:hAnsi="Times New Roman" w:cs="Times New Roman"/>
          <w:sz w:val="24"/>
          <w:szCs w:val="24"/>
        </w:rPr>
        <w:t>encoder_semeval</w:t>
      </w:r>
      <w:r>
        <w:rPr>
          <w:rFonts w:ascii="Times New Roman" w:eastAsia="Times New Roman" w:hAnsi="Times New Roman" w:cs="Times New Roman"/>
          <w:sz w:val="24"/>
          <w:szCs w:val="24"/>
        </w:rPr>
        <w:t>», которая принимает два словаря с предложениями и два словаря с позициями слов, подготавливает предложения и передает их в энкодер. Выход функции – два словаря с ключами-словами и значенияма-эмбедингами.</w:t>
      </w:r>
    </w:p>
    <w:p w:rsidR="00DA563A" w:rsidRDefault="00DA563A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оценки сначала попробуем сравнить </w:t>
      </w:r>
      <w:r w:rsidR="00D05388">
        <w:rPr>
          <w:rFonts w:ascii="Times New Roman" w:eastAsia="Times New Roman" w:hAnsi="Times New Roman" w:cs="Times New Roman"/>
          <w:sz w:val="24"/>
          <w:szCs w:val="24"/>
        </w:rPr>
        <w:t>бинарные метки – совпадаю/не совпадают значения – предсказанные моделью с эталонными значениями. Для этого предсказываем метки для всех возможных пар предложений из двух корпусов для каждого слова и выводим среднее значение метки для каждого слова.</w:t>
      </w:r>
    </w:p>
    <w:p w:rsidR="00D21798" w:rsidRDefault="00D05388" w:rsidP="00DA563A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Второй вариант оценки – через коэффициент корреляции предсказанной метрики </w:t>
      </w:r>
      <w:r w:rsidRPr="00BC440E">
        <w:rPr>
          <w:rFonts w:ascii="Times New Roman" w:eastAsia="Times New Roman" w:hAnsi="Times New Roman" w:cs="Times New Roman"/>
          <w:sz w:val="24"/>
          <w:szCs w:val="24"/>
        </w:rPr>
        <w:t>simantic change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эталонных метрик схожести/различности значений (как в задаче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0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388" w:rsidRPr="00E54641" w:rsidRDefault="00D21798" w:rsidP="00E54641">
      <w:pPr>
        <w:pStyle w:val="a5"/>
        <w:numPr>
          <w:ilvl w:val="3"/>
          <w:numId w:val="1"/>
        </w:numPr>
        <w:spacing w:line="276" w:lineRule="auto"/>
        <w:ind w:left="1775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6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Итоги обучения модели и полученные результаты</w:t>
      </w:r>
    </w:p>
    <w:p w:rsidR="00997134" w:rsidRPr="00997134" w:rsidRDefault="00E54641" w:rsidP="00997134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После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 обучения моделей для английского языка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 xml:space="preserve">и их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оценки взглянем</w:t>
      </w:r>
      <w:r w:rsidR="0099713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 на результаты: 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0.5442857142857143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0.5464285714285714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0.54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0.5407142857142857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itml_gamma=0.1= 0.5735714285714286</w:t>
      </w:r>
    </w:p>
    <w:p w:rsidR="00E54641" w:rsidRPr="00997134" w:rsidRDefault="00E54641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score itml_gamma=1= 0.5935714285714285</w:t>
      </w:r>
    </w:p>
    <w:p w:rsidR="00E54641" w:rsidRPr="007E572D" w:rsidRDefault="00E54641" w:rsidP="0099713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gamma</w:t>
      </w:r>
      <w:r w:rsidRPr="007E572D">
        <w:rPr>
          <w:rFonts w:ascii="Times New Roman" w:eastAsia="Times New Roman" w:hAnsi="Times New Roman" w:cs="Times New Roman"/>
          <w:sz w:val="24"/>
          <w:szCs w:val="24"/>
        </w:rPr>
        <w:t>=10= 0.575</w:t>
      </w:r>
    </w:p>
    <w:p w:rsidR="00E54641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 xml:space="preserve">Видим, что все модели отработали чуть лучше 50%, наилучший результат при γ = 1 составляет 59%. Чтобы понять много это или мало, посмотрим на результате на основе косинусного расстояния. Для косинусного расстояния точность составила 50%, что соответствует простому угадыванию. Таким образом, даже сама худшая </w:t>
      </w: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-модель показывает лучшие результаты.</w:t>
      </w:r>
    </w:p>
    <w:p w:rsidR="00997134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Посмотрим на результаты обучения для русского языка: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itml_gamma=1e-05= 0.6320987654320988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itml_gamma=0.0001= 0.6338624338624339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itml_gamma=0.001= 0.6353909465020576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score itml_gamma=0.01= 0.6378600823045267</w:t>
      </w:r>
    </w:p>
    <w:p w:rsidR="00997134" w:rsidRPr="00997134" w:rsidRDefault="00997134" w:rsidP="00997134">
      <w:pPr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b/>
          <w:sz w:val="24"/>
          <w:szCs w:val="24"/>
        </w:rPr>
        <w:t>score itml_gamma=0.1= 0.660082304526749</w:t>
      </w:r>
    </w:p>
    <w:p w:rsidR="00E54641" w:rsidRDefault="0099713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97134">
        <w:rPr>
          <w:rFonts w:ascii="Times New Roman" w:eastAsia="Times New Roman" w:hAnsi="Times New Roman" w:cs="Times New Roman"/>
          <w:sz w:val="24"/>
          <w:szCs w:val="24"/>
        </w:rPr>
        <w:t>Как видим, н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аилучший результат достигнут при γ = 0.1 – 66%. Для косинусного расстояния точность очень низкая – менее 37%. Таким образом видно, что для русского языка модель 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="00E54641" w:rsidRPr="00997134">
        <w:rPr>
          <w:rFonts w:ascii="Times New Roman" w:eastAsia="Times New Roman" w:hAnsi="Times New Roman" w:cs="Times New Roman"/>
          <w:sz w:val="24"/>
          <w:szCs w:val="24"/>
        </w:rPr>
        <w:t xml:space="preserve"> показывает гораздо более высокие результаты. Это можно объяснить тем, что обучающий датасет был гораздо больше и модель обучилась лучше.</w:t>
      </w:r>
    </w:p>
    <w:p w:rsidR="00E54641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Теперь посмотрим, как полученные модели решают задачу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Поскольку эталонные метки – средние значения экспертных оценок в пределах от 0 до 4, а метрика simantic change distance колеблется в пределах от</w:t>
      </w:r>
      <w:r w:rsidR="00E54641" w:rsidRPr="001A0574">
        <w:t xml:space="preserve"> 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1.6432446640999006 до 1.2954883994658588, для их сопоставления используем корреляцию. Она равна -0.43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pvalue=2.728270337733736e-06</w:t>
      </w:r>
      <w:r>
        <w:rPr>
          <w:rFonts w:ascii="Times New Roman" w:eastAsia="Times New Roman" w:hAnsi="Times New Roman" w:cs="Times New Roman"/>
          <w:sz w:val="24"/>
          <w:szCs w:val="24"/>
        </w:rPr>
        <w:t>, что является статистически-значимой оценкой</w:t>
      </w:r>
      <w:r w:rsidR="00E54641" w:rsidRPr="001A0574">
        <w:rPr>
          <w:rFonts w:ascii="Times New Roman" w:eastAsia="Times New Roman" w:hAnsi="Times New Roman" w:cs="Times New Roman"/>
          <w:sz w:val="24"/>
          <w:szCs w:val="24"/>
        </w:rPr>
        <w:t>. Значение отрицательное, так как чем ниже экспертный балл, тем сильнее поменялось значение, но чем выше полученная метрика, тем сильнее отличаются значения. В целом, тенденции совпадают, однако значение коэффициента корреляции довольно низкое.</w:t>
      </w:r>
    </w:p>
    <w:p w:rsidR="00492688" w:rsidRDefault="001A0574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задачи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SemEval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проведем такую же оценку, что и для </w:t>
      </w:r>
      <w:r w:rsidRPr="001A0574">
        <w:rPr>
          <w:rFonts w:ascii="Times New Roman" w:eastAsia="Times New Roman" w:hAnsi="Times New Roman" w:cs="Times New Roman"/>
          <w:sz w:val="24"/>
          <w:szCs w:val="24"/>
          <w:lang w:val="en-US"/>
        </w:rPr>
        <w:t>RusShiftEval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помощью корреляции, а также сравним бинарные метки. Коэффициент корреляции получился равным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0.28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</w:t>
      </w:r>
      <w:r w:rsidRPr="001A0574">
        <w:rPr>
          <w:rFonts w:ascii="Times New Roman" w:eastAsia="Times New Roman" w:hAnsi="Times New Roman" w:cs="Times New Roman"/>
          <w:sz w:val="24"/>
          <w:szCs w:val="24"/>
        </w:rPr>
        <w:t>pvalue=0.14815160592833443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</w:t>
      </w:r>
      <w:r w:rsidR="004C3777">
        <w:rPr>
          <w:rFonts w:ascii="Times New Roman" w:eastAsia="Times New Roman" w:hAnsi="Times New Roman" w:cs="Times New Roman"/>
          <w:sz w:val="24"/>
          <w:szCs w:val="24"/>
        </w:rPr>
        <w:t>говорит о практическом отсутствии статистически-значимых закономерностей. Предсказанные средние значения бинарных меток для всех слов оказались либо равными 1, либо очень близкими к 1. То есть модель практически не видит семантических изменений значений слов между двумя корпусами предложений, что не согласуется с экспертными оценками.</w:t>
      </w:r>
    </w:p>
    <w:p w:rsidR="00492688" w:rsidRDefault="00492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92688" w:rsidRDefault="00492688" w:rsidP="00492688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268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и заключение</w:t>
      </w:r>
    </w:p>
    <w:p w:rsidR="00492688" w:rsidRPr="00692A59" w:rsidRDefault="00492688" w:rsidP="00692A59">
      <w:pPr>
        <w:spacing w:before="24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изучения статьи и повторения эксперимента к сожалению не удалось добиться сопоставимых с оригиналом результатов. В таблице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1 приведены результаты авторов статьи на задачах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 для английского, немецкого, шведского, латинского языков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92A59" w:rsidRPr="00692A59">
        <w:rPr>
          <w:rFonts w:ascii="Times New Roman" w:eastAsia="Times New Roman" w:hAnsi="Times New Roman" w:cs="Times New Roman"/>
          <w:sz w:val="24"/>
          <w:szCs w:val="24"/>
        </w:rPr>
        <w:t xml:space="preserve">RusShiftEval </w:t>
      </w:r>
      <w:r w:rsidR="00692A59">
        <w:rPr>
          <w:rFonts w:ascii="Times New Roman" w:eastAsia="Times New Roman" w:hAnsi="Times New Roman" w:cs="Times New Roman"/>
          <w:sz w:val="24"/>
          <w:szCs w:val="24"/>
        </w:rPr>
        <w:t>для русского языка. Значения таблице – коэффициент корреляции Спирмена.</w:t>
      </w:r>
    </w:p>
    <w:p w:rsidR="001A0574" w:rsidRPr="00692A59" w:rsidRDefault="00492688" w:rsidP="00692A59">
      <w:pPr>
        <w:ind w:firstLine="0"/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>
            <wp:extent cx="6192520" cy="2428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аблица результатов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16"/>
                    <a:stretch/>
                  </pic:blipFill>
                  <pic:spPr bwMode="auto">
                    <a:xfrm>
                      <a:off x="0" y="0"/>
                      <a:ext cx="619252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Таблица 1. Коэффициенты корреляции Спирмена для разных подходов к решению задачи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Semantic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Change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92A59" w:rsidRPr="00692A59">
        <w:rPr>
          <w:rFonts w:ascii="Times New Roman" w:hAnsi="Times New Roman" w:cs="Times New Roman"/>
          <w:noProof/>
          <w:sz w:val="20"/>
          <w:szCs w:val="20"/>
          <w:lang w:val="en-US"/>
        </w:rPr>
        <w:t>Distance</w:t>
      </w:r>
      <w:r w:rsidR="00692A59" w:rsidRPr="00692A59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E54641" w:rsidRDefault="00692A59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Относительно неплохие результаты показала модель, обученная на русскоязычном датасете на задаче </w:t>
      </w:r>
      <w:r w:rsidRPr="00692A59">
        <w:rPr>
          <w:rFonts w:ascii="Times New Roman" w:eastAsia="Times New Roman" w:hAnsi="Times New Roman" w:cs="Times New Roman"/>
          <w:sz w:val="24"/>
          <w:szCs w:val="24"/>
        </w:rPr>
        <w:t>RusShiftEval.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Скорее всего это связано с тем, что для обучения модели использовался больший объем данных, чем для англоязычной модели. </w:t>
      </w:r>
      <w:r w:rsidR="005427E4">
        <w:rPr>
          <w:rFonts w:ascii="Times New Roman" w:eastAsia="Times New Roman" w:hAnsi="Times New Roman" w:cs="Times New Roman"/>
          <w:sz w:val="24"/>
          <w:szCs w:val="24"/>
        </w:rPr>
        <w:t xml:space="preserve">Тем не менее, 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коэффициент корреляции почти в 2 раза меньше, чем полученный авторами статьи. С задачей </w:t>
      </w:r>
      <w:r w:rsidR="00E500AC" w:rsidRPr="00692A59">
        <w:rPr>
          <w:rFonts w:ascii="Times New Roman" w:eastAsia="Times New Roman" w:hAnsi="Times New Roman" w:cs="Times New Roman"/>
          <w:sz w:val="24"/>
          <w:szCs w:val="24"/>
        </w:rPr>
        <w:t>SemEval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-2020 </w:t>
      </w:r>
      <w:r w:rsidR="00E500AC">
        <w:rPr>
          <w:rFonts w:ascii="Times New Roman" w:eastAsia="Times New Roman" w:hAnsi="Times New Roman" w:cs="Times New Roman"/>
          <w:sz w:val="24"/>
          <w:szCs w:val="24"/>
          <w:lang w:val="en-US"/>
        </w:rPr>
        <w:t>Task</w:t>
      </w:r>
      <w:r w:rsidR="00E500AC" w:rsidRPr="00E500AC">
        <w:rPr>
          <w:rFonts w:ascii="Times New Roman" w:eastAsia="Times New Roman" w:hAnsi="Times New Roman" w:cs="Times New Roman"/>
          <w:sz w:val="24"/>
          <w:szCs w:val="24"/>
        </w:rPr>
        <w:t>1</w:t>
      </w:r>
      <w:r w:rsidR="00E500AC">
        <w:rPr>
          <w:rFonts w:ascii="Times New Roman" w:eastAsia="Times New Roman" w:hAnsi="Times New Roman" w:cs="Times New Roman"/>
          <w:sz w:val="24"/>
          <w:szCs w:val="24"/>
        </w:rPr>
        <w:t xml:space="preserve"> полученная мною модель вообще не справилась.</w:t>
      </w:r>
    </w:p>
    <w:p w:rsidR="007E572D" w:rsidRDefault="00FD7CBD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Стоит отметить, что из-за ограниченных вычислительных мощностей и времени проведения экспериментов не удалось обучить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ITML</w:t>
      </w:r>
      <w:r w:rsidRPr="00FD7CB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модели с большими значениями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Поскольку авторы статьи не указывают, для какого значения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приведены финальные результаты, возможно при больших значениях гиперпараметра происходит резкий с</w:t>
      </w:r>
      <w:r w:rsidR="007E572D">
        <w:rPr>
          <w:rFonts w:ascii="Times New Roman" w:eastAsia="Times New Roman" w:hAnsi="Times New Roman" w:cs="Times New Roman"/>
          <w:sz w:val="24"/>
          <w:szCs w:val="24"/>
        </w:rPr>
        <w:t>качок в качестве работы модели.</w:t>
      </w:r>
    </w:p>
    <w:p w:rsidR="005B5028" w:rsidRDefault="001241FE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Возможными вариантами развития данной работы являются:</w:t>
      </w:r>
    </w:p>
    <w:p w:rsidR="001241FE" w:rsidRDefault="001241FE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работы метода на других языках. Так, авторы рассматривают, помимо русского и английского, немецкий, шведский и латинский языки.</w:t>
      </w:r>
      <w:r w:rsidR="00D55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Основная проблема – ограниченный набор данных для обучения и тестирования моделей. Поэтому для улучшения результатов есть смысл собрать больше данных и расширить датасеты. (Однако, такой подход требует существенных вложений и доступен скорее большим технологическим компаниям).</w:t>
      </w:r>
    </w:p>
    <w:p w:rsidR="00D550CF" w:rsidRDefault="00D550CF" w:rsidP="001241FE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Дополнительное исследование влияния гиперпараметра </w:t>
      </w:r>
      <w:r w:rsidRPr="00997134">
        <w:rPr>
          <w:rFonts w:ascii="Times New Roman" w:eastAsia="Times New Roman" w:hAnsi="Times New Roman" w:cs="Times New Roman"/>
          <w:sz w:val="24"/>
          <w:szCs w:val="24"/>
        </w:rPr>
        <w:t>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C86" w:rsidRPr="001241FE" w:rsidRDefault="002C4C86" w:rsidP="002C4C86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Использование подхода на других схожих задачах и датасетах (например, датасет 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AM</w:t>
      </w:r>
      <w:r w:rsidRPr="002C4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2C4C86">
        <w:rPr>
          <w:rFonts w:ascii="Times New Roman" w:eastAsia="Times New Roman" w:hAnsi="Times New Roman" w:cs="Times New Roman"/>
          <w:sz w:val="24"/>
          <w:szCs w:val="24"/>
        </w:rPr>
        <w:t>iCo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bookmarkStart w:id="3" w:name="_GoBack"/>
      <w:bookmarkEnd w:id="3"/>
    </w:p>
    <w:p w:rsidR="007E572D" w:rsidRDefault="007E57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E572D" w:rsidRDefault="007E572D" w:rsidP="007E572D">
      <w:pPr>
        <w:pStyle w:val="a5"/>
        <w:numPr>
          <w:ilvl w:val="3"/>
          <w:numId w:val="1"/>
        </w:numPr>
        <w:spacing w:line="276" w:lineRule="auto"/>
        <w:ind w:left="1775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72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Taichi Aida, Danushka Bollegala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«A Semantic Distance Metric Learning approach for Lexical Semantic Change Detection»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E572D" w:rsidRP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2. Pierluigi Cassotti, Lucia Siciliani, Mar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 de Gemmis, Giovanni Semeraro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Pierpaolo Basile. «XL-LEXEME: WiC Pretrained Model for Cross-Lingual LEXical sEMantic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:rsidR="007E572D" w:rsidRDefault="007E572D" w:rsidP="007E572D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>3. Jason V. Davis, Brian Kulis, Prateek Jain, Suvrit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E57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Sra, and Inderjit S. Dhillon. 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2C7100">
        <w:rPr>
          <w:rFonts w:ascii="Times New Roman" w:eastAsia="Times New Roman" w:hAnsi="Times New Roman" w:cs="Times New Roman"/>
          <w:sz w:val="24"/>
          <w:szCs w:val="24"/>
          <w:lang w:val="en-US"/>
        </w:rPr>
        <w:t>Information-theoretic metric learning</w:t>
      </w:r>
      <w:r w:rsidR="002C710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2C7100" w:rsidRPr="002C7100" w:rsidRDefault="002C7100" w:rsidP="002C71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10" w:history="1">
        <w:r w:rsidRPr="00574E9B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https://github.com/pierluigic/xl-lexeme</w:t>
        </w:r>
      </w:hyperlink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E54641" w:rsidRPr="002C7100" w:rsidRDefault="00E54641" w:rsidP="00E54641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36260B" w:rsidRPr="002C7100" w:rsidRDefault="0036260B" w:rsidP="007306C4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36260B" w:rsidRPr="002C7100">
      <w:footerReference w:type="default" r:id="rId11"/>
      <w:pgSz w:w="11906" w:h="16838"/>
      <w:pgMar w:top="1440" w:right="1077" w:bottom="1134" w:left="1077" w:header="709" w:footer="4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1FE" w:rsidRDefault="001241FE">
      <w:pPr>
        <w:spacing w:after="0"/>
      </w:pPr>
      <w:r>
        <w:separator/>
      </w:r>
    </w:p>
  </w:endnote>
  <w:endnote w:type="continuationSeparator" w:id="0">
    <w:p w:rsidR="001241FE" w:rsidRDefault="00124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2C4C8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1241FE" w:rsidRDefault="001241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1FE" w:rsidRDefault="001241FE">
      <w:pPr>
        <w:spacing w:after="0"/>
      </w:pPr>
      <w:r>
        <w:separator/>
      </w:r>
    </w:p>
  </w:footnote>
  <w:footnote w:type="continuationSeparator" w:id="0">
    <w:p w:rsidR="001241FE" w:rsidRDefault="001241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E51"/>
    <w:multiLevelType w:val="multilevel"/>
    <w:tmpl w:val="D9B0B2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0EA213A"/>
    <w:multiLevelType w:val="multilevel"/>
    <w:tmpl w:val="C0366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C735B3"/>
    <w:multiLevelType w:val="hybridMultilevel"/>
    <w:tmpl w:val="A84261A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6E117DF"/>
    <w:multiLevelType w:val="multilevel"/>
    <w:tmpl w:val="D4B816C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1778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7212C6C"/>
    <w:multiLevelType w:val="hybridMultilevel"/>
    <w:tmpl w:val="A98E3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9388C"/>
    <w:multiLevelType w:val="hybridMultilevel"/>
    <w:tmpl w:val="0F0ED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532"/>
    <w:rsid w:val="00020324"/>
    <w:rsid w:val="00067DDE"/>
    <w:rsid w:val="0008455B"/>
    <w:rsid w:val="000D0CF5"/>
    <w:rsid w:val="000E06F4"/>
    <w:rsid w:val="000F66AA"/>
    <w:rsid w:val="00112FB2"/>
    <w:rsid w:val="001241FE"/>
    <w:rsid w:val="001A0574"/>
    <w:rsid w:val="001A43DE"/>
    <w:rsid w:val="001C433A"/>
    <w:rsid w:val="00262D4E"/>
    <w:rsid w:val="00276BAF"/>
    <w:rsid w:val="00296494"/>
    <w:rsid w:val="002A52A0"/>
    <w:rsid w:val="002A69F2"/>
    <w:rsid w:val="002C4C86"/>
    <w:rsid w:val="002C7100"/>
    <w:rsid w:val="002D2012"/>
    <w:rsid w:val="002E40A9"/>
    <w:rsid w:val="003340DC"/>
    <w:rsid w:val="0036260B"/>
    <w:rsid w:val="00377CD0"/>
    <w:rsid w:val="003D571B"/>
    <w:rsid w:val="00492688"/>
    <w:rsid w:val="004C3777"/>
    <w:rsid w:val="004C7ABD"/>
    <w:rsid w:val="00502DF9"/>
    <w:rsid w:val="00536117"/>
    <w:rsid w:val="005427E4"/>
    <w:rsid w:val="00544B20"/>
    <w:rsid w:val="00582506"/>
    <w:rsid w:val="0059013F"/>
    <w:rsid w:val="005956DC"/>
    <w:rsid w:val="005A5893"/>
    <w:rsid w:val="005B5028"/>
    <w:rsid w:val="00653FB0"/>
    <w:rsid w:val="00665727"/>
    <w:rsid w:val="00692A59"/>
    <w:rsid w:val="006B3648"/>
    <w:rsid w:val="006F79E4"/>
    <w:rsid w:val="007306C4"/>
    <w:rsid w:val="0074497F"/>
    <w:rsid w:val="00781A50"/>
    <w:rsid w:val="00787E6F"/>
    <w:rsid w:val="007B2979"/>
    <w:rsid w:val="007E572D"/>
    <w:rsid w:val="007F3E46"/>
    <w:rsid w:val="00811897"/>
    <w:rsid w:val="00816AC9"/>
    <w:rsid w:val="00854198"/>
    <w:rsid w:val="008B4F9C"/>
    <w:rsid w:val="0094402F"/>
    <w:rsid w:val="00955532"/>
    <w:rsid w:val="00984E10"/>
    <w:rsid w:val="00997134"/>
    <w:rsid w:val="009A7411"/>
    <w:rsid w:val="009A7532"/>
    <w:rsid w:val="00A106AE"/>
    <w:rsid w:val="00A121DF"/>
    <w:rsid w:val="00A31386"/>
    <w:rsid w:val="00A36101"/>
    <w:rsid w:val="00A53800"/>
    <w:rsid w:val="00AA1321"/>
    <w:rsid w:val="00AD134B"/>
    <w:rsid w:val="00B062D3"/>
    <w:rsid w:val="00B25550"/>
    <w:rsid w:val="00B95236"/>
    <w:rsid w:val="00BB434F"/>
    <w:rsid w:val="00BC440E"/>
    <w:rsid w:val="00BC688B"/>
    <w:rsid w:val="00C83584"/>
    <w:rsid w:val="00CA1110"/>
    <w:rsid w:val="00CA2DCA"/>
    <w:rsid w:val="00D05388"/>
    <w:rsid w:val="00D21798"/>
    <w:rsid w:val="00D550CF"/>
    <w:rsid w:val="00D80B1E"/>
    <w:rsid w:val="00D85FDA"/>
    <w:rsid w:val="00D94E29"/>
    <w:rsid w:val="00DA563A"/>
    <w:rsid w:val="00DF1F22"/>
    <w:rsid w:val="00E03492"/>
    <w:rsid w:val="00E271B1"/>
    <w:rsid w:val="00E500AC"/>
    <w:rsid w:val="00E54641"/>
    <w:rsid w:val="00E80626"/>
    <w:rsid w:val="00EA7413"/>
    <w:rsid w:val="00EE2CA8"/>
    <w:rsid w:val="00F10E15"/>
    <w:rsid w:val="00F1330B"/>
    <w:rsid w:val="00F37FA7"/>
    <w:rsid w:val="00F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5375"/>
  <w15:docId w15:val="{ADFC9DBC-42CD-4B8B-A289-B4108434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81A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F1F2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F2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C71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erluigic/xl-lexe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1654F-117E-476A-8A8B-04B7481F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12</Pages>
  <Words>3052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Чумаченко</cp:lastModifiedBy>
  <cp:revision>54</cp:revision>
  <dcterms:created xsi:type="dcterms:W3CDTF">2024-04-06T18:29:00Z</dcterms:created>
  <dcterms:modified xsi:type="dcterms:W3CDTF">2024-05-13T09:08:00Z</dcterms:modified>
</cp:coreProperties>
</file>