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 xml:space="preserve">Для прохождения тест-кейсов потребуется скачать браузер со страницы </w:t>
      </w:r>
      <w:hyperlink r:id="rId2" w:tgtFrame="https://browser.yandex.ru/">
        <w:r>
          <w:rPr>
            <w:rStyle w:val="Style10"/>
          </w:rPr>
          <w:t>https://browser.yandex.ru/</w:t>
        </w:r>
      </w:hyperlink>
      <w:r>
        <w:rPr/>
        <w:t xml:space="preserve"> либо обновить установленный браузер до последней версии через Меню -&gt; Дополнительно -&gt; О браузере. </w:t>
      </w:r>
    </w:p>
    <w:p>
      <w:pPr>
        <w:pStyle w:val="Normal"/>
        <w:rPr/>
      </w:pPr>
      <w:r>
        <w:rPr/>
        <w:t>После установки/обновления браузера требуется пройти по указанным в тест-кейсе шагам и при нахождении несоответствий с ожидаемым результатом оформить баг-репорт в формате:</w:t>
      </w:r>
    </w:p>
    <w:p>
      <w:pPr>
        <w:pStyle w:val="ListParagraph"/>
        <w:numPr>
          <w:ilvl w:val="0"/>
          <w:numId w:val="1"/>
        </w:numPr>
        <w:rPr/>
      </w:pPr>
      <w:r>
        <w:rPr/>
        <w:t>Тест-кейс</w:t>
      </w:r>
    </w:p>
    <w:p>
      <w:pPr>
        <w:pStyle w:val="ListParagraph"/>
        <w:numPr>
          <w:ilvl w:val="0"/>
          <w:numId w:val="1"/>
        </w:numPr>
        <w:rPr/>
      </w:pPr>
      <w:r>
        <w:rPr/>
        <w:t>Шаг тест-кейса</w:t>
      </w:r>
    </w:p>
    <w:p>
      <w:pPr>
        <w:pStyle w:val="ListParagraph"/>
        <w:numPr>
          <w:ilvl w:val="0"/>
          <w:numId w:val="1"/>
        </w:numPr>
        <w:rPr/>
      </w:pPr>
      <w:r>
        <w:rPr/>
        <w:t>Ожидаемый результат</w:t>
      </w:r>
    </w:p>
    <w:p>
      <w:pPr>
        <w:pStyle w:val="ListParagraph"/>
        <w:numPr>
          <w:ilvl w:val="0"/>
          <w:numId w:val="1"/>
        </w:numPr>
        <w:rPr/>
      </w:pPr>
      <w:r>
        <w:rPr/>
        <w:t>Фактический результат</w:t>
      </w:r>
    </w:p>
    <w:p>
      <w:pPr>
        <w:pStyle w:val="ListParagraph"/>
        <w:numPr>
          <w:ilvl w:val="0"/>
          <w:numId w:val="1"/>
        </w:numPr>
        <w:rPr/>
      </w:pPr>
      <w:r>
        <w:rPr/>
        <w:t>Окружение: версия операционной системы, версия браузера</w:t>
      </w:r>
    </w:p>
    <w:p>
      <w:pPr>
        <w:pStyle w:val="Normal"/>
        <w:rPr/>
      </w:pPr>
      <w:r>
        <w:rPr/>
        <w:t xml:space="preserve">При прохождении помните, что в </w:t>
      </w:r>
      <w:r>
        <w:rPr/>
        <w:t>задании</w:t>
      </w:r>
      <w:r>
        <w:rPr/>
        <w:t xml:space="preserve"> тестируется браузер и его интерфейсы.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Тест-кейс №1.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1:</w:t>
      </w:r>
    </w:p>
    <w:p>
      <w:pPr>
        <w:pStyle w:val="Normal"/>
        <w:rPr/>
      </w:pPr>
      <w:r>
        <w:rPr/>
        <w:t>Запустить браузер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Браузер запускается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2:</w:t>
      </w:r>
    </w:p>
    <w:p>
      <w:pPr>
        <w:pStyle w:val="Normal"/>
        <w:rPr/>
      </w:pPr>
      <w:r>
        <w:rPr/>
        <w:t>Запустить приложение Почта из боковой панели:</w:t>
      </w:r>
    </w:p>
    <w:p>
      <w:pPr>
        <w:pStyle w:val="Normal"/>
        <w:rPr/>
      </w:pPr>
      <w:r>
        <w:rPr/>
        <w:drawing>
          <wp:inline distT="0" distB="0" distL="0" distR="0">
            <wp:extent cx="302260" cy="124650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Приложение запускается в отдельном окне. Окно приложения выглядит так:</w:t>
      </w:r>
    </w:p>
    <w:p>
      <w:pPr>
        <w:pStyle w:val="Normal"/>
        <w:rPr/>
      </w:pPr>
      <w:r>
        <w:rPr/>
        <w:drawing>
          <wp:inline distT="0" distB="0" distL="0" distR="0">
            <wp:extent cx="5940425" cy="470154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Тест-кейс №2.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1:</w:t>
      </w:r>
    </w:p>
    <w:p>
      <w:pPr>
        <w:pStyle w:val="Normal"/>
        <w:rPr/>
      </w:pPr>
      <w:r>
        <w:rPr/>
        <w:t>Запустить браузер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>
          <w:b/>
          <w:b/>
          <w:bCs/>
        </w:rPr>
      </w:pPr>
      <w:r>
        <w:rPr/>
        <w:t>Браузер запускается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2:</w:t>
      </w:r>
    </w:p>
    <w:p>
      <w:pPr>
        <w:pStyle w:val="Normal"/>
        <w:rPr/>
      </w:pPr>
      <w:r>
        <w:rPr/>
        <w:t>Нажать на кнопку «+» в боковой панели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Появляется баллун: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3921125" cy="639508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25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3:</w:t>
      </w:r>
    </w:p>
    <w:p>
      <w:pPr>
        <w:pStyle w:val="Normal"/>
        <w:rPr/>
      </w:pPr>
      <w:r>
        <w:rPr/>
        <w:t>Нажать на кнопку «Добавить сайт как приложение»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Появляется меню добавления приложения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4:</w:t>
      </w:r>
    </w:p>
    <w:p>
      <w:pPr>
        <w:pStyle w:val="Normal"/>
        <w:rPr/>
      </w:pPr>
      <w:r>
        <w:rPr/>
        <w:t>Ввести в строку pikabu.ru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Появляются подсказки:</w:t>
      </w:r>
    </w:p>
    <w:p>
      <w:pPr>
        <w:pStyle w:val="Normal"/>
        <w:rPr/>
      </w:pPr>
      <w:r>
        <w:rPr/>
        <w:drawing>
          <wp:inline distT="0" distB="0" distL="0" distR="0">
            <wp:extent cx="3045460" cy="1317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5:</w:t>
      </w:r>
    </w:p>
    <w:p>
      <w:pPr>
        <w:pStyle w:val="Normal"/>
        <w:rPr/>
      </w:pPr>
      <w:r>
        <w:rPr/>
        <w:t>Выбрать первый вариант и кликнуть на него мышью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Приложение устанавливается: в боковой панели появляется его иконка:</w:t>
      </w:r>
    </w:p>
    <w:p>
      <w:pPr>
        <w:pStyle w:val="Normal"/>
        <w:rPr/>
      </w:pPr>
      <w:r>
        <w:rPr/>
        <w:drawing>
          <wp:inline distT="0" distB="0" distL="0" distR="0">
            <wp:extent cx="330200" cy="885825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6:</w:t>
      </w:r>
    </w:p>
    <w:p>
      <w:pPr>
        <w:pStyle w:val="Normal"/>
        <w:rPr/>
      </w:pPr>
      <w:r>
        <w:rPr/>
        <w:t>Кликнуть на иконку приложения в боковой панели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Приложение запустилось в отдельном окне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7:</w:t>
      </w:r>
    </w:p>
    <w:p>
      <w:pPr>
        <w:pStyle w:val="Normal"/>
        <w:rPr/>
      </w:pPr>
      <w:r>
        <w:rPr/>
        <w:t>Прокликать по всем ссылкам в шапке сайта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Открытие новых страниц происходит внутри окна приложения, а не внутри основного окна браузера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Тест-кейс №3.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1:</w:t>
      </w:r>
    </w:p>
    <w:p>
      <w:pPr>
        <w:pStyle w:val="Normal"/>
        <w:rPr/>
      </w:pPr>
      <w:r>
        <w:rPr/>
        <w:t>Запустить браузер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>
          <w:b/>
          <w:b/>
          <w:bCs/>
        </w:rPr>
      </w:pPr>
      <w:r>
        <w:rPr/>
        <w:t>Браузер запускается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2:</w:t>
      </w:r>
    </w:p>
    <w:p>
      <w:pPr>
        <w:pStyle w:val="Normal"/>
        <w:rPr/>
      </w:pPr>
      <w:r>
        <w:rPr/>
        <w:t xml:space="preserve">В настройках браузера, в разделе Интерфейс, выбрать тему под названием «Прозрачная»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>
          <w:b/>
          <w:b/>
          <w:bCs/>
        </w:rPr>
      </w:pPr>
      <w:r>
        <w:rPr/>
        <w:t>Тема применилась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3:</w:t>
      </w:r>
    </w:p>
    <w:p>
      <w:pPr>
        <w:pStyle w:val="Normal"/>
        <w:rPr/>
      </w:pPr>
      <w:r>
        <w:rPr/>
        <w:t xml:space="preserve">Перейти на сайт </w:t>
      </w:r>
      <w:hyperlink r:id="rId8" w:tgtFrame="https://vk.com/">
        <w:r>
          <w:rPr>
            <w:rStyle w:val="Style10"/>
          </w:rPr>
          <w:t>https://vk.com/</w:t>
        </w:r>
      </w:hyperlink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Сайт загружается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4:</w:t>
      </w:r>
    </w:p>
    <w:p>
      <w:pPr>
        <w:pStyle w:val="Normal"/>
        <w:rPr/>
      </w:pPr>
      <w:r>
        <w:rPr/>
        <w:t xml:space="preserve">Нажать на кнопку </w:t>
      </w:r>
      <w:r>
        <w:rPr/>
        <w:drawing>
          <wp:inline distT="0" distB="0" distL="0" distR="0">
            <wp:extent cx="1426845" cy="28384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4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в адресной строке браузера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 xml:space="preserve">Появляется баллун с выбором режима установки: </w:t>
      </w:r>
    </w:p>
    <w:p>
      <w:pPr>
        <w:pStyle w:val="Normal"/>
        <w:rPr/>
      </w:pPr>
      <w:r>
        <w:rPr/>
        <w:drawing>
          <wp:inline distT="0" distB="0" distL="0" distR="0">
            <wp:extent cx="1558925" cy="125793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5:</w:t>
      </w:r>
    </w:p>
    <w:p>
      <w:pPr>
        <w:pStyle w:val="Normal"/>
        <w:rPr/>
      </w:pPr>
      <w:r>
        <w:rPr/>
        <w:t>Выбрать пункт «Всплывающее окно»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Иконка приложения вылетела из адресной строки и прилетела в боковую панель.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6:</w:t>
      </w:r>
    </w:p>
    <w:p>
      <w:pPr>
        <w:pStyle w:val="Normal"/>
        <w:rPr/>
      </w:pPr>
      <w:r>
        <w:rPr/>
        <w:t>Кликнуть по иконке Вконтакте в боковой панели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Приложение запускается в виде всплывающего окна и выглядит так:</w:t>
      </w:r>
    </w:p>
    <w:p>
      <w:pPr>
        <w:pStyle w:val="Normal"/>
        <w:rPr/>
      </w:pPr>
      <w:r>
        <w:rPr/>
        <w:drawing>
          <wp:inline distT="0" distB="0" distL="0" distR="0">
            <wp:extent cx="2483485" cy="381000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Шаг 7:</w:t>
      </w:r>
    </w:p>
    <w:p>
      <w:pPr>
        <w:pStyle w:val="Normal"/>
        <w:rPr/>
      </w:pPr>
      <w:r>
        <w:rPr/>
        <w:t xml:space="preserve">Нажать на кнопку со стрелкой в шапке всплывающего окна </w:t>
      </w:r>
      <w:r>
        <w:rPr/>
        <w:drawing>
          <wp:inline distT="0" distB="0" distL="0" distR="0">
            <wp:extent cx="669290" cy="30988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и переключить отображение в режим «Отдельное окно»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Ожидаемый результат:</w:t>
      </w:r>
    </w:p>
    <w:p>
      <w:pPr>
        <w:pStyle w:val="Normal"/>
        <w:rPr/>
      </w:pPr>
      <w:r>
        <w:rPr/>
        <w:t>Приложение переключается в режим отдельного окна и выглядит так: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140960" cy="3156585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2">
    <w:name w:val="Heading 2"/>
    <w:basedOn w:val="Normal"/>
    <w:next w:val="Normal"/>
    <w:link w:val="21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3">
    <w:name w:val="Heading 3"/>
    <w:basedOn w:val="Normal"/>
    <w:next w:val="Normal"/>
    <w:link w:val="31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4">
    <w:name w:val="Heading 4"/>
    <w:basedOn w:val="Normal"/>
    <w:next w:val="Normal"/>
    <w:link w:val="41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5">
    <w:name w:val="Heading 5"/>
    <w:basedOn w:val="Normal"/>
    <w:next w:val="Normal"/>
    <w:link w:val="51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6">
    <w:name w:val="Heading 6"/>
    <w:basedOn w:val="Normal"/>
    <w:next w:val="Normal"/>
    <w:link w:val="61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7">
    <w:name w:val="Heading 7"/>
    <w:basedOn w:val="Normal"/>
    <w:next w:val="Normal"/>
    <w:link w:val="71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8">
    <w:name w:val="Heading 8"/>
    <w:basedOn w:val="Normal"/>
    <w:next w:val="Normal"/>
    <w:link w:val="81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9">
    <w:name w:val="Heading 9"/>
    <w:basedOn w:val="Normal"/>
    <w:next w:val="Normal"/>
    <w:link w:val="91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uiPriority w:val="9"/>
    <w:qFormat/>
    <w:rPr>
      <w:rFonts w:ascii="Arial" w:hAnsi="Arial" w:eastAsia="Arial" w:cs="Arial"/>
      <w:sz w:val="40"/>
      <w:szCs w:val="40"/>
    </w:rPr>
  </w:style>
  <w:style w:type="character" w:styleId="21" w:customStyle="1">
    <w:name w:val="Заголовок 2 Знак"/>
    <w:uiPriority w:val="9"/>
    <w:qFormat/>
    <w:rPr>
      <w:rFonts w:ascii="Arial" w:hAnsi="Arial" w:eastAsia="Arial" w:cs="Arial"/>
      <w:sz w:val="34"/>
    </w:rPr>
  </w:style>
  <w:style w:type="character" w:styleId="31" w:customStyle="1">
    <w:name w:val="Заголовок 3 Знак"/>
    <w:uiPriority w:val="9"/>
    <w:qFormat/>
    <w:rPr>
      <w:rFonts w:ascii="Arial" w:hAnsi="Arial" w:eastAsia="Arial" w:cs="Arial"/>
      <w:sz w:val="30"/>
      <w:szCs w:val="30"/>
    </w:rPr>
  </w:style>
  <w:style w:type="character" w:styleId="41" w:customStyle="1">
    <w:name w:val="Заголовок 4 Знак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51" w:customStyle="1">
    <w:name w:val="Заголовок 5 Знак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61" w:customStyle="1">
    <w:name w:val="Заголовок 6 Знак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71" w:customStyle="1">
    <w:name w:val="Заголовок 7 Знак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81" w:customStyle="1">
    <w:name w:val="Заголовок 8 Знак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91" w:customStyle="1">
    <w:name w:val="Заголовок 9 Знак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Style5" w:customStyle="1">
    <w:name w:val="Заголовок Знак"/>
    <w:uiPriority w:val="10"/>
    <w:qFormat/>
    <w:rPr>
      <w:sz w:val="48"/>
      <w:szCs w:val="48"/>
    </w:rPr>
  </w:style>
  <w:style w:type="character" w:styleId="Style6" w:customStyle="1">
    <w:name w:val="Подзаголовок Знак"/>
    <w:uiPriority w:val="11"/>
    <w:qFormat/>
    <w:rPr>
      <w:sz w:val="24"/>
      <w:szCs w:val="24"/>
    </w:rPr>
  </w:style>
  <w:style w:type="character" w:styleId="22" w:customStyle="1">
    <w:name w:val="Цитата 2 Знак"/>
    <w:link w:val="Quote"/>
    <w:uiPriority w:val="29"/>
    <w:qFormat/>
    <w:rPr>
      <w:i/>
    </w:rPr>
  </w:style>
  <w:style w:type="character" w:styleId="Style7" w:customStyle="1">
    <w:name w:val="Выделенная цитата Знак"/>
    <w:link w:val="IntenseQuote"/>
    <w:uiPriority w:val="30"/>
    <w:qFormat/>
    <w:rPr>
      <w:i/>
    </w:rPr>
  </w:style>
  <w:style w:type="character" w:styleId="Style8" w:customStyle="1">
    <w:name w:val="Верхний колонтитул Знак"/>
    <w:uiPriority w:val="99"/>
    <w:qFormat/>
    <w:rPr/>
  </w:style>
  <w:style w:type="character" w:styleId="FooterChar" w:customStyle="1">
    <w:name w:val="Footer Char"/>
    <w:uiPriority w:val="99"/>
    <w:qFormat/>
    <w:rPr/>
  </w:style>
  <w:style w:type="character" w:styleId="Style9" w:customStyle="1">
    <w:name w:val="Нижний колонтитул Знак"/>
    <w:uiPriority w:val="99"/>
    <w:qFormat/>
    <w:rPr/>
  </w:style>
  <w:style w:type="character" w:styleId="Style10">
    <w:name w:val="Hyperlink"/>
    <w:uiPriority w:val="99"/>
    <w:unhideWhenUsed/>
    <w:rPr>
      <w:color w:val="0563C1" w:themeColor="hyperlink"/>
      <w:u w:val="single"/>
    </w:rPr>
  </w:style>
  <w:style w:type="character" w:styleId="Style11" w:customStyle="1">
    <w:name w:val="Текст сноски Знак"/>
    <w:uiPriority w:val="99"/>
    <w:qFormat/>
    <w:rPr>
      <w:sz w:val="18"/>
    </w:rPr>
  </w:style>
  <w:style w:type="character" w:styleId="Style12">
    <w:name w:val="Символ сноски"/>
    <w:uiPriority w:val="99"/>
    <w:unhideWhenUsed/>
    <w:qFormat/>
    <w:rPr>
      <w:vertAlign w:val="superscript"/>
    </w:rPr>
  </w:style>
  <w:style w:type="character" w:styleId="Style13">
    <w:name w:val="Footnote Reference"/>
    <w:rPr>
      <w:vertAlign w:val="superscript"/>
    </w:rPr>
  </w:style>
  <w:style w:type="character" w:styleId="Style14" w:customStyle="1">
    <w:name w:val="Текст концевой сноски Знак"/>
    <w:uiPriority w:val="99"/>
    <w:qFormat/>
    <w:rPr>
      <w:sz w:val="20"/>
    </w:rPr>
  </w:style>
  <w:style w:type="character" w:styleId="Style15">
    <w:name w:val="Символ концевой сноски"/>
    <w:uiPriority w:val="99"/>
    <w:semiHidden/>
    <w:unhideWhenUsed/>
    <w:qFormat/>
    <w:rPr>
      <w:vertAlign w:val="superscript"/>
    </w:rPr>
  </w:style>
  <w:style w:type="character" w:styleId="Style16">
    <w:name w:val="Endnote Reference"/>
    <w:rPr>
      <w:vertAlign w:val="superscript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Ari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Arial"/>
    </w:rPr>
  </w:style>
  <w:style w:type="paragraph" w:styleId="Style22">
    <w:name w:val="Title"/>
    <w:basedOn w:val="Normal"/>
    <w:next w:val="Normal"/>
    <w:link w:val="Style5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tyle23">
    <w:name w:val="Subtitle"/>
    <w:basedOn w:val="Normal"/>
    <w:next w:val="Normal"/>
    <w:link w:val="Style6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next w:val="Normal"/>
    <w:link w:val="22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link w:val="Style7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8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9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pPr/>
    <w:rPr>
      <w:b/>
      <w:bCs/>
      <w:color w:val="5B9BD5" w:themeColor="accent1"/>
      <w:sz w:val="18"/>
      <w:szCs w:val="18"/>
    </w:rPr>
  </w:style>
  <w:style w:type="paragraph" w:styleId="Style27">
    <w:name w:val="Footnote Text"/>
    <w:basedOn w:val="Normal"/>
    <w:link w:val="Style11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Style28">
    <w:name w:val="Endnote Text"/>
    <w:basedOn w:val="Normal"/>
    <w:link w:val="Style14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12">
    <w:name w:val="TOC 1"/>
    <w:basedOn w:val="Normal"/>
    <w:next w:val="Normal"/>
    <w:uiPriority w:val="39"/>
    <w:unhideWhenUsed/>
    <w:pPr>
      <w:spacing w:before="0" w:after="57"/>
    </w:pPr>
    <w:rPr/>
  </w:style>
  <w:style w:type="paragraph" w:styleId="23">
    <w:name w:val="TOC 2"/>
    <w:basedOn w:val="Normal"/>
    <w:next w:val="Normal"/>
    <w:uiPriority w:val="39"/>
    <w:unhideWhenUsed/>
    <w:pPr>
      <w:spacing w:before="0" w:after="57"/>
      <w:ind w:left="283" w:hanging="0"/>
    </w:pPr>
    <w:rPr/>
  </w:style>
  <w:style w:type="paragraph" w:styleId="32">
    <w:name w:val="TOC 3"/>
    <w:basedOn w:val="Normal"/>
    <w:next w:val="Normal"/>
    <w:uiPriority w:val="39"/>
    <w:unhideWhenUsed/>
    <w:pPr>
      <w:spacing w:before="0" w:after="57"/>
      <w:ind w:left="567" w:hanging="0"/>
    </w:pPr>
    <w:rPr/>
  </w:style>
  <w:style w:type="paragraph" w:styleId="42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52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62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72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82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92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Style29">
    <w:name w:val="Index Heading"/>
    <w:basedOn w:val="Style17"/>
    <w:pPr/>
    <w:rPr/>
  </w:style>
  <w:style w:type="paragraph" w:styleId="Style30">
    <w:name w:val="TOC Heading"/>
    <w:uiPriority w:val="39"/>
    <w:unhideWhenUsed/>
    <w:pPr>
      <w:widowControl/>
      <w:bidi w:val="0"/>
      <w:spacing w:lineRule="auto" w:line="276" w:before="0" w:after="200"/>
      <w:jc w:val="left"/>
    </w:pPr>
    <w:rPr>
      <w:rFonts w:ascii="Arial" w:hAnsi="Arial" w:eastAsia="Arial" w:cs="Arial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before="0" w:after="0"/>
    </w:pPr>
    <w:rPr/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F2F2F2" w:fill="F2F2F2" w:themeFill="text1" w:themeFillTint="d"/>
      </w:tcPr>
    </w:tblStylePr>
    <w:tblStylePr w:type="band1Horz">
      <w:tblPr/>
      <w:tcPr>
        <w:shd w:val="clear" w:color="F2F2F2" w:fill="F2F2F2" w:themeFill="text1" w:themeFillTint="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EC4E6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CD6EE" w:themeColor="accent1" w:sz="4" w:space="0"/>
          <w:left w:val="single" w:color="BCD6EE" w:themeColor="accent1" w:sz="4" w:space="0"/>
          <w:bottom w:val="single" w:color="BCD6EE" w:themeColor="accent1" w:sz="4" w:space="0"/>
          <w:right w:val="single" w:color="BCD6EE" w:themeColor="accent1" w:sz="4" w:space="0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4B28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CACACA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FDA6A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1ACDC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3C5E7" w:themeColor="accent5" w:sz="4" w:space="0"/>
          <w:left w:val="single" w:color="B3C5E7" w:themeColor="accent5" w:sz="4" w:space="0"/>
          <w:bottom w:val="single" w:color="B3C5E7" w:themeColor="accent5" w:sz="4" w:space="0"/>
          <w:right w:val="single" w:color="B3C5E7" w:themeColor="accent5" w:sz="4" w:space="0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AAD190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8A2D8" w:themeColor="accent1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68A2D8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4B184" w:themeColor="accent2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D865" w:themeColor="accent4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68A2D8" w:themeColor="accent1" w:sz="4" w:space="0"/>
          <w:left w:val="single" w:color="68A2D8" w:themeColor="accent1" w:sz="4" w:space="0"/>
          <w:bottom w:val="single" w:color="68A2D8" w:themeColor="accent1" w:sz="4" w:space="0"/>
          <w:right w:val="single" w:color="68A2D8" w:themeColor="accent1" w:sz="4" w:space="0"/>
        </w:tcBorders>
        <w:shd w:val="clear" w:color="68A2D8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68A2D8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EEBF6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4B184" w:themeColor="accent2" w:sz="4" w:space="0"/>
          <w:left w:val="single" w:color="F4B184" w:themeColor="accent2" w:sz="4" w:space="0"/>
          <w:bottom w:val="single" w:color="F4B184" w:themeColor="accent2" w:sz="4" w:space="0"/>
          <w:right w:val="single" w:color="F4B184" w:themeColor="accent2" w:sz="4" w:space="0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FD865" w:themeColor="accent4" w:sz="4" w:space="0"/>
          <w:left w:val="single" w:color="FFD865" w:themeColor="accent4" w:sz="4" w:space="0"/>
          <w:bottom w:val="single" w:color="FFD865" w:themeColor="accent4" w:sz="4" w:space="0"/>
          <w:right w:val="single" w:color="FFD865" w:themeColor="accent4" w:sz="4" w:space="0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  <w:shd w:val="clear" w:color="4472C4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color="4472C4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5B9BD5" w:fill="5B9BD5" w:themeFill="accent1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4472C4" w:fill="4472C4" w:themeFill="accent5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color="ACCCEA" w:themeColor="accent1" w:sz="12" w:space="0"/>
        </w:tcBorders>
      </w:tcPr>
    </w:tblStylePr>
    <w:tblStylePr w:type="lastRow">
      <w:rPr>
        <w:b/>
        <w:color w:val="ACCCEA" w:themeColor="accent1" w:themeTint="80" w:themeShade="95"/>
      </w:rPr>
      <w:tblPr/>
    </w:tblStylePr>
    <w:tblStylePr w:type="firstCol">
      <w:rPr>
        <w:b/>
        <w:color w:val="ACCCEA" w:themeColor="accent1" w:themeTint="80" w:themeShade="95"/>
      </w:rPr>
      <w:tblPr/>
    </w:tblStylePr>
    <w:tblStylePr w:type="lastCol">
      <w:rPr>
        <w:b/>
        <w:color w:val="ACCCEA" w:themeColor="accent1" w:themeTint="80" w:themeShade="95"/>
      </w:rPr>
      <w:tblPr/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b/>
        <w:color w:val="F4B184" w:themeColor="accent2" w:themeTint="97" w:themeShade="95"/>
      </w:rPr>
      <w:tblPr/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color="A5A5A5" w:themeColor="accent3" w:sz="12" w:space="0"/>
        </w:tcBorders>
      </w:tcPr>
    </w:tblStylePr>
    <w:tblStylePr w:type="lastRow">
      <w:rPr>
        <w:b/>
        <w:color w:val="A5A5A5" w:themeColor="accent3" w:themeTint="fe" w:themeShade="95"/>
      </w:rPr>
      <w:tblPr/>
    </w:tblStylePr>
    <w:tblStylePr w:type="firstCol">
      <w:rPr>
        <w:b/>
        <w:color w:val="A5A5A5" w:themeColor="accent3" w:themeTint="fe" w:themeShade="95"/>
      </w:rPr>
      <w:tblPr/>
    </w:tblStylePr>
    <w:tblStylePr w:type="lastCol">
      <w:rPr>
        <w:b/>
        <w:color w:val="A5A5A5" w:themeColor="accent3" w:themeTint="fe" w:themeShade="95"/>
      </w:rPr>
      <w:tblPr/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b/>
        <w:color w:val="FFD865" w:themeColor="accent4" w:themeTint="9a" w:themeShade="95"/>
      </w:rPr>
      <w:tblPr/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color="4472C4" w:themeColor="accent5" w:sz="12" w:space="0"/>
        </w:tcBorders>
      </w:tcPr>
    </w:tblStylePr>
    <w:tblStylePr w:type="lastRow">
      <w:rPr>
        <w:b/>
        <w:color w:val="254175" w:themeColor="accent5" w:themeShade="95"/>
      </w:rPr>
      <w:tblPr/>
    </w:tblStylePr>
    <w:tblStylePr w:type="firstCol">
      <w:rPr>
        <w:b/>
        <w:color w:val="254175" w:themeColor="accent5" w:themeShade="95"/>
      </w:rPr>
      <w:tblPr/>
    </w:tblStylePr>
    <w:tblStylePr w:type="lastCol">
      <w:rPr>
        <w:b/>
        <w:color w:val="254175" w:themeColor="accent5" w:themeShade="95"/>
      </w:rPr>
      <w:tblPr/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54175" w:themeColor="accent5" w:themeShade="95"/>
      </w:rPr>
      <w:tblPr/>
    </w:tblStylePr>
    <w:tblStylePr w:type="firstCol">
      <w:rPr>
        <w:b/>
        <w:color w:val="254175" w:themeColor="accent5" w:themeShade="95"/>
      </w:rPr>
      <w:tblPr/>
    </w:tblStylePr>
    <w:tblStylePr w:type="lastCol">
      <w:rPr>
        <w:b/>
        <w:color w:val="254175" w:themeColor="accent5" w:themeShade="95"/>
      </w:rPr>
      <w:tblPr/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54175" w:themeColor="accent5" w:themeShade="95"/>
        <w:sz w:val="22"/>
      </w:rPr>
      <w:tblPr/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7F7F7F" w:themeColor="tex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single" w:color="7F7F7F" w:themeColor="tex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firstRow">
      <w:rPr>
        <w:b/>
        <w:color w:val="ACCCEA" w:themeColor="accen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ACCCEA" w:themeColor="accen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ACCCEA" w:themeColor="accent1" w:themeTint="80" w:themeShade="95"/>
        <w:sz w:val="22"/>
      </w:rPr>
      <w:tblPr/>
      <w:tcPr>
        <w:tcBorders>
          <w:top w:val="single" w:color="ACCCEA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CCCEA" w:themeColor="accen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ACCCEA" w:themeColor="accent1" w:sz="4" w:space="0"/>
        </w:tcBorders>
        <w:shd w:val="clear" w:color="FFFFFF" w:fill="auto"/>
      </w:tcPr>
    </w:tblStylePr>
    <w:tblStylePr w:type="lastCol">
      <w:rPr>
        <w:i/>
        <w:color w:val="ACCCEA" w:themeColor="accent1" w:themeTint="80" w:themeShade="95"/>
        <w:sz w:val="22"/>
      </w:rPr>
      <w:tblPr/>
      <w:tcPr>
        <w:tcBorders>
          <w:top w:val="none" w:color="auto" w:sz="0" w:space="0"/>
          <w:left w:val="single" w:color="ACCCEA" w:themeColor="accen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4B184" w:themeColor="accent2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single" w:color="F4B184" w:themeColor="accent2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A5A5A5" w:themeColor="accent3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color="A5A5A5" w:themeColor="accent3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A5A5A5" w:themeColor="accent3" w:sz="4" w:space="0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color="auto" w:sz="0" w:space="0"/>
          <w:left w:val="single" w:color="A5A5A5" w:themeColor="accent3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FD865" w:themeColor="accent4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single" w:color="FFD865" w:themeColor="accent4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firstRow">
      <w:rPr>
        <w:b/>
        <w:color w:val="254175" w:themeColor="accent5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95AFDD" w:themeColor="accent5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254175" w:themeColor="accent5" w:themeShade="95"/>
        <w:sz w:val="22"/>
      </w:rPr>
      <w:tblPr/>
      <w:tcPr>
        <w:tcBorders>
          <w:top w:val="single" w:color="95AFDD" w:themeColor="accent5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5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95AFDD" w:themeColor="accent5" w:sz="4" w:space="0"/>
        </w:tcBorders>
        <w:shd w:val="clear" w:color="FFFFFF" w:fill="auto"/>
      </w:tcPr>
    </w:tblStylePr>
    <w:tblStylePr w:type="lastCol">
      <w:rPr>
        <w:i/>
        <w:color w:val="254175" w:themeColor="accent5" w:themeShade="95"/>
        <w:sz w:val="22"/>
      </w:rPr>
      <w:tblPr/>
      <w:tcPr>
        <w:tcBorders>
          <w:top w:val="none" w:color="auto" w:sz="0" w:space="0"/>
          <w:left w:val="single" w:color="95AFDD" w:themeColor="accent5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ADD394" w:themeColor="accent6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color="ADD394" w:themeColor="accent6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ADD394" w:themeColor="accent6" w:sz="4" w:space="0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color="auto" w:sz="0" w:space="0"/>
          <w:left w:val="single" w:color="ADD394" w:themeColor="accent6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  <w:tblPr/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2C6E7" w:themeColor="accent1" w:sz="4" w:space="0"/>
          <w:left w:val="none" w:color="000000" w:sz="4" w:space="0"/>
          <w:bottom w:val="single" w:color="A2C6E7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2C6E7" w:themeColor="accent1" w:sz="4" w:space="0"/>
          <w:left w:val="none" w:color="000000" w:sz="4" w:space="0"/>
          <w:bottom w:val="single" w:color="A2C6E7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4B58A" w:themeColor="accent2" w:sz="4" w:space="0"/>
          <w:left w:val="none" w:color="000000" w:sz="4" w:space="0"/>
          <w:bottom w:val="single" w:color="F4B58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CCCCC" w:themeColor="accent3" w:sz="4" w:space="0"/>
          <w:left w:val="none" w:color="000000" w:sz="4" w:space="0"/>
          <w:bottom w:val="single" w:color="CCCCCC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FDB6F" w:themeColor="accent4" w:sz="4" w:space="0"/>
          <w:left w:val="none" w:color="000000" w:sz="4" w:space="0"/>
          <w:bottom w:val="single" w:color="FFDB6F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5AFDD" w:themeColor="accent5" w:sz="4" w:space="0"/>
          <w:left w:val="none" w:color="000000" w:sz="4" w:space="0"/>
          <w:bottom w:val="single" w:color="95AFDD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5AFDD" w:themeColor="accent5" w:sz="4" w:space="0"/>
          <w:left w:val="none" w:color="000000" w:sz="4" w:space="0"/>
          <w:bottom w:val="single" w:color="95AFDD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ADD394" w:themeColor="accent6" w:sz="4" w:space="0"/>
          <w:left w:val="none" w:color="000000" w:sz="4" w:space="0"/>
          <w:bottom w:val="single" w:color="ADD394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4B184" w:themeColor="accent2" w:sz="4" w:space="0"/>
          <w:right w:val="single" w:color="F4B184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4B184" w:themeColor="accent2" w:sz="4" w:space="0"/>
          <w:bottom w:val="single" w:color="F4B184" w:themeColor="accent2" w:sz="4" w:space="0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9C9C9" w:themeColor="accent3" w:sz="4" w:space="0"/>
          <w:right w:val="single" w:color="C9C9C9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9C9C9" w:themeColor="accent3" w:sz="4" w:space="0"/>
          <w:bottom w:val="single" w:color="C9C9C9" w:themeColor="accent3" w:sz="4" w:space="0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FD865" w:themeColor="accent4" w:sz="4" w:space="0"/>
          <w:right w:val="single" w:color="FFD865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D865" w:themeColor="accent4" w:sz="4" w:space="0"/>
          <w:bottom w:val="single" w:color="FFD865" w:themeColor="accent4" w:sz="4" w:space="0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8DA9DB" w:themeColor="accent5" w:sz="4" w:space="0"/>
          <w:right w:val="single" w:color="8DA9DB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8DA9DB" w:themeColor="accent5" w:sz="4" w:space="0"/>
          <w:bottom w:val="single" w:color="8DA9DB" w:themeColor="accent5" w:sz="4" w:space="0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A9D08E" w:themeColor="accent6" w:sz="4" w:space="0"/>
          <w:right w:val="single" w:color="A9D08E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A9D08E" w:themeColor="accent6" w:sz="4" w:space="0"/>
          <w:bottom w:val="single" w:color="A9D08E" w:themeColor="accent6" w:sz="4" w:space="0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5B9BD5" w:themeColor="accent1" w:sz="32" w:space="0"/>
          <w:bottom w:val="single" w:color="FFFFFF" w:themeColor="light1" w:sz="12" w:space="0"/>
        </w:tcBorders>
        <w:shd w:val="clear" w:color="5B9BD5" w:fill="5B9BD5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5B9BD5" w:fill="5B9BD5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fill="5B9BD5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5B9BD5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4B184" w:themeColor="accent2" w:sz="32" w:space="0"/>
          <w:bottom w:val="single" w:color="FFFFFF" w:themeColor="light1" w:sz="12" w:space="0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4B184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4B184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C9C9C9" w:themeColor="accent3" w:sz="32" w:space="0"/>
          <w:bottom w:val="single" w:color="FFFFFF" w:themeColor="light1" w:sz="12" w:space="0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9C9C9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9C9C9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FD865" w:themeColor="accent4" w:sz="32" w:space="0"/>
          <w:bottom w:val="single" w:color="FFFFFF" w:themeColor="light1" w:sz="12" w:space="0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FD865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FD865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8DA9DB" w:themeColor="accent5" w:sz="32" w:space="0"/>
          <w:bottom w:val="single" w:color="FFFFFF" w:themeColor="light1" w:sz="12" w:space="0"/>
        </w:tcBorders>
        <w:shd w:val="clear" w:color="8DA9DB" w:fill="8DA9DB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8DA9DB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8DA9DB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8DA9DB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A9D08E" w:themeColor="accent6" w:sz="32" w:space="0"/>
          <w:bottom w:val="single" w:color="FFFFFF" w:themeColor="light1" w:sz="12" w:space="0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A9D08E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A9D08E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color="5B9BD5" w:themeColor="accent1" w:sz="4" w:space="0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color="5B9BD5" w:themeColor="accent1" w:sz="4" w:space="0"/>
        </w:tcBorders>
      </w:tcPr>
    </w:tblStylePr>
    <w:tblStylePr w:type="firstCol">
      <w:rPr>
        <w:b/>
        <w:color w:val="245A8D" w:themeColor="accent1" w:themeShade="95"/>
      </w:rPr>
      <w:tblPr/>
    </w:tblStylePr>
    <w:tblStylePr w:type="lastCol">
      <w:rPr>
        <w:b/>
        <w:color w:val="245A8D" w:themeColor="accent1" w:themeShade="95"/>
      </w:rPr>
      <w:tblPr/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color="F4B184" w:themeColor="accent2" w:sz="4" w:space="0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color="F4B184" w:themeColor="accent2" w:sz="4" w:space="0"/>
        </w:tcBorders>
      </w:tcPr>
    </w:tblStylePr>
    <w:tblStylePr w:type="firstCol">
      <w:rPr>
        <w:b/>
        <w:color w:val="F4B184" w:themeColor="accent2" w:themeTint="97" w:themeShade="95"/>
      </w:rPr>
      <w:tblPr/>
    </w:tblStylePr>
    <w:tblStylePr w:type="lastCol">
      <w:rPr>
        <w:b/>
        <w:color w:val="F4B184" w:themeColor="accent2" w:themeTint="97" w:themeShade="95"/>
      </w:rPr>
      <w:tblPr/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color="C9C9C9" w:themeColor="accent3" w:sz="4" w:space="0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color="C9C9C9" w:themeColor="accent3" w:sz="4" w:space="0"/>
        </w:tcBorders>
      </w:tcPr>
    </w:tblStylePr>
    <w:tblStylePr w:type="firstCol">
      <w:rPr>
        <w:b/>
        <w:color w:val="C9C9C9" w:themeColor="accent3" w:themeTint="98" w:themeShade="95"/>
      </w:rPr>
      <w:tblPr/>
    </w:tblStylePr>
    <w:tblStylePr w:type="lastCol">
      <w:rPr>
        <w:b/>
        <w:color w:val="C9C9C9" w:themeColor="accent3" w:themeTint="98" w:themeShade="95"/>
      </w:rPr>
      <w:tblPr/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color="FFD865" w:themeColor="accent4" w:sz="4" w:space="0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color="FFD865" w:themeColor="accent4" w:sz="4" w:space="0"/>
        </w:tcBorders>
      </w:tcPr>
    </w:tblStylePr>
    <w:tblStylePr w:type="firstCol">
      <w:rPr>
        <w:b/>
        <w:color w:val="FFD865" w:themeColor="accent4" w:themeTint="9a" w:themeShade="95"/>
      </w:rPr>
      <w:tblPr/>
    </w:tblStylePr>
    <w:tblStylePr w:type="lastCol">
      <w:rPr>
        <w:b/>
        <w:color w:val="FFD865" w:themeColor="accent4" w:themeTint="9a" w:themeShade="95"/>
      </w:rPr>
      <w:tblPr/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color="8DA9DB" w:themeColor="accent5" w:sz="4" w:space="0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color="8DA9DB" w:themeColor="accent5" w:sz="4" w:space="0"/>
        </w:tcBorders>
      </w:tcPr>
    </w:tblStylePr>
    <w:tblStylePr w:type="firstCol">
      <w:rPr>
        <w:b/>
        <w:color w:val="8DA9DB" w:themeColor="accent5" w:themeTint="9a" w:themeShade="95"/>
      </w:rPr>
      <w:tblPr/>
    </w:tblStylePr>
    <w:tblStylePr w:type="lastCol">
      <w:rPr>
        <w:b/>
        <w:color w:val="8DA9DB" w:themeColor="accent5" w:themeTint="9a" w:themeShade="95"/>
      </w:rPr>
      <w:tblPr/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color="A9D08E" w:themeColor="accent6" w:sz="4" w:space="0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color="A9D08E" w:themeColor="accent6" w:sz="4" w:space="0"/>
        </w:tcBorders>
      </w:tcPr>
    </w:tblStylePr>
    <w:tblStylePr w:type="firstCol">
      <w:rPr>
        <w:b/>
        <w:color w:val="A9D08E" w:themeColor="accent6" w:themeTint="98" w:themeShade="95"/>
      </w:rPr>
      <w:tblPr/>
    </w:tblStylePr>
    <w:tblStylePr w:type="lastCol">
      <w:rPr>
        <w:b/>
        <w:color w:val="A9D08E" w:themeColor="accent6" w:themeTint="98" w:themeShade="95"/>
      </w:rPr>
      <w:tblPr/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7F7F7F" w:themeColor="tex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7F7F7F" w:themeColor="text1" w:sz="4" w:space="0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auto" w:sz="0" w:space="0"/>
          <w:left w:val="single" w:color="7F7F7F" w:themeColor="tex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firstRow">
      <w:rPr>
        <w:i/>
        <w:color w:val="245A8D" w:themeColor="accent1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5B9BD5" w:themeColor="accent1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245A8D" w:themeColor="accent1" w:themeShade="95"/>
        <w:sz w:val="22"/>
      </w:rPr>
      <w:tblPr/>
      <w:tcPr>
        <w:tcBorders>
          <w:top w:val="single" w:color="5B9BD5" w:themeColor="accent1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1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5B9BD5" w:themeColor="accent1" w:sz="4" w:space="0"/>
        </w:tcBorders>
        <w:shd w:val="clear" w:color="FFFFFF" w:fill="auto"/>
      </w:tcPr>
    </w:tblStylePr>
    <w:tblStylePr w:type="lastCol">
      <w:rPr>
        <w:i/>
        <w:color w:val="245A8D" w:themeColor="accent1" w:themeShade="95"/>
        <w:sz w:val="22"/>
      </w:rPr>
      <w:tblPr/>
      <w:tcPr>
        <w:tcBorders>
          <w:top w:val="none" w:color="auto" w:sz="0" w:space="0"/>
          <w:left w:val="single" w:color="5B9BD5" w:themeColor="accent1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4B184" w:themeColor="accent2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color="F4B184" w:themeColor="accent2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4B184" w:themeColor="accent2" w:sz="4" w:space="0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color="auto" w:sz="0" w:space="0"/>
          <w:left w:val="single" w:color="F4B184" w:themeColor="accent2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C9C9C9" w:themeColor="accent3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color="C9C9C9" w:themeColor="accent3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C9C9C9" w:themeColor="accent3" w:sz="4" w:space="0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color="auto" w:sz="0" w:space="0"/>
          <w:left w:val="single" w:color="C9C9C9" w:themeColor="accent3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FFD865" w:themeColor="accent4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color="FFD865" w:themeColor="accent4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FFD865" w:themeColor="accent4" w:sz="4" w:space="0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color="auto" w:sz="0" w:space="0"/>
          <w:left w:val="single" w:color="FFD865" w:themeColor="accent4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firstRow">
      <w:rPr>
        <w:i/>
        <w:color w:val="8DA9DB" w:themeColor="accent5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8DA9DB" w:themeColor="accent5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8DA9DB" w:themeColor="accent5" w:themeTint="9a" w:themeShade="95"/>
        <w:sz w:val="22"/>
      </w:rPr>
      <w:tblPr/>
      <w:tcPr>
        <w:tcBorders>
          <w:top w:val="single" w:color="8DA9DB" w:themeColor="accent5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8DA9DB" w:themeColor="accent5" w:themeTint="9a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8DA9DB" w:themeColor="accent5" w:sz="4" w:space="0"/>
        </w:tcBorders>
        <w:shd w:val="clear" w:color="FFFFFF" w:fill="auto"/>
      </w:tcPr>
    </w:tblStylePr>
    <w:tblStylePr w:type="lastCol">
      <w:rPr>
        <w:i/>
        <w:color w:val="8DA9DB" w:themeColor="accent5" w:themeTint="9a" w:themeShade="95"/>
        <w:sz w:val="22"/>
      </w:rPr>
      <w:tblPr/>
      <w:tcPr>
        <w:tcBorders>
          <w:top w:val="none" w:color="auto" w:sz="0" w:space="0"/>
          <w:left w:val="single" w:color="8DA9DB" w:themeColor="accent5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single" w:color="A9D08E" w:themeColor="accent6" w:sz="4" w:space="0"/>
          <w:right w:val="none" w:color="auto" w:sz="0" w:space="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color="A9D08E" w:themeColor="accent6" w:sz="4" w:space="0"/>
          <w:left w:val="none" w:color="auto" w:sz="0" w:space="0"/>
          <w:bottom w:val="none" w:color="auto" w:sz="0" w:space="0"/>
          <w:right w:val="none" w:color="auto" w:sz="0" w:space="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color="auto" w:sz="0" w:space="0"/>
          <w:left w:val="none" w:color="auto" w:sz="0" w:space="0"/>
          <w:bottom w:val="none" w:color="auto" w:sz="0" w:space="0"/>
          <w:right w:val="single" w:color="A9D08E" w:themeColor="accent6" w:sz="4" w:space="0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color="auto" w:sz="0" w:space="0"/>
          <w:left w:val="single" w:color="A9D08E" w:themeColor="accent6" w:sz="4" w:space="0"/>
          <w:bottom w:val="none" w:color="auto" w:sz="0" w:space="0"/>
          <w:right w:val="none" w:color="auto" w:sz="0" w:space="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45A8D" w:themeColor="accent1" w:sz="4" w:space="0"/>
        <w:left w:val="single" w:color="245A8D" w:themeColor="accent1" w:sz="4" w:space="0"/>
        <w:bottom w:val="single" w:color="245A8D" w:themeColor="accent1" w:sz="4" w:space="0"/>
        <w:right w:val="single" w:color="245A8D" w:themeColor="accent1" w:sz="4" w:space="0"/>
        <w:insideH w:val="single" w:color="245A8D" w:themeColor="accent1" w:sz="4" w:space="0"/>
        <w:insideV w:val="single" w:color="245A8D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9460D" w:themeColor="accent2" w:sz="4" w:space="0"/>
        <w:left w:val="single" w:color="99460D" w:themeColor="accent2" w:sz="4" w:space="0"/>
        <w:bottom w:val="single" w:color="99460D" w:themeColor="accent2" w:sz="4" w:space="0"/>
        <w:right w:val="single" w:color="99460D" w:themeColor="accent2" w:sz="4" w:space="0"/>
        <w:insideH w:val="single" w:color="99460D" w:themeColor="accent2" w:sz="4" w:space="0"/>
        <w:insideV w:val="single" w:color="99460D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606060" w:themeColor="accent3" w:sz="4" w:space="0"/>
        <w:left w:val="single" w:color="606060" w:themeColor="accent3" w:sz="4" w:space="0"/>
        <w:bottom w:val="single" w:color="606060" w:themeColor="accent3" w:sz="4" w:space="0"/>
        <w:right w:val="single" w:color="606060" w:themeColor="accent3" w:sz="4" w:space="0"/>
        <w:insideH w:val="single" w:color="606060" w:themeColor="accent3" w:sz="4" w:space="0"/>
        <w:insideV w:val="single" w:color="606060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957000" w:themeColor="accent4" w:sz="4" w:space="0"/>
        <w:left w:val="single" w:color="957000" w:themeColor="accent4" w:sz="4" w:space="0"/>
        <w:bottom w:val="single" w:color="957000" w:themeColor="accent4" w:sz="4" w:space="0"/>
        <w:right w:val="single" w:color="957000" w:themeColor="accent4" w:sz="4" w:space="0"/>
        <w:insideH w:val="single" w:color="957000" w:themeColor="accent4" w:sz="4" w:space="0"/>
        <w:insideV w:val="single" w:color="957000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254175" w:themeColor="accent5" w:sz="4" w:space="0"/>
        <w:left w:val="single" w:color="254175" w:themeColor="accent5" w:sz="4" w:space="0"/>
        <w:bottom w:val="single" w:color="254175" w:themeColor="accent5" w:sz="4" w:space="0"/>
        <w:right w:val="single" w:color="254175" w:themeColor="accent5" w:sz="4" w:space="0"/>
        <w:insideH w:val="single" w:color="254175" w:themeColor="accent5" w:sz="4" w:space="0"/>
        <w:insideV w:val="single" w:color="254175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lang w:eastAsia="ru-RU"/>
      <w:color w:val="404040"/>
      <w:sz w:val="20"/>
      <w:szCs w:val="20"/>
    </w:rPr>
    <w:tblPr>
      <w:tblStyleRowBandSize w:val="1"/>
      <w:tblStyleColBandSize w:val="1"/>
      <w:tblBorders>
        <w:top w:val="single" w:color="416429" w:themeColor="accent6" w:sz="4" w:space="0"/>
        <w:left w:val="single" w:color="416429" w:themeColor="accent6" w:sz="4" w:space="0"/>
        <w:bottom w:val="single" w:color="416429" w:themeColor="accent6" w:sz="4" w:space="0"/>
        <w:right w:val="single" w:color="416429" w:themeColor="accent6" w:sz="4" w:space="0"/>
        <w:insideH w:val="single" w:color="416429" w:themeColor="accent6" w:sz="4" w:space="0"/>
        <w:insideV w:val="single" w:color="416429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5B9BD5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5B9BD5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5B9BD5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CD6EE" w:themeColor="accent1" w:sz="4" w:space="0"/>
          <w:left w:val="single" w:color="BCD6EE" w:themeColor="accent1" w:sz="4" w:space="0"/>
          <w:bottom w:val="single" w:color="BCD6EE" w:themeColor="accent1" w:sz="4" w:space="0"/>
          <w:right w:val="single" w:color="BCD6EE" w:themeColor="accent1" w:sz="4" w:space="0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4B184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4B184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4B184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7CAAB" w:themeColor="accent2" w:sz="4" w:space="0"/>
          <w:left w:val="single" w:color="F7CAAB" w:themeColor="accent2" w:sz="4" w:space="0"/>
          <w:bottom w:val="single" w:color="F7CAAB" w:themeColor="accent2" w:sz="4" w:space="0"/>
          <w:right w:val="single" w:color="F7CAAB" w:themeColor="accent2" w:sz="4" w:space="0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C9C9C9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9C9C9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9C9C9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ADADA" w:themeColor="accent3" w:sz="4" w:space="0"/>
          <w:left w:val="single" w:color="DADADA" w:themeColor="accent3" w:sz="4" w:space="0"/>
          <w:bottom w:val="single" w:color="DADADA" w:themeColor="accent3" w:sz="4" w:space="0"/>
          <w:right w:val="single" w:color="DADADA" w:themeColor="accent3" w:sz="4" w:space="0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FD865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FD865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FD865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FE598" w:themeColor="accent4" w:sz="4" w:space="0"/>
          <w:left w:val="single" w:color="FFE598" w:themeColor="accent4" w:sz="4" w:space="0"/>
          <w:bottom w:val="single" w:color="FFE598" w:themeColor="accent4" w:sz="4" w:space="0"/>
          <w:right w:val="single" w:color="FFE598" w:themeColor="accent4" w:sz="4" w:space="0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8DA9DB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8DA9DB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8DA9DB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3C5E7" w:themeColor="accent5" w:sz="4" w:space="0"/>
          <w:left w:val="single" w:color="B3C5E7" w:themeColor="accent5" w:sz="4" w:space="0"/>
          <w:bottom w:val="single" w:color="B3C5E7" w:themeColor="accent5" w:sz="4" w:space="0"/>
          <w:right w:val="single" w:color="B3C5E7" w:themeColor="accent5" w:sz="4" w:space="0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A9D08E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A9D08E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A9D08E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4DFB2" w:themeColor="accent6" w:sz="4" w:space="0"/>
          <w:left w:val="single" w:color="C4DFB2" w:themeColor="accent6" w:sz="4" w:space="0"/>
          <w:bottom w:val="single" w:color="C4DFB2" w:themeColor="accent6" w:sz="4" w:space="0"/>
          <w:right w:val="single" w:color="C4DFB2" w:themeColor="accent6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rowser.yandex.ru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hyperlink" Target="https://vk.com/" TargetMode="External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LibreOffice/7.4.5.1$Windows_X86_64 LibreOffice_project/9c0871452b3918c1019dde9bfac75448afc4b57f</Application>
  <AppVersion>15.0000</AppVersion>
  <Pages>6</Pages>
  <Words>332</Words>
  <Characters>2129</Characters>
  <CharactersWithSpaces>2387</CharactersWithSpaces>
  <Paragraphs>83</Paragraphs>
  <Company>Yandex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2022-12-14T15:53:00Z</dcterms:created>
  <dc:creator>Aleksandra Shilina</dc:creator>
  <dc:description/>
  <dc:language>ru-RU</dc:language>
  <cp:lastModifiedBy/>
  <dcterms:modified xsi:type="dcterms:W3CDTF">2023-02-27T14:42:34Z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