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406" w:rsidRPr="00D036F7" w:rsidRDefault="00D036F7" w:rsidP="00D036F7">
      <w:pPr>
        <w:jc w:val="center"/>
        <w:rPr>
          <w:color w:val="17365D" w:themeColor="text2" w:themeShade="BF"/>
          <w:sz w:val="44"/>
          <w:szCs w:val="44"/>
        </w:rPr>
      </w:pPr>
      <w:r w:rsidRPr="00D036F7">
        <w:rPr>
          <w:color w:val="17365D" w:themeColor="text2" w:themeShade="BF"/>
          <w:sz w:val="44"/>
          <w:szCs w:val="44"/>
        </w:rPr>
        <w:t>Описание редактора форм</w:t>
      </w:r>
    </w:p>
    <w:tbl>
      <w:tblPr>
        <w:tblStyle w:val="a3"/>
        <w:tblW w:w="0" w:type="auto"/>
        <w:tblInd w:w="-743" w:type="dxa"/>
        <w:tblLook w:val="04A0"/>
      </w:tblPr>
      <w:tblGrid>
        <w:gridCol w:w="567"/>
        <w:gridCol w:w="1702"/>
        <w:gridCol w:w="3118"/>
        <w:gridCol w:w="4927"/>
      </w:tblGrid>
      <w:tr w:rsidR="00227365" w:rsidRPr="00D036F7" w:rsidTr="00D036F7">
        <w:tc>
          <w:tcPr>
            <w:tcW w:w="567" w:type="dxa"/>
            <w:vAlign w:val="center"/>
          </w:tcPr>
          <w:p w:rsidR="00227365" w:rsidRPr="00D036F7" w:rsidRDefault="00D036F7" w:rsidP="00D036F7">
            <w:pPr>
              <w:jc w:val="center"/>
              <w:rPr>
                <w:b/>
                <w:noProof/>
                <w:color w:val="17365D" w:themeColor="text2" w:themeShade="BF"/>
                <w:lang w:eastAsia="ru-RU"/>
              </w:rPr>
            </w:pPr>
            <w:r w:rsidRPr="00D036F7">
              <w:rPr>
                <w:b/>
                <w:noProof/>
                <w:color w:val="17365D" w:themeColor="text2" w:themeShade="BF"/>
                <w:lang w:eastAsia="ru-RU"/>
              </w:rPr>
              <w:t>№</w:t>
            </w:r>
          </w:p>
        </w:tc>
        <w:tc>
          <w:tcPr>
            <w:tcW w:w="1702" w:type="dxa"/>
            <w:vAlign w:val="center"/>
          </w:tcPr>
          <w:p w:rsidR="00227365" w:rsidRPr="00D036F7" w:rsidRDefault="00D036F7" w:rsidP="00D036F7">
            <w:pPr>
              <w:jc w:val="center"/>
              <w:rPr>
                <w:b/>
                <w:noProof/>
                <w:color w:val="17365D" w:themeColor="text2" w:themeShade="BF"/>
                <w:lang w:eastAsia="ru-RU"/>
              </w:rPr>
            </w:pPr>
            <w:r w:rsidRPr="00D036F7">
              <w:rPr>
                <w:b/>
                <w:noProof/>
                <w:color w:val="17365D" w:themeColor="text2" w:themeShade="BF"/>
                <w:lang w:eastAsia="ru-RU"/>
              </w:rPr>
              <w:t>КНОПКИ</w:t>
            </w:r>
          </w:p>
        </w:tc>
        <w:tc>
          <w:tcPr>
            <w:tcW w:w="3118" w:type="dxa"/>
          </w:tcPr>
          <w:p w:rsidR="00227365" w:rsidRPr="00D036F7" w:rsidRDefault="00D036F7" w:rsidP="00D036F7">
            <w:pPr>
              <w:jc w:val="center"/>
              <w:rPr>
                <w:b/>
                <w:color w:val="17365D" w:themeColor="text2" w:themeShade="BF"/>
              </w:rPr>
            </w:pPr>
            <w:r w:rsidRPr="00D036F7">
              <w:rPr>
                <w:b/>
                <w:color w:val="17365D" w:themeColor="text2" w:themeShade="BF"/>
              </w:rPr>
              <w:t>ЗНАЧЕНИЕ</w:t>
            </w:r>
          </w:p>
        </w:tc>
        <w:tc>
          <w:tcPr>
            <w:tcW w:w="4927" w:type="dxa"/>
          </w:tcPr>
          <w:p w:rsidR="00227365" w:rsidRPr="00D036F7" w:rsidRDefault="00D036F7" w:rsidP="00D036F7">
            <w:pPr>
              <w:jc w:val="center"/>
              <w:rPr>
                <w:b/>
                <w:color w:val="17365D" w:themeColor="text2" w:themeShade="BF"/>
              </w:rPr>
            </w:pPr>
            <w:r w:rsidRPr="00D036F7">
              <w:rPr>
                <w:b/>
                <w:color w:val="17365D" w:themeColor="text2" w:themeShade="BF"/>
              </w:rPr>
              <w:t>ИСПОЛЬЗОВАНИЕ / ЗАМЕЧАНИЯ</w:t>
            </w:r>
          </w:p>
        </w:tc>
      </w:tr>
      <w:tr w:rsidR="00227365" w:rsidTr="00D036F7">
        <w:tc>
          <w:tcPr>
            <w:tcW w:w="567" w:type="dxa"/>
            <w:vAlign w:val="center"/>
          </w:tcPr>
          <w:p w:rsidR="00227365" w:rsidRDefault="00227365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</w:p>
        </w:tc>
        <w:tc>
          <w:tcPr>
            <w:tcW w:w="1702" w:type="dxa"/>
            <w:vAlign w:val="center"/>
          </w:tcPr>
          <w:p w:rsidR="00227365" w:rsidRDefault="00227365" w:rsidP="00D036F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14325" cy="314325"/>
                  <wp:effectExtent l="19050" t="0" r="9525" b="0"/>
                  <wp:docPr id="34" name="Рисунок 0" descr="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:rsidR="00227365" w:rsidRDefault="00227365" w:rsidP="00D036F7">
            <w:r>
              <w:t xml:space="preserve">Позволяет  нарисовать линию. </w:t>
            </w:r>
          </w:p>
          <w:p w:rsidR="00227365" w:rsidRDefault="00227365" w:rsidP="00D036F7"/>
        </w:tc>
        <w:tc>
          <w:tcPr>
            <w:tcW w:w="4927" w:type="dxa"/>
          </w:tcPr>
          <w:p w:rsidR="00227365" w:rsidRDefault="00227365" w:rsidP="00D036F7">
            <w:r>
              <w:t>Для её задания необходимо указать кликом мыши начало линии и вытянуть из него линию мышкой.</w:t>
            </w:r>
          </w:p>
        </w:tc>
      </w:tr>
      <w:tr w:rsidR="00227365" w:rsidTr="00D036F7">
        <w:tc>
          <w:tcPr>
            <w:tcW w:w="567" w:type="dxa"/>
            <w:vAlign w:val="center"/>
          </w:tcPr>
          <w:p w:rsidR="00227365" w:rsidRDefault="00227365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</w:t>
            </w:r>
          </w:p>
        </w:tc>
        <w:tc>
          <w:tcPr>
            <w:tcW w:w="1702" w:type="dxa"/>
            <w:vAlign w:val="center"/>
          </w:tcPr>
          <w:p w:rsidR="00227365" w:rsidRDefault="00227365" w:rsidP="00D036F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19050" t="0" r="0" b="0"/>
                  <wp:docPr id="35" name="Рисунок 1" descr="cur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rve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:rsidR="00227365" w:rsidRDefault="00227365" w:rsidP="00D036F7">
            <w:r>
              <w:t>Позволяет рисовать дугу.</w:t>
            </w:r>
          </w:p>
        </w:tc>
        <w:tc>
          <w:tcPr>
            <w:tcW w:w="4927" w:type="dxa"/>
          </w:tcPr>
          <w:p w:rsidR="00227365" w:rsidRDefault="00227365" w:rsidP="00D036F7">
            <w:r>
              <w:t xml:space="preserve">Отмечаем последовательно три точки </w:t>
            </w:r>
            <w:r w:rsidR="00D036F7">
              <w:t>на рабочей сцене: начало дуги, конец и середину</w:t>
            </w:r>
            <w:r>
              <w:t>.</w:t>
            </w:r>
          </w:p>
        </w:tc>
      </w:tr>
      <w:tr w:rsidR="00227365" w:rsidTr="00D036F7">
        <w:tc>
          <w:tcPr>
            <w:tcW w:w="567" w:type="dxa"/>
            <w:vAlign w:val="center"/>
          </w:tcPr>
          <w:p w:rsidR="00227365" w:rsidRDefault="00227365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</w:t>
            </w:r>
          </w:p>
        </w:tc>
        <w:tc>
          <w:tcPr>
            <w:tcW w:w="1702" w:type="dxa"/>
            <w:vAlign w:val="center"/>
          </w:tcPr>
          <w:p w:rsidR="00227365" w:rsidRDefault="00227365" w:rsidP="00D036F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19050" t="0" r="0" b="0"/>
                  <wp:docPr id="36" name="Рисунок 2" descr="r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:rsidR="00227365" w:rsidRDefault="00227365" w:rsidP="00D036F7">
            <w:r>
              <w:t>Позволяет рисовать прямоугольник.</w:t>
            </w:r>
          </w:p>
        </w:tc>
        <w:tc>
          <w:tcPr>
            <w:tcW w:w="4927" w:type="dxa"/>
          </w:tcPr>
          <w:p w:rsidR="00227365" w:rsidRDefault="00227365" w:rsidP="00D036F7">
            <w:r>
              <w:t xml:space="preserve">Задаём </w:t>
            </w:r>
            <w:r w:rsidR="00906665">
              <w:t xml:space="preserve">нажатием мышки </w:t>
            </w:r>
            <w:r>
              <w:t>левый верхний угол и вытягиваем из него весь прямоугольник.</w:t>
            </w:r>
          </w:p>
          <w:p w:rsidR="00227365" w:rsidRPr="00DA592A" w:rsidRDefault="00227365" w:rsidP="00D036F7">
            <w:r>
              <w:t xml:space="preserve">Если при его вытягивании удерживать </w:t>
            </w:r>
            <w:r w:rsidR="00D036F7">
              <w:t>клавишу</w:t>
            </w:r>
            <w:r>
              <w:t xml:space="preserve"> </w:t>
            </w:r>
            <w:r>
              <w:rPr>
                <w:lang w:val="en-US"/>
              </w:rPr>
              <w:t>Shift</w:t>
            </w:r>
            <w:r w:rsidRPr="00DA592A">
              <w:t>, то в итоге получим квадрат.</w:t>
            </w:r>
          </w:p>
        </w:tc>
      </w:tr>
      <w:tr w:rsidR="00227365" w:rsidTr="00D036F7">
        <w:tc>
          <w:tcPr>
            <w:tcW w:w="567" w:type="dxa"/>
            <w:vAlign w:val="center"/>
          </w:tcPr>
          <w:p w:rsidR="00227365" w:rsidRDefault="00227365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1702" w:type="dxa"/>
            <w:vAlign w:val="center"/>
          </w:tcPr>
          <w:p w:rsidR="00227365" w:rsidRDefault="00227365" w:rsidP="00D036F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19050" t="0" r="0" b="0"/>
                  <wp:docPr id="37" name="Рисунок 3" descr="ellip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lipse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:rsidR="00227365" w:rsidRDefault="00227365" w:rsidP="00D036F7">
            <w:r>
              <w:t>Позволяет рисовать эллипс.</w:t>
            </w:r>
          </w:p>
        </w:tc>
        <w:tc>
          <w:tcPr>
            <w:tcW w:w="4927" w:type="dxa"/>
          </w:tcPr>
          <w:p w:rsidR="00227365" w:rsidRPr="009E2DE0" w:rsidRDefault="00227365" w:rsidP="00D036F7">
            <w:r>
              <w:t xml:space="preserve">Аналогично прямоугольнику. Задаём левый верхний угол прямоугольника, в который вписан искомый эллипс, и вытягиваем его. </w:t>
            </w:r>
            <w:r>
              <w:br/>
              <w:t xml:space="preserve">При удерживании </w:t>
            </w:r>
            <w:r w:rsidR="00D036F7">
              <w:t xml:space="preserve">клавиши </w:t>
            </w:r>
            <w:proofErr w:type="spellStart"/>
            <w:r w:rsidR="00D036F7">
              <w:t>Shift</w:t>
            </w:r>
            <w:proofErr w:type="spellEnd"/>
            <w:r w:rsidR="00D036F7">
              <w:t xml:space="preserve"> получим</w:t>
            </w:r>
            <w:r>
              <w:t xml:space="preserve"> окружность.</w:t>
            </w:r>
          </w:p>
        </w:tc>
      </w:tr>
      <w:tr w:rsidR="00E26054" w:rsidTr="00D036F7">
        <w:tc>
          <w:tcPr>
            <w:tcW w:w="567" w:type="dxa"/>
            <w:vAlign w:val="center"/>
          </w:tcPr>
          <w:p w:rsidR="00E26054" w:rsidRDefault="00E26054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5</w:t>
            </w:r>
          </w:p>
        </w:tc>
        <w:tc>
          <w:tcPr>
            <w:tcW w:w="1702" w:type="dxa"/>
            <w:vAlign w:val="center"/>
          </w:tcPr>
          <w:p w:rsidR="00E26054" w:rsidRDefault="00E26054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Вкладки «Перо» и «Кисть»</w:t>
            </w:r>
          </w:p>
        </w:tc>
        <w:tc>
          <w:tcPr>
            <w:tcW w:w="3118" w:type="dxa"/>
          </w:tcPr>
          <w:p w:rsidR="00E26054" w:rsidRDefault="00E26054" w:rsidP="00D036F7">
            <w:r>
              <w:t>Позволяют задавать некоторые параметры начертания линий,  дуг, прямоугольников и эллипсов (1 - 4)</w:t>
            </w:r>
            <w:r w:rsidR="001C06F8">
              <w:t>.</w:t>
            </w:r>
          </w:p>
        </w:tc>
        <w:tc>
          <w:tcPr>
            <w:tcW w:w="4927" w:type="dxa"/>
          </w:tcPr>
          <w:p w:rsidR="00E26054" w:rsidRDefault="00E26054" w:rsidP="00D036F7">
            <w:pPr>
              <w:rPr>
                <w:noProof/>
                <w:lang w:eastAsia="ru-RU"/>
              </w:rPr>
            </w:pPr>
            <w:r>
              <w:t xml:space="preserve">Во вкладке </w:t>
            </w:r>
            <w:r>
              <w:rPr>
                <w:noProof/>
                <w:lang w:eastAsia="ru-RU"/>
              </w:rPr>
              <w:t xml:space="preserve">«Перо» можно задать Стиль (из вападающего списка), Ширину (от 0 до 13) и Цвет </w:t>
            </w:r>
            <w:r w:rsidR="001C06F8">
              <w:rPr>
                <w:noProof/>
                <w:lang w:eastAsia="ru-RU"/>
              </w:rPr>
              <w:t>рисуемой линии, дуги иил границ прямоугольника или эллипса.</w:t>
            </w:r>
          </w:p>
          <w:p w:rsidR="001C06F8" w:rsidRDefault="001C06F8" w:rsidP="00D036F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Во вкладке «Кисть» можно задавать Стиль и Цвет заливки рисуемого прямоугольника или эллипса.</w:t>
            </w:r>
          </w:p>
          <w:p w:rsidR="001C06F8" w:rsidRDefault="001C06F8" w:rsidP="00D036F7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Выставленные свойства в этих вкладках дейс</w:t>
            </w:r>
            <w:r w:rsidR="00D036F7">
              <w:rPr>
                <w:noProof/>
                <w:lang w:eastAsia="ru-RU"/>
              </w:rPr>
              <w:t>т</w:t>
            </w:r>
            <w:r>
              <w:rPr>
                <w:noProof/>
                <w:lang w:eastAsia="ru-RU"/>
              </w:rPr>
              <w:t xml:space="preserve">вуют на текущий рисуемый элемент </w:t>
            </w:r>
            <w:r w:rsidR="00D036F7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1 -4 или сразу на группу выделенных элементов.</w:t>
            </w:r>
          </w:p>
        </w:tc>
      </w:tr>
      <w:tr w:rsidR="00227365" w:rsidTr="00D036F7">
        <w:tc>
          <w:tcPr>
            <w:tcW w:w="567" w:type="dxa"/>
            <w:vAlign w:val="center"/>
          </w:tcPr>
          <w:p w:rsidR="00227365" w:rsidRDefault="00E26054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6</w:t>
            </w:r>
          </w:p>
        </w:tc>
        <w:tc>
          <w:tcPr>
            <w:tcW w:w="1702" w:type="dxa"/>
            <w:vAlign w:val="center"/>
          </w:tcPr>
          <w:p w:rsidR="00227365" w:rsidRDefault="00227365" w:rsidP="00D036F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95275" cy="295275"/>
                  <wp:effectExtent l="0" t="0" r="0" b="0"/>
                  <wp:docPr id="38" name="Рисунок 4" descr="staticTe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ticText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:rsidR="00227365" w:rsidRDefault="00227365" w:rsidP="00D036F7">
            <w:r>
              <w:t>Добавляет статический текст</w:t>
            </w:r>
          </w:p>
          <w:p w:rsidR="00227365" w:rsidRDefault="00227365" w:rsidP="00D036F7">
            <w:r>
              <w:t>(т.е.  обычный текст, который можно будет редактировать на самом элементе, когда форма будет уже задана)</w:t>
            </w:r>
          </w:p>
        </w:tc>
        <w:tc>
          <w:tcPr>
            <w:tcW w:w="4927" w:type="dxa"/>
          </w:tcPr>
          <w:p w:rsidR="00227365" w:rsidRDefault="00227365" w:rsidP="00D036F7">
            <w:r>
              <w:t>Единичным кликом мыши задаем верхний левый угол прямоугольной области с текстом.</w:t>
            </w:r>
            <w:r w:rsidR="008A0998">
              <w:t xml:space="preserve"> На выбранном месте появляется слово «</w:t>
            </w:r>
            <w:r w:rsidR="008A0998">
              <w:rPr>
                <w:lang w:val="en-US"/>
              </w:rPr>
              <w:t>text</w:t>
            </w:r>
            <w:r w:rsidR="008A0998">
              <w:t>», вместо которого и задается искомая надпись для элемента.</w:t>
            </w:r>
          </w:p>
        </w:tc>
      </w:tr>
      <w:tr w:rsidR="00227365" w:rsidTr="00D036F7">
        <w:tc>
          <w:tcPr>
            <w:tcW w:w="567" w:type="dxa"/>
            <w:vAlign w:val="center"/>
          </w:tcPr>
          <w:p w:rsidR="00227365" w:rsidRDefault="00E26054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7</w:t>
            </w:r>
          </w:p>
        </w:tc>
        <w:tc>
          <w:tcPr>
            <w:tcW w:w="1702" w:type="dxa"/>
            <w:vAlign w:val="center"/>
          </w:tcPr>
          <w:p w:rsidR="00227365" w:rsidRDefault="00227365" w:rsidP="00D036F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292100"/>
                  <wp:effectExtent l="19050" t="0" r="0" b="0"/>
                  <wp:docPr id="39" name="Рисунок 5" descr="dynamicTex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ynamicText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:rsidR="00227365" w:rsidRDefault="00227365" w:rsidP="00D036F7">
            <w:r>
              <w:t xml:space="preserve">Добавляет динамический </w:t>
            </w:r>
            <w:r w:rsidR="008A0998">
              <w:t>текст  (</w:t>
            </w:r>
            <w:r>
              <w:t>т.е. текст</w:t>
            </w:r>
            <w:r w:rsidR="00D036F7">
              <w:t>, взятый из значения</w:t>
            </w:r>
            <w:r w:rsidR="008A0998">
              <w:t xml:space="preserve"> соответствующего поля свойств</w:t>
            </w:r>
            <w:r w:rsidR="00D036F7">
              <w:t xml:space="preserve">а </w:t>
            </w:r>
            <w:r w:rsidR="008A0998">
              <w:t>элемента)</w:t>
            </w:r>
          </w:p>
        </w:tc>
        <w:tc>
          <w:tcPr>
            <w:tcW w:w="4927" w:type="dxa"/>
          </w:tcPr>
          <w:p w:rsidR="00227365" w:rsidRDefault="008A0998" w:rsidP="00D036F7">
            <w:r>
              <w:t>Единичным кликом мыши задаем верхний левый угол прямоугольной области с текстом. На выбранном месте появляется зеленая рамка со  словом «</w:t>
            </w:r>
            <w:proofErr w:type="spellStart"/>
            <w:r>
              <w:t>name</w:t>
            </w:r>
            <w:proofErr w:type="spellEnd"/>
            <w:r>
              <w:t>», которое является стандартным свойством всех элементов.  Вместо «</w:t>
            </w:r>
            <w:proofErr w:type="spellStart"/>
            <w:r>
              <w:t>name</w:t>
            </w:r>
            <w:proofErr w:type="spellEnd"/>
            <w:r>
              <w:t>», можно указать и другие свойства рассматриваемого элемента, чьи значения и будут отображаться на элементе впоследствии в качестве текста.</w:t>
            </w:r>
          </w:p>
        </w:tc>
      </w:tr>
      <w:tr w:rsidR="00227365" w:rsidTr="00D036F7">
        <w:tc>
          <w:tcPr>
            <w:tcW w:w="567" w:type="dxa"/>
            <w:vAlign w:val="center"/>
          </w:tcPr>
          <w:p w:rsidR="00227365" w:rsidRDefault="00E26054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8</w:t>
            </w:r>
          </w:p>
        </w:tc>
        <w:tc>
          <w:tcPr>
            <w:tcW w:w="1702" w:type="dxa"/>
            <w:vAlign w:val="center"/>
          </w:tcPr>
          <w:p w:rsidR="00227365" w:rsidRDefault="00227365" w:rsidP="00D036F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18052"/>
                  <wp:effectExtent l="19050" t="0" r="0" b="0"/>
                  <wp:docPr id="40" name="Рисунок 7" descr="textPic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Picture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18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:rsidR="00227365" w:rsidRDefault="00227365" w:rsidP="00D036F7">
            <w:r>
              <w:t>Добавляет текст, как картинку</w:t>
            </w:r>
            <w:r w:rsidR="008A0998">
              <w:t xml:space="preserve"> (т.е. этот текст уже нельзя будет редактировать на элементе)</w:t>
            </w:r>
          </w:p>
        </w:tc>
        <w:tc>
          <w:tcPr>
            <w:tcW w:w="4927" w:type="dxa"/>
          </w:tcPr>
          <w:p w:rsidR="00227365" w:rsidRDefault="008A0998" w:rsidP="00D036F7">
            <w:r>
              <w:t>Единичным кликом мыши задаем верхний левый угол прямоугольной области с текстом. На выбранном месте появляется серая пунктирная рамка со словом «</w:t>
            </w:r>
            <w:r>
              <w:rPr>
                <w:lang w:val="en-US"/>
              </w:rPr>
              <w:t>text</w:t>
            </w:r>
            <w:r>
              <w:t xml:space="preserve">» внутри. При нажатии на это слово </w:t>
            </w:r>
            <w:r w:rsidR="00102C27">
              <w:t>слева становятся доступны вкладки «Шрифт» и «Формат текста»,  при помощи которых можно задать  Шрифт, Размер, Цвет, Начертание искомого текста, а также ввести сам этот  текст.</w:t>
            </w:r>
            <w:r w:rsidR="00DB753B">
              <w:t xml:space="preserve">  После всех редактирований эти вкладки снова будут недоступны (до тех пор, пока этот текст не будет выделен)</w:t>
            </w:r>
          </w:p>
        </w:tc>
      </w:tr>
      <w:tr w:rsidR="00227365" w:rsidTr="00D036F7">
        <w:tc>
          <w:tcPr>
            <w:tcW w:w="567" w:type="dxa"/>
            <w:vAlign w:val="center"/>
          </w:tcPr>
          <w:p w:rsidR="00227365" w:rsidRDefault="00E26054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t>9</w:t>
            </w:r>
          </w:p>
        </w:tc>
        <w:tc>
          <w:tcPr>
            <w:tcW w:w="1702" w:type="dxa"/>
            <w:vAlign w:val="center"/>
          </w:tcPr>
          <w:p w:rsidR="00227365" w:rsidRDefault="00227365" w:rsidP="00D036F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33375" cy="333375"/>
                  <wp:effectExtent l="19050" t="0" r="9525" b="0"/>
                  <wp:docPr id="41" name="Рисунок 9" descr="pen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ncil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:rsidR="00227365" w:rsidRDefault="00DB753B" w:rsidP="00D036F7">
            <w:r>
              <w:t>Позволяет рисовать произвольную линию «от руки».</w:t>
            </w:r>
          </w:p>
        </w:tc>
        <w:tc>
          <w:tcPr>
            <w:tcW w:w="4927" w:type="dxa"/>
          </w:tcPr>
          <w:p w:rsidR="00227365" w:rsidRDefault="00DB753B" w:rsidP="00D036F7">
            <w:r>
              <w:t>Кликом мыши указываем начало линии и пока нажата кнопка мыши рисуем линию. А</w:t>
            </w:r>
            <w:r w:rsidR="00D036F7">
              <w:t>налогично рисованию карандашом</w:t>
            </w:r>
            <w:r>
              <w:t>.</w:t>
            </w:r>
          </w:p>
        </w:tc>
      </w:tr>
      <w:tr w:rsidR="00227365" w:rsidTr="00D036F7">
        <w:tc>
          <w:tcPr>
            <w:tcW w:w="567" w:type="dxa"/>
            <w:vAlign w:val="center"/>
          </w:tcPr>
          <w:p w:rsidR="00227365" w:rsidRDefault="00E26054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</w:t>
            </w:r>
          </w:p>
        </w:tc>
        <w:tc>
          <w:tcPr>
            <w:tcW w:w="1702" w:type="dxa"/>
            <w:vAlign w:val="center"/>
          </w:tcPr>
          <w:p w:rsidR="00227365" w:rsidRDefault="00227365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33375" cy="333375"/>
                  <wp:effectExtent l="19050" t="0" r="9525" b="0"/>
                  <wp:docPr id="42" name="Рисунок 6" descr="line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ePort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50" cy="3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:rsidR="00227365" w:rsidRDefault="0041211D" w:rsidP="00D036F7">
            <w:r>
              <w:t>П</w:t>
            </w:r>
            <w:r w:rsidR="00906665">
              <w:t>озволяет добавить линейный порт, т.е. порт в виде линии.</w:t>
            </w:r>
          </w:p>
          <w:p w:rsidR="00906665" w:rsidRDefault="00906665" w:rsidP="00D036F7">
            <w:r>
              <w:t>(Порты --- это единственные места на элементе, куда могут присоединяться к ним связи)</w:t>
            </w:r>
          </w:p>
        </w:tc>
        <w:tc>
          <w:tcPr>
            <w:tcW w:w="4927" w:type="dxa"/>
          </w:tcPr>
          <w:p w:rsidR="00227365" w:rsidRDefault="00906665" w:rsidP="00D036F7">
            <w:r>
              <w:t>Задаётся полностью аналогично заданию линии (</w:t>
            </w:r>
            <w:proofErr w:type="gramStart"/>
            <w:r>
              <w:t>см</w:t>
            </w:r>
            <w:proofErr w:type="gramEnd"/>
            <w:r>
              <w:t xml:space="preserve">. 1). В результате </w:t>
            </w:r>
            <w:r w:rsidR="00D036F7">
              <w:t>на объекте появится синяя линия.</w:t>
            </w:r>
          </w:p>
        </w:tc>
      </w:tr>
      <w:tr w:rsidR="00227365" w:rsidTr="00D036F7">
        <w:tc>
          <w:tcPr>
            <w:tcW w:w="567" w:type="dxa"/>
            <w:vAlign w:val="center"/>
          </w:tcPr>
          <w:p w:rsidR="00227365" w:rsidRDefault="00227365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  <w:r w:rsidR="00E26054">
              <w:rPr>
                <w:noProof/>
                <w:lang w:eastAsia="ru-RU"/>
              </w:rPr>
              <w:t>1</w:t>
            </w:r>
          </w:p>
        </w:tc>
        <w:tc>
          <w:tcPr>
            <w:tcW w:w="1702" w:type="dxa"/>
            <w:vAlign w:val="center"/>
          </w:tcPr>
          <w:p w:rsidR="00227365" w:rsidRDefault="00227365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1510" cy="238125"/>
                  <wp:effectExtent l="19050" t="0" r="7090" b="0"/>
                  <wp:docPr id="43" name="Рисунок 12" descr="p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int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57" cy="24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:rsidR="00227365" w:rsidRDefault="0041211D" w:rsidP="00D036F7">
            <w:r>
              <w:t>Позволяет добавить точечный порт</w:t>
            </w:r>
            <w:r w:rsidR="00906665">
              <w:t>, т.е. порт в виде точки.</w:t>
            </w:r>
          </w:p>
        </w:tc>
        <w:tc>
          <w:tcPr>
            <w:tcW w:w="4927" w:type="dxa"/>
          </w:tcPr>
          <w:p w:rsidR="00227365" w:rsidRDefault="00906665" w:rsidP="00D036F7">
            <w:r>
              <w:t>Задаётся обычным единичным кликом мыши. И в результате получаем синюю точку.</w:t>
            </w:r>
          </w:p>
        </w:tc>
      </w:tr>
      <w:tr w:rsidR="00227365" w:rsidTr="00D036F7">
        <w:tc>
          <w:tcPr>
            <w:tcW w:w="567" w:type="dxa"/>
            <w:vAlign w:val="center"/>
          </w:tcPr>
          <w:p w:rsidR="00227365" w:rsidRDefault="00227365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  <w:r w:rsidR="00E26054">
              <w:rPr>
                <w:noProof/>
                <w:lang w:eastAsia="ru-RU"/>
              </w:rPr>
              <w:t>2</w:t>
            </w:r>
          </w:p>
        </w:tc>
        <w:tc>
          <w:tcPr>
            <w:tcW w:w="1702" w:type="dxa"/>
            <w:vAlign w:val="center"/>
          </w:tcPr>
          <w:p w:rsidR="00227365" w:rsidRDefault="00227365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Картинка</w:t>
            </w:r>
          </w:p>
        </w:tc>
        <w:tc>
          <w:tcPr>
            <w:tcW w:w="3118" w:type="dxa"/>
          </w:tcPr>
          <w:p w:rsidR="00227365" w:rsidRPr="005E1D43" w:rsidRDefault="005E1D43" w:rsidP="00D036F7">
            <w:r>
              <w:t>Позволяет добавлять картинку в формате .</w:t>
            </w:r>
            <w:proofErr w:type="spellStart"/>
            <w:r>
              <w:t>jpg</w:t>
            </w:r>
            <w:proofErr w:type="spellEnd"/>
            <w:r>
              <w:t xml:space="preserve"> и .</w:t>
            </w:r>
            <w:proofErr w:type="spellStart"/>
            <w:r>
              <w:t>png</w:t>
            </w:r>
            <w:proofErr w:type="spellEnd"/>
            <w:r>
              <w:t>.</w:t>
            </w:r>
          </w:p>
        </w:tc>
        <w:tc>
          <w:tcPr>
            <w:tcW w:w="4927" w:type="dxa"/>
          </w:tcPr>
          <w:p w:rsidR="00227365" w:rsidRDefault="005E1D43" w:rsidP="00D036F7">
            <w:r>
              <w:t>При нажатии на данную кнопку появляется стандартное диалоговое окно открытия файла. Выбираем нужный файл с картинкой и единичным кликом мыши указываем верхний левый угол прямоугольной области данной картинки. На выбранном месте мы получим картинку.</w:t>
            </w:r>
          </w:p>
        </w:tc>
      </w:tr>
      <w:tr w:rsidR="00227365" w:rsidTr="00D036F7">
        <w:tc>
          <w:tcPr>
            <w:tcW w:w="567" w:type="dxa"/>
            <w:vAlign w:val="center"/>
          </w:tcPr>
          <w:p w:rsidR="00227365" w:rsidRDefault="00227365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  <w:r w:rsidR="00E26054">
              <w:rPr>
                <w:noProof/>
                <w:lang w:eastAsia="ru-RU"/>
              </w:rPr>
              <w:t>3</w:t>
            </w:r>
          </w:p>
        </w:tc>
        <w:tc>
          <w:tcPr>
            <w:tcW w:w="1702" w:type="dxa"/>
            <w:vAlign w:val="center"/>
          </w:tcPr>
          <w:p w:rsidR="00227365" w:rsidRDefault="00227365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Удалить элемент</w:t>
            </w:r>
          </w:p>
        </w:tc>
        <w:tc>
          <w:tcPr>
            <w:tcW w:w="3118" w:type="dxa"/>
          </w:tcPr>
          <w:p w:rsidR="00227365" w:rsidRDefault="005E1D43" w:rsidP="00D036F7">
            <w:r>
              <w:t>Удаляет выделенный элемент или группу элементов.</w:t>
            </w:r>
          </w:p>
        </w:tc>
        <w:tc>
          <w:tcPr>
            <w:tcW w:w="4927" w:type="dxa"/>
          </w:tcPr>
          <w:p w:rsidR="00227365" w:rsidRDefault="005E1D43" w:rsidP="00D036F7">
            <w:r>
              <w:t xml:space="preserve">Мышкой выделяем элемент или сразу группу элементов и нажатием на эту кнопку </w:t>
            </w:r>
            <w:r w:rsidR="00311F59">
              <w:t>(или нажатием на кнопку «</w:t>
            </w:r>
            <w:r w:rsidR="00311F59">
              <w:rPr>
                <w:lang w:val="en-US"/>
              </w:rPr>
              <w:t>Delete</w:t>
            </w:r>
            <w:r w:rsidR="00311F59">
              <w:t xml:space="preserve">» на клавиатуре) </w:t>
            </w:r>
            <w:r>
              <w:t xml:space="preserve">удаляем их. </w:t>
            </w:r>
          </w:p>
        </w:tc>
      </w:tr>
      <w:tr w:rsidR="00227365" w:rsidTr="00D036F7">
        <w:tc>
          <w:tcPr>
            <w:tcW w:w="567" w:type="dxa"/>
            <w:vAlign w:val="center"/>
          </w:tcPr>
          <w:p w:rsidR="00227365" w:rsidRDefault="00227365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  <w:r w:rsidR="00E26054">
              <w:rPr>
                <w:noProof/>
                <w:lang w:eastAsia="ru-RU"/>
              </w:rPr>
              <w:t>4</w:t>
            </w:r>
          </w:p>
        </w:tc>
        <w:tc>
          <w:tcPr>
            <w:tcW w:w="1702" w:type="dxa"/>
            <w:vAlign w:val="center"/>
          </w:tcPr>
          <w:p w:rsidR="00227365" w:rsidRDefault="00227365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Очистить</w:t>
            </w:r>
          </w:p>
        </w:tc>
        <w:tc>
          <w:tcPr>
            <w:tcW w:w="3118" w:type="dxa"/>
          </w:tcPr>
          <w:p w:rsidR="00227365" w:rsidRDefault="00311F59" w:rsidP="00D036F7">
            <w:r>
              <w:t>Удаляет все нарисованные элементы со сцены.</w:t>
            </w:r>
          </w:p>
        </w:tc>
        <w:tc>
          <w:tcPr>
            <w:tcW w:w="4927" w:type="dxa"/>
          </w:tcPr>
          <w:p w:rsidR="00227365" w:rsidRDefault="00227365" w:rsidP="00D036F7"/>
        </w:tc>
      </w:tr>
      <w:tr w:rsidR="00227365" w:rsidTr="00D036F7">
        <w:tc>
          <w:tcPr>
            <w:tcW w:w="567" w:type="dxa"/>
            <w:vAlign w:val="center"/>
          </w:tcPr>
          <w:p w:rsidR="00227365" w:rsidRDefault="00227365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  <w:r w:rsidR="00E26054">
              <w:rPr>
                <w:noProof/>
                <w:lang w:eastAsia="ru-RU"/>
              </w:rPr>
              <w:t>5</w:t>
            </w:r>
          </w:p>
        </w:tc>
        <w:tc>
          <w:tcPr>
            <w:tcW w:w="1702" w:type="dxa"/>
            <w:vAlign w:val="center"/>
          </w:tcPr>
          <w:p w:rsidR="00227365" w:rsidRDefault="00227365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Сохранить как картинку</w:t>
            </w:r>
          </w:p>
        </w:tc>
        <w:tc>
          <w:tcPr>
            <w:tcW w:w="3118" w:type="dxa"/>
          </w:tcPr>
          <w:p w:rsidR="00227365" w:rsidRPr="00311F59" w:rsidRDefault="00311F59" w:rsidP="00D036F7">
            <w:r>
              <w:t>Позволяет сохранить всю сцену редактора форм с соответствующими  элементами в виде картинки с расширением  .</w:t>
            </w:r>
            <w:proofErr w:type="spellStart"/>
            <w:r>
              <w:t>jpg</w:t>
            </w:r>
            <w:proofErr w:type="spellEnd"/>
            <w:r>
              <w:t xml:space="preserve"> или .</w:t>
            </w:r>
            <w:proofErr w:type="spellStart"/>
            <w:r>
              <w:t>png</w:t>
            </w:r>
            <w:proofErr w:type="spellEnd"/>
            <w:r>
              <w:t>.</w:t>
            </w:r>
          </w:p>
        </w:tc>
        <w:tc>
          <w:tcPr>
            <w:tcW w:w="4927" w:type="dxa"/>
          </w:tcPr>
          <w:p w:rsidR="00227365" w:rsidRDefault="00311F59" w:rsidP="00D036F7">
            <w:r>
              <w:t>При этом появляется стандартное диалоговое окно сохранения файлов.</w:t>
            </w:r>
          </w:p>
        </w:tc>
      </w:tr>
      <w:tr w:rsidR="00227365" w:rsidTr="00D036F7">
        <w:tc>
          <w:tcPr>
            <w:tcW w:w="567" w:type="dxa"/>
            <w:vAlign w:val="center"/>
          </w:tcPr>
          <w:p w:rsidR="00227365" w:rsidRDefault="00227365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  <w:r w:rsidR="00E26054">
              <w:rPr>
                <w:noProof/>
                <w:lang w:eastAsia="ru-RU"/>
              </w:rPr>
              <w:t>6</w:t>
            </w:r>
          </w:p>
        </w:tc>
        <w:tc>
          <w:tcPr>
            <w:tcW w:w="1702" w:type="dxa"/>
            <w:vAlign w:val="center"/>
          </w:tcPr>
          <w:p w:rsidR="00227365" w:rsidRPr="004B3CDA" w:rsidRDefault="00227365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Сохранить в Xml</w:t>
            </w:r>
          </w:p>
        </w:tc>
        <w:tc>
          <w:tcPr>
            <w:tcW w:w="3118" w:type="dxa"/>
          </w:tcPr>
          <w:p w:rsidR="00227365" w:rsidRPr="00311F59" w:rsidRDefault="00311F59" w:rsidP="00D036F7">
            <w:r>
              <w:t>Позволяет сохранить нарисованную форму (т.е. все элементы сцены редактора форм)  в формате .</w:t>
            </w:r>
            <w:proofErr w:type="spellStart"/>
            <w:r>
              <w:t>xml</w:t>
            </w:r>
            <w:proofErr w:type="spellEnd"/>
            <w:r>
              <w:t>.</w:t>
            </w:r>
          </w:p>
        </w:tc>
        <w:tc>
          <w:tcPr>
            <w:tcW w:w="4927" w:type="dxa"/>
          </w:tcPr>
          <w:p w:rsidR="00227365" w:rsidRDefault="00311F59" w:rsidP="00D036F7">
            <w:r>
              <w:t>При этом появляется стандартное диалоговое окно сохранения файлов.</w:t>
            </w:r>
          </w:p>
        </w:tc>
      </w:tr>
      <w:tr w:rsidR="00227365" w:rsidTr="00D036F7">
        <w:tc>
          <w:tcPr>
            <w:tcW w:w="567" w:type="dxa"/>
            <w:vAlign w:val="center"/>
          </w:tcPr>
          <w:p w:rsidR="00227365" w:rsidRDefault="00227365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</w:t>
            </w:r>
            <w:r w:rsidR="00E26054">
              <w:rPr>
                <w:noProof/>
                <w:lang w:eastAsia="ru-RU"/>
              </w:rPr>
              <w:t>7</w:t>
            </w:r>
          </w:p>
        </w:tc>
        <w:tc>
          <w:tcPr>
            <w:tcW w:w="1702" w:type="dxa"/>
            <w:vAlign w:val="center"/>
          </w:tcPr>
          <w:p w:rsidR="00227365" w:rsidRDefault="00227365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Сохранить</w:t>
            </w:r>
          </w:p>
        </w:tc>
        <w:tc>
          <w:tcPr>
            <w:tcW w:w="3118" w:type="dxa"/>
          </w:tcPr>
          <w:p w:rsidR="00227365" w:rsidRDefault="00311F59" w:rsidP="00D036F7">
            <w:r>
              <w:t xml:space="preserve">Позволяет сохранить нарисованную форму и передать результат </w:t>
            </w:r>
            <w:proofErr w:type="spellStart"/>
            <w:r>
              <w:t>метаредактору</w:t>
            </w:r>
            <w:proofErr w:type="spellEnd"/>
            <w:r>
              <w:t xml:space="preserve"> в качестве графического представления некоторого элемента.</w:t>
            </w:r>
          </w:p>
        </w:tc>
        <w:tc>
          <w:tcPr>
            <w:tcW w:w="4927" w:type="dxa"/>
          </w:tcPr>
          <w:p w:rsidR="00227365" w:rsidRDefault="00311F59" w:rsidP="00D036F7">
            <w:r>
              <w:t>После сохранения выскакивает сообщение об успешном сохранении.</w:t>
            </w:r>
          </w:p>
        </w:tc>
      </w:tr>
      <w:tr w:rsidR="00311F59" w:rsidTr="00D036F7">
        <w:tc>
          <w:tcPr>
            <w:tcW w:w="567" w:type="dxa"/>
            <w:vAlign w:val="center"/>
          </w:tcPr>
          <w:p w:rsidR="00311F59" w:rsidRDefault="00311F59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19</w:t>
            </w:r>
          </w:p>
        </w:tc>
        <w:tc>
          <w:tcPr>
            <w:tcW w:w="1702" w:type="dxa"/>
            <w:vAlign w:val="center"/>
          </w:tcPr>
          <w:p w:rsidR="00311F59" w:rsidRDefault="00311F59" w:rsidP="00D036F7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Открыть</w:t>
            </w:r>
          </w:p>
        </w:tc>
        <w:tc>
          <w:tcPr>
            <w:tcW w:w="3118" w:type="dxa"/>
          </w:tcPr>
          <w:p w:rsidR="00311F59" w:rsidRDefault="00311F59" w:rsidP="00D036F7">
            <w:r>
              <w:t>Позволяет открыть ранее нарисованные графические формы, описанные в формате .</w:t>
            </w:r>
            <w:proofErr w:type="spellStart"/>
            <w:r>
              <w:t>xml</w:t>
            </w:r>
            <w:proofErr w:type="spellEnd"/>
            <w:r>
              <w:t>.</w:t>
            </w:r>
          </w:p>
        </w:tc>
        <w:tc>
          <w:tcPr>
            <w:tcW w:w="4927" w:type="dxa"/>
          </w:tcPr>
          <w:p w:rsidR="00311F59" w:rsidRDefault="00311F59" w:rsidP="00D036F7">
            <w:r>
              <w:t>При этом появляется стандартное диалоговое окно открытия файлов.</w:t>
            </w:r>
          </w:p>
        </w:tc>
      </w:tr>
    </w:tbl>
    <w:p w:rsidR="00DB3290" w:rsidRDefault="00DB3290" w:rsidP="00D036F7"/>
    <w:p w:rsidR="00614575" w:rsidRDefault="00EC0C07" w:rsidP="00D036F7">
      <w:r w:rsidRPr="00EC0C07">
        <w:rPr>
          <w:u w:val="single"/>
        </w:rPr>
        <w:t>Замечание.</w:t>
      </w:r>
      <w:r>
        <w:t xml:space="preserve"> Для всех элементов редактора форм (1 - 12) есть возможность задавать их стиль поведения (относительный / абсолютный) при изменении размеров  элемента языка,  для которого и задаётся графическое представление. Для этого у каждого элементарного элемента по каждой координате есть специальный квадратик, видимый только при выделении. По умолчанию этот квадратик черного цвета, что означает «относительное</w:t>
      </w:r>
      <w:r w:rsidR="00F35F5C">
        <w:t xml:space="preserve"> масштабирование</w:t>
      </w:r>
      <w:r>
        <w:t>», т.е. данный элементарный элемент по данной координате при изменении размеров всего элемента будет изменять своё положении от</w:t>
      </w:r>
      <w:r w:rsidR="00F35F5C">
        <w:t xml:space="preserve">носительно размеров всего элемента. Но если кликнуть по этому </w:t>
      </w:r>
      <w:r w:rsidR="00F35F5C">
        <w:lastRenderedPageBreak/>
        <w:t>квадратику, то его цвет меняется на красный цвет, что означает «абсолютное масштабирование», т.е. элементарный элемент не будет никак меняться при изменении размеров всего элемента.</w:t>
      </w:r>
    </w:p>
    <w:p w:rsidR="00D036F7" w:rsidRPr="00F35F5C" w:rsidRDefault="00D036F7" w:rsidP="00D036F7"/>
    <w:sectPr w:rsidR="00D036F7" w:rsidRPr="00F35F5C" w:rsidSect="00D03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B3290"/>
    <w:rsid w:val="000A774F"/>
    <w:rsid w:val="00102C27"/>
    <w:rsid w:val="001C06F8"/>
    <w:rsid w:val="00227365"/>
    <w:rsid w:val="00311F59"/>
    <w:rsid w:val="003A07DD"/>
    <w:rsid w:val="0041211D"/>
    <w:rsid w:val="004B3CDA"/>
    <w:rsid w:val="00515607"/>
    <w:rsid w:val="005E1D43"/>
    <w:rsid w:val="00614575"/>
    <w:rsid w:val="008A0998"/>
    <w:rsid w:val="00906665"/>
    <w:rsid w:val="009E2DE0"/>
    <w:rsid w:val="00C842ED"/>
    <w:rsid w:val="00D036F7"/>
    <w:rsid w:val="00DA592A"/>
    <w:rsid w:val="00DB3290"/>
    <w:rsid w:val="00DB753B"/>
    <w:rsid w:val="00E26054"/>
    <w:rsid w:val="00EA5406"/>
    <w:rsid w:val="00EC0C07"/>
    <w:rsid w:val="00F35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4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B3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3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Анастасия</cp:lastModifiedBy>
  <cp:revision>10</cp:revision>
  <cp:lastPrinted>2012-07-03T12:40:00Z</cp:lastPrinted>
  <dcterms:created xsi:type="dcterms:W3CDTF">2012-07-02T20:14:00Z</dcterms:created>
  <dcterms:modified xsi:type="dcterms:W3CDTF">2012-07-03T12:41:00Z</dcterms:modified>
</cp:coreProperties>
</file>