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Стенд состоит из:</w:t>
      </w:r>
    </w:p>
    <w:p>
      <w:r>
        <w:drawing>
          <wp:inline distT="0" distB="0" distL="114300" distR="114300">
            <wp:extent cx="3479800" cy="3674745"/>
            <wp:effectExtent l="0" t="0" r="4445" b="635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Есть в cron скрипт который пишет в таблицу данные каждую минуту.</w:t>
      </w:r>
    </w:p>
    <w:p>
      <w:r>
        <w:drawing>
          <wp:inline distT="0" distB="0" distL="114300" distR="114300">
            <wp:extent cx="5292725" cy="1795145"/>
            <wp:effectExtent l="0" t="0" r="2540" b="1587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Вот</w:t>
      </w:r>
      <w:r>
        <w:rPr>
          <w:rFonts w:hint="default"/>
          <w:lang w:val="ru-RU"/>
        </w:rPr>
        <w:t xml:space="preserve"> что пишет.</w:t>
      </w:r>
    </w:p>
    <w:p>
      <w:bookmarkStart w:id="0" w:name="_GoBack"/>
      <w:r>
        <w:drawing>
          <wp:inline distT="0" distB="0" distL="114300" distR="114300">
            <wp:extent cx="3455670" cy="3510915"/>
            <wp:effectExtent l="0" t="0" r="889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проверки механизма восстановления делаем backup с помощью pg_basebackup</w:t>
      </w:r>
    </w:p>
    <w:p>
      <w:r>
        <w:drawing>
          <wp:inline distT="0" distB="0" distL="114300" distR="114300">
            <wp:extent cx="6725285" cy="675640"/>
            <wp:effectExtent l="0" t="0" r="6985" b="133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pg_basebackup --checkpoint=fast -P Xstream -z -Ft -h 10.103.10.200 -p5432 -U repl -D /mnt/fastceph/full</w:t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где: --checkpoint=fast - мы не дожидаемся пока у нас заполнится жкрнал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>-P - будет отображать прогресс в действиях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>-Xstream - используем stream, а не fetch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>-z - используем компрессию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>-Ft - формат tar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 xml:space="preserve">-h 10.103.10.200 - 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 xml:space="preserve">-p15432 - 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>-U repl - пользователь repl. Данный пользователь должен обладать правами репликации</w:t>
      </w:r>
    </w:p>
    <w:p>
      <w:pPr>
        <w:ind w:firstLine="520" w:firstLineChars="260"/>
        <w:rPr>
          <w:rFonts w:hint="default"/>
          <w:lang w:val="ru-RU"/>
        </w:rPr>
      </w:pPr>
      <w:r>
        <w:rPr>
          <w:rFonts w:hint="default"/>
          <w:lang w:val="ru-RU"/>
        </w:rPr>
        <w:t>-D /mnt/fastceph/full -  место куда будет записан backup</w:t>
      </w:r>
    </w:p>
    <w:p>
      <w:pPr>
        <w:ind w:firstLine="520" w:firstLineChars="260"/>
        <w:rPr>
          <w:rFonts w:hint="default" w:asciiTheme="minorAscii" w:hAnsiTheme="minorAscii"/>
          <w:lang w:val="ru-RU"/>
        </w:rPr>
      </w:pPr>
      <w:r>
        <w:rPr>
          <w:rFonts w:hint="default" w:asciiTheme="minorAscii" w:hAnsiTheme="minorAscii"/>
          <w:lang w:val="ru-RU"/>
        </w:rPr>
        <w:t xml:space="preserve">-R - Создать файл </w:t>
      </w:r>
      <w:r>
        <w:rPr>
          <w:rFonts w:hint="default" w:asciiTheme="minorAscii" w:hAnsiTheme="minorAscii"/>
          <w:lang w:val="ru-RU"/>
        </w:rPr>
        <w:fldChar w:fldCharType="begin"/>
      </w:r>
      <w:r>
        <w:rPr>
          <w:rFonts w:hint="default" w:asciiTheme="minorAscii" w:hAnsiTheme="minorAscii"/>
          <w:lang w:val="ru-RU"/>
        </w:rPr>
        <w:instrText xml:space="preserve"> HYPERLINK "https://postgrespro.ru/docs/enterprise/13/warm-standby" \l "FILE-STANDBY-SIGNAL" </w:instrText>
      </w:r>
      <w:r>
        <w:rPr>
          <w:rFonts w:hint="default" w:asciiTheme="minorAscii" w:hAnsiTheme="minorAscii"/>
          <w:lang w:val="ru-RU"/>
        </w:rPr>
        <w:fldChar w:fldCharType="separate"/>
      </w:r>
      <w:r>
        <w:rPr>
          <w:rFonts w:hint="default" w:asciiTheme="minorAscii" w:hAnsiTheme="minorAscii"/>
          <w:lang w:val="ru-RU"/>
        </w:rPr>
        <w:t>standby.signal</w:t>
      </w:r>
      <w:r>
        <w:rPr>
          <w:rFonts w:hint="default" w:asciiTheme="minorAscii" w:hAnsiTheme="minorAscii"/>
          <w:lang w:val="ru-RU"/>
        </w:rPr>
        <w:fldChar w:fldCharType="end"/>
      </w:r>
      <w:r>
        <w:rPr>
          <w:rFonts w:hint="default" w:asciiTheme="minorAscii" w:hAnsiTheme="minorAscii"/>
          <w:lang w:val="ru-RU"/>
        </w:rPr>
        <w:t xml:space="preserve"> и добавить параметры конфигурации в файл postgresql.auto.conf в целевом каталоге (или внутри архива, если используется формат tar). Это упрощает настройку ведомого сервера при восстановлении этой копии. В файл postgresql.auto.conf будут записаны параметры соединения и слот репликации, если его использует pg_basebackup, так что впоследствии при потоковой репликации будут использоваться те же параметры.</w:t>
      </w:r>
    </w:p>
    <w:p>
      <w:pPr>
        <w:ind w:firstLine="520" w:firstLineChars="260"/>
        <w:rPr>
          <w:rFonts w:hint="default" w:asciiTheme="minorAscii" w:hAnsiTheme="minorAscii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Backup создан. Получили 2 архива.</w:t>
      </w:r>
    </w:p>
    <w:p>
      <w:r>
        <w:drawing>
          <wp:inline distT="0" distB="0" distL="114300" distR="114300">
            <wp:extent cx="6273165" cy="934085"/>
            <wp:effectExtent l="0" t="0" r="6350" b="1079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восстановления мы должны остановить кластер Patroni на всех nodes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6724650" cy="396875"/>
            <wp:effectExtent l="0" t="0" r="7620" b="165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722745" cy="555625"/>
            <wp:effectExtent l="0" t="0" r="9525" b="1524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Дополнительно проверяем статус сервиса patroni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обоих node: 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переименовываем папку с данными /var/lib/postgresql/12/main на /var/lib/postgresql/12/main_old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mv /var/lib/postgresql/12/main /var/lib/postgresql/12/main_old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Создаем папку  /var/lib/postgresql/12/main: mkdir -p /var/lib/postgresql/12/main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Делаем владельцем данной папки postgres: chown -R postgres:postgres /var/lib/postgresql/12/main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Предоставляем права на папку 700 : chmod -R 700 /var/lib/postgresql/12/main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 Leader восстанавливаем данные из файлов архива созданного backup: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6722745" cy="296545"/>
            <wp:effectExtent l="0" t="0" r="9525" b="1841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Разархивируем архив с wal в соответствующую директорию.</w:t>
      </w:r>
    </w:p>
    <w:p>
      <w:r>
        <w:drawing>
          <wp:inline distT="0" distB="0" distL="114300" distR="114300">
            <wp:extent cx="6722745" cy="600710"/>
            <wp:effectExtent l="0" t="0" r="9525" b="952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Проверяем содержание и что владельцем все разархивированного является postgres и права там 700. Если это не так делаем п 3 и 4 (см выше)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Удаляем данные кластера patroni из etcd на leader.</w:t>
      </w:r>
    </w:p>
    <w:p>
      <w:r>
        <w:drawing>
          <wp:inline distT="0" distB="0" distL="114300" distR="114300">
            <wp:extent cx="6725285" cy="1562100"/>
            <wp:effectExtent l="0" t="0" r="6985" b="1270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удалении Patroni запросит ввод полной фразы.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того чтобы кластер patroni его нам нужно запустить.</w:t>
      </w:r>
    </w:p>
    <w:p>
      <w:r>
        <w:drawing>
          <wp:inline distT="0" distB="0" distL="114300" distR="114300">
            <wp:extent cx="6725285" cy="1162685"/>
            <wp:effectExtent l="0" t="0" r="6985" b="1841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Проверяем</w:t>
      </w:r>
      <w:r>
        <w:rPr>
          <w:rFonts w:hint="default"/>
          <w:lang w:val="ru-RU"/>
        </w:rPr>
        <w:t xml:space="preserve"> что восстановили в БД.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Далее запускаем patroni на второй node</w:t>
      </w:r>
    </w:p>
    <w:p>
      <w:r>
        <w:drawing>
          <wp:inline distT="0" distB="0" distL="114300" distR="114300">
            <wp:extent cx="6725285" cy="1162685"/>
            <wp:effectExtent l="0" t="0" r="6985" b="1841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 отслеживаем ее состояние</w:t>
      </w:r>
    </w:p>
    <w:p>
      <w:r>
        <w:drawing>
          <wp:inline distT="0" distB="0" distL="114300" distR="114300">
            <wp:extent cx="6725285" cy="1260475"/>
            <wp:effectExtent l="0" t="0" r="6985" b="190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725285" cy="1260475"/>
            <wp:effectExtent l="0" t="0" r="6985" b="1905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725285" cy="399415"/>
            <wp:effectExtent l="0" t="0" r="6985" b="1397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725285" cy="1008380"/>
            <wp:effectExtent l="0" t="0" r="6985" b="1524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Восстановление по PIRT</w:t>
      </w:r>
    </w:p>
    <w:p>
      <w:pPr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Останавливаем сервис patroni на всех нодах</w:t>
      </w:r>
    </w:p>
    <w:p>
      <w:pPr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Очищаем каталоги с данными</w:t>
      </w:r>
    </w:p>
    <w:p>
      <w:pPr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Распаковываем архив созданный pg_basebackup, но не распаковываем архив pg_wal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1974850"/>
            <wp:effectExtent l="0" t="0" r="5715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Что patroni умел сохранять wal файлы в архиве необходимо добавить следующие строки в конфигурационный файл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4337685" cy="4176395"/>
            <wp:effectExtent l="0" t="0" r="12700" b="1651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Нам нужны: archive_mode, archive_command, archive_timeout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Скрипт copy_wal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1877695"/>
            <wp:effectExtent l="0" t="0" r="5715" b="12065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Скрипт восстановления.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2139950"/>
            <wp:effectExtent l="0" t="0" r="5715" b="5715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Тонкий</w:t>
      </w:r>
      <w:r>
        <w:rPr>
          <w:rFonts w:hint="default"/>
          <w:lang w:val="ru-RU"/>
        </w:rPr>
        <w:t xml:space="preserve"> момент.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patroni можно прописать выделенные опции, но опция recovery_target_time не работает. Почему пока не понятно.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486400" cy="5321300"/>
            <wp:effectExtent l="0" t="0" r="5715" b="13335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Переходим</w:t>
      </w:r>
      <w:r>
        <w:rPr>
          <w:rFonts w:hint="default"/>
          <w:lang w:val="ru-RU"/>
        </w:rPr>
        <w:t xml:space="preserve"> к восстановлению.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3"/>
        </w:numPr>
        <w:rPr>
          <w:rFonts w:hint="default"/>
          <w:lang w:val="ru-RU"/>
        </w:rPr>
      </w:pPr>
      <w:r>
        <w:rPr>
          <w:rFonts w:hint="default"/>
          <w:lang w:val="ru-RU"/>
        </w:rPr>
        <w:t>восстанавливаем полный бэкап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До 11 версии включительно за восстановление отвечал файл recovery.conf и его наличие приводило кластер в режим восстановления.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12 и выше версиях для восстановления используется создание файла recovery.signal в каталоге данных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671195"/>
            <wp:effectExtent l="0" t="0" r="5715" b="17780"/>
            <wp:docPr id="2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2004060"/>
            <wp:effectExtent l="0" t="0" r="5715" b="3810"/>
            <wp:docPr id="2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теперь</w:t>
      </w:r>
      <w:r>
        <w:rPr>
          <w:rFonts w:hint="default"/>
          <w:lang w:val="ru-RU"/>
        </w:rPr>
        <w:t xml:space="preserve"> надо прописать параметры восстановления в файд postgresql.auto.conf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В данный файл добавляем следующие строки ручками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817245"/>
            <wp:effectExtent l="0" t="0" r="5715" b="9525"/>
            <wp:docPr id="2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highlight w:val="yellow"/>
          <w:lang w:val="ru-RU"/>
        </w:rPr>
        <w:t>ВНИМАНИЕ</w:t>
      </w:r>
      <w:r>
        <w:rPr>
          <w:rFonts w:hint="default"/>
          <w:highlight w:val="yellow"/>
          <w:lang w:val="ru-RU"/>
        </w:rPr>
        <w:t>: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Стартовать</w:t>
      </w:r>
      <w:r>
        <w:rPr>
          <w:rFonts w:hint="default"/>
          <w:lang w:val="ru-RU"/>
        </w:rPr>
        <w:t xml:space="preserve"> нужно не patroni, а postgresql - в данном случае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525770" cy="2295525"/>
            <wp:effectExtent l="0" t="0" r="5715" b="7620"/>
            <wp:docPr id="2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После смотрим log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Последней записью должно быть database system is ready to accept connections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2295525"/>
            <wp:effectExtent l="0" t="0" r="5715" b="7620"/>
            <wp:docPr id="3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Это решено с postgresql, но не rс патрони.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После того как  postgresql восстановлен, его останавливаем.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2295525"/>
            <wp:effectExtent l="0" t="0" r="5715" b="7620"/>
            <wp:docPr id="3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далее удаляем кластер патрони.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1468755"/>
            <wp:effectExtent l="0" t="0" r="5715" b="7620"/>
            <wp:docPr id="3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запускаем</w:t>
      </w:r>
      <w:r>
        <w:rPr>
          <w:rFonts w:hint="default"/>
          <w:lang w:val="ru-RU"/>
        </w:rPr>
        <w:t xml:space="preserve"> патрони.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5770" cy="4630420"/>
            <wp:effectExtent l="0" t="0" r="5715" b="15240"/>
            <wp:docPr id="3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lang w:val="ru-RU"/>
        </w:rPr>
        <w:t>Проверяем</w:t>
      </w:r>
      <w:r>
        <w:rPr>
          <w:rFonts w:hint="default"/>
          <w:lang w:val="ru-RU"/>
        </w:rPr>
        <w:t>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sectPr>
      <w:pgSz w:w="11906" w:h="16838"/>
      <w:pgMar w:top="634" w:right="906" w:bottom="605" w:left="40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Times New Roman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rim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mo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Times New Roman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FB30B"/>
    <w:multiLevelType w:val="singleLevel"/>
    <w:tmpl w:val="DFFFB30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3BFD7F1"/>
    <w:multiLevelType w:val="singleLevel"/>
    <w:tmpl w:val="F3BFD7F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BEA759F"/>
    <w:multiLevelType w:val="singleLevel"/>
    <w:tmpl w:val="FBEA759F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BF1402"/>
    <w:rsid w:val="27BF1402"/>
    <w:rsid w:val="6FCD97BE"/>
    <w:rsid w:val="7C3ECFB4"/>
    <w:rsid w:val="BF7B0E81"/>
    <w:rsid w:val="DF6F4287"/>
    <w:rsid w:val="E43FD617"/>
    <w:rsid w:val="FEEFE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327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2022-05-17T23:23:00Z</dcterms:created>
  <dc:creator>asarafanov-adm</dc:creator>
  <cp:lastModifiedBy>asarafanov-adm</cp:lastModifiedBy>
  <dcterms:modified xsi:type="dcterms:W3CDTF">2022-06-16T10:08:17Z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1049-11.1.0.11664</vt:lpwstr>
  </property>
</Properties>
</file>