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Рытов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 определили расширенные атрибуты файла</w:t>
      </w:r>
      <w:r>
        <w:t xml:space="preserve"> </w:t>
      </w:r>
      <w:r>
        <w:t xml:space="preserve">/home/guest/dir1/file1 командой lsattr /home/guest/dir1/file1 (рис. 1).</w:t>
      </w:r>
    </w:p>
    <w:p>
      <w:pPr>
        <w:pStyle w:val="CaptionedFigure"/>
      </w:pPr>
      <w:r>
        <w:drawing>
          <wp:inline>
            <wp:extent cx="3733800" cy="536309"/>
            <wp:effectExtent b="0" l="0" r="0" t="0"/>
            <wp:docPr descr="Figure 1: Расщиренные атрибуты файла file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Расщиренные атрибуты файла file1</w:t>
      </w:r>
    </w:p>
    <w:p>
      <w:pPr>
        <w:pStyle w:val="Compact"/>
        <w:numPr>
          <w:ilvl w:val="0"/>
          <w:numId w:val="1002"/>
        </w:numPr>
      </w:pPr>
      <w:r>
        <w:t xml:space="preserve">Установили командой chmod 600 file1 на файл file1 права, разрешающие</w:t>
      </w:r>
      <w:r>
        <w:t xml:space="preserve"> </w:t>
      </w:r>
      <w:r>
        <w:t xml:space="preserve">чтение и запись для владельца файла. (рис. 2).</w:t>
      </w:r>
    </w:p>
    <w:p>
      <w:pPr>
        <w:pStyle w:val="CaptionedFigure"/>
      </w:pPr>
      <w:r>
        <w:drawing>
          <wp:inline>
            <wp:extent cx="3733800" cy="589990"/>
            <wp:effectExtent b="0" l="0" r="0" t="0"/>
            <wp:docPr descr="Figure 2: Команда chmod 600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Команда chmod 600</w:t>
      </w:r>
    </w:p>
    <w:p>
      <w:pPr>
        <w:pStyle w:val="Compact"/>
        <w:numPr>
          <w:ilvl w:val="0"/>
          <w:numId w:val="1003"/>
        </w:numPr>
      </w:pPr>
      <w:r>
        <w:t xml:space="preserve">Попробовали установить на файл /home/guest/dir1/file1 расширенный</w:t>
      </w:r>
      <w:r>
        <w:t xml:space="preserve"> </w:t>
      </w:r>
      <w:r>
        <w:t xml:space="preserve">атрибут a от имени пользователя guest:</w:t>
      </w:r>
      <w:r>
        <w:t xml:space="preserve"> </w:t>
      </w:r>
      <w:r>
        <w:t xml:space="preserve">chattr +a /home/guest/dir1/file1 (рис. 3).</w:t>
      </w:r>
    </w:p>
    <w:p>
      <w:pPr>
        <w:pStyle w:val="CaptionedFigure"/>
      </w:pPr>
      <w:r>
        <w:drawing>
          <wp:inline>
            <wp:extent cx="3733800" cy="325229"/>
            <wp:effectExtent b="0" l="0" r="0" t="0"/>
            <wp:docPr descr="Figure 3: Расширенный атрибут a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Расширенный атрибут a</w:t>
      </w:r>
    </w:p>
    <w:p>
      <w:pPr>
        <w:pStyle w:val="Compact"/>
        <w:numPr>
          <w:ilvl w:val="0"/>
          <w:numId w:val="1004"/>
        </w:numPr>
      </w:pPr>
      <w:r>
        <w:t xml:space="preserve">Попробовали установить расширенный атрибут a на файл</w:t>
      </w:r>
      <w:r>
        <w:t xml:space="preserve"> </w:t>
      </w:r>
      <w:r>
        <w:t xml:space="preserve">/home/guest/dir1/file1 от имени суперпользователя (рис. 4).</w:t>
      </w:r>
    </w:p>
    <w:p>
      <w:pPr>
        <w:pStyle w:val="CaptionedFigure"/>
      </w:pPr>
      <w:r>
        <w:drawing>
          <wp:inline>
            <wp:extent cx="3733800" cy="356165"/>
            <wp:effectExtent b="0" l="0" r="0" t="0"/>
            <wp:docPr descr="Figure 4: Установка расширенного атрибута a на файл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Установка расширенного атрибута a на файл</w:t>
      </w:r>
    </w:p>
    <w:p>
      <w:pPr>
        <w:pStyle w:val="Compact"/>
        <w:numPr>
          <w:ilvl w:val="0"/>
          <w:numId w:val="1005"/>
        </w:numPr>
      </w:pPr>
      <w:r>
        <w:t xml:space="preserve">От пользователя guest проверьте правильность установления</w:t>
      </w:r>
      <w:r>
        <w:t xml:space="preserve"> </w:t>
      </w:r>
      <w:r>
        <w:t xml:space="preserve">атрибута (рис. 5).</w:t>
      </w:r>
    </w:p>
    <w:p>
      <w:pPr>
        <w:pStyle w:val="CaptionedFigure"/>
      </w:pPr>
      <w:r>
        <w:drawing>
          <wp:inline>
            <wp:extent cx="3733800" cy="541792"/>
            <wp:effectExtent b="0" l="0" r="0" t="0"/>
            <wp:docPr descr="Figure 5: Результат проверки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Результат проверки</w:t>
      </w:r>
    </w:p>
    <w:p>
      <w:pPr>
        <w:pStyle w:val="Compact"/>
        <w:numPr>
          <w:ilvl w:val="0"/>
          <w:numId w:val="1006"/>
        </w:numPr>
      </w:pPr>
      <w:r>
        <w:t xml:space="preserve">Выполнили дозапись в файл file1 слова «test» (рис. 6).</w:t>
      </w:r>
    </w:p>
    <w:p>
      <w:pPr>
        <w:pStyle w:val="CaptionedFigure"/>
      </w:pPr>
      <w:r>
        <w:drawing>
          <wp:inline>
            <wp:extent cx="3733800" cy="547894"/>
            <wp:effectExtent b="0" l="0" r="0" t="0"/>
            <wp:docPr descr="Figure 6: Дозапись в файл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Дозапись в файл</w:t>
      </w:r>
    </w:p>
    <w:p>
      <w:pPr>
        <w:pStyle w:val="Compact"/>
        <w:numPr>
          <w:ilvl w:val="0"/>
          <w:numId w:val="1007"/>
        </w:numPr>
      </w:pPr>
      <w:r>
        <w:t xml:space="preserve">Попробовали удалить файл file1 либо стереть имеющуюся в нём</w:t>
      </w:r>
      <w:r>
        <w:t xml:space="preserve"> </w:t>
      </w:r>
      <w:r>
        <w:t xml:space="preserve">информацию командой (рис. 7).</w:t>
      </w:r>
    </w:p>
    <w:p>
      <w:pPr>
        <w:pStyle w:val="CaptionedFigure"/>
      </w:pPr>
      <w:r>
        <w:drawing>
          <wp:inline>
            <wp:extent cx="3733800" cy="424648"/>
            <wp:effectExtent b="0" l="0" r="0" t="0"/>
            <wp:docPr descr="Figure 7: Удаление файл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Удаление файла</w:t>
      </w:r>
    </w:p>
    <w:p>
      <w:pPr>
        <w:pStyle w:val="Compact"/>
        <w:numPr>
          <w:ilvl w:val="0"/>
          <w:numId w:val="1008"/>
        </w:numPr>
      </w:pPr>
      <w:r>
        <w:t xml:space="preserve">Попробуйте с помощью команды установить на файл file1 права,</w:t>
      </w:r>
      <w:r>
        <w:t xml:space="preserve"> </w:t>
      </w:r>
      <w:r>
        <w:t xml:space="preserve">например, запрещающие чтение и запись для владельца файла (рис. 8).</w:t>
      </w:r>
    </w:p>
    <w:p>
      <w:pPr>
        <w:pStyle w:val="CaptionedFigure"/>
      </w:pPr>
      <w:r>
        <w:drawing>
          <wp:inline>
            <wp:extent cx="3733800" cy="431003"/>
            <wp:effectExtent b="0" l="0" r="0" t="0"/>
            <wp:docPr descr="Figure 8: Установка прав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Установка прав</w:t>
      </w:r>
    </w:p>
    <w:p>
      <w:pPr>
        <w:pStyle w:val="Compact"/>
        <w:numPr>
          <w:ilvl w:val="0"/>
          <w:numId w:val="1009"/>
        </w:numPr>
      </w:pPr>
      <w:r>
        <w:t xml:space="preserve">Сняли расширенный атрибут a с файла /home/guest/dirl/file1 от</w:t>
      </w:r>
      <w:r>
        <w:t xml:space="preserve"> </w:t>
      </w:r>
      <w:r>
        <w:t xml:space="preserve">имени суперпользователя (рис. 9).</w:t>
      </w:r>
    </w:p>
    <w:p>
      <w:pPr>
        <w:pStyle w:val="CaptionedFigure"/>
      </w:pPr>
      <w:r>
        <w:drawing>
          <wp:inline>
            <wp:extent cx="3733800" cy="525228"/>
            <wp:effectExtent b="0" l="0" r="0" t="0"/>
            <wp:docPr descr="Figure 9: Снятие атрибут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Снятие атрибута</w:t>
      </w:r>
    </w:p>
    <w:p>
      <w:pPr>
        <w:pStyle w:val="Compact"/>
        <w:numPr>
          <w:ilvl w:val="0"/>
          <w:numId w:val="1010"/>
        </w:numPr>
      </w:pPr>
      <w:r>
        <w:t xml:space="preserve">Повторили наши действия по шагам, заменив атрибут «a»</w:t>
      </w:r>
      <w:r>
        <w:t xml:space="preserve"> </w:t>
      </w:r>
      <w:r>
        <w:t xml:space="preserve">атрибутом «i» (рис. 10).</w:t>
      </w:r>
    </w:p>
    <w:p>
      <w:pPr>
        <w:pStyle w:val="CaptionedFigure"/>
      </w:pPr>
      <w:r>
        <w:drawing>
          <wp:inline>
            <wp:extent cx="3733800" cy="712719"/>
            <wp:effectExtent b="0" l="0" r="0" t="0"/>
            <wp:docPr descr="Figure 10: Действия с атрибутом i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Действия с атрибутом i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вы повысили свои навыки использования</w:t>
      </w:r>
      <w:r>
        <w:t xml:space="preserve"> </w:t>
      </w:r>
      <w:r>
        <w:t xml:space="preserve">интерфейса командой строки (CLI), познакомились на примерах с тем,</w:t>
      </w:r>
      <w:r>
        <w:t xml:space="preserve"> </w:t>
      </w:r>
      <w:r>
        <w:t xml:space="preserve">как используются основные и расширенные атрибуты при разграничении</w:t>
      </w:r>
      <w:r>
        <w:t xml:space="preserve"> </w:t>
      </w:r>
      <w:r>
        <w:t xml:space="preserve">доступа. Имели возможность связать теорию дискреционного разделения</w:t>
      </w:r>
      <w:r>
        <w:t xml:space="preserve"> </w:t>
      </w:r>
      <w:r>
        <w:t xml:space="preserve">доступа (дискреционная политика безопасности) с её реализацией на</w:t>
      </w:r>
      <w:r>
        <w:t xml:space="preserve"> </w:t>
      </w:r>
      <w:r>
        <w:t xml:space="preserve">практике в ОС Linux.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Рытов Алексей</dc:creator>
  <dc:language>ru-RU</dc:language>
  <cp:keywords/>
  <dcterms:created xsi:type="dcterms:W3CDTF">2024-09-27T15:37:02Z</dcterms:created>
  <dcterms:modified xsi:type="dcterms:W3CDTF">2024-09-27T15:37:02Z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ItemTemplate">
    <vt:lpwstr>lofItemTitleilistItemTitleDelimt </vt:lpwstr>
  </property>
  <property fmtid="{D5CDD505-2E9C-101B-9397-08002B2CF9AE}" pid="40" name="lofItemTitle">
    <vt:lpwstr/>
  </property>
  <property fmtid="{D5CDD505-2E9C-101B-9397-08002B2CF9AE}" pid="41" name="lofTitle">
    <vt:lpwstr>List of Figures</vt:lpwstr>
  </property>
  <property fmtid="{D5CDD505-2E9C-101B-9397-08002B2CF9AE}" pid="42" name="lolItemTemplate">
    <vt:lpwstr>lolItemTitleilistItemTitleDelimt </vt:lpwstr>
  </property>
  <property fmtid="{D5CDD505-2E9C-101B-9397-08002B2CF9AE}" pid="43" name="lolItemTitle">
    <vt:lpwstr/>
  </property>
  <property fmtid="{D5CDD505-2E9C-101B-9397-08002B2CF9AE}" pid="44" name="lolTitle">
    <vt:lpwstr>List of Listings</vt:lpwstr>
  </property>
  <property fmtid="{D5CDD505-2E9C-101B-9397-08002B2CF9AE}" pid="45" name="lotItemTemplate">
    <vt:lpwstr>lotItemTitleilistItemTitleDelimt </vt:lpwstr>
  </property>
  <property fmtid="{D5CDD505-2E9C-101B-9397-08002B2CF9AE}" pid="46" name="lotItemTitle">
    <vt:lpwstr/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DejaVu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Дискреционное разграничение прав в Linux. Расширенные атрибуты.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