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(38017)Теория принятия решений и теория игр</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критерии оптимальности при принятии решений в условиях неопределённости</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модели антагонистических и кооперативных игр для анализа конфликтов</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метод динамического программирования и ветвей и границ</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использовать байесовский подход и теорию полезности для принятия решений</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критерии оптимальности</w:t>
            </w:r>
          </w:p>
        </w:tc>
        <w:tc>
          <w:tcPr>
            <w:tcW w:w="1343" w:type="dxa"/>
            <w:vAlign w:val="center"/>
          </w:tcPr>
          <w:p>
            <w:pPr>
              <w:jc w:val="center"/>
              <w:rPr>
                <w:bCs/>
              </w:rPr>
            </w:pPr>
            <w:r>
              <w:rPr>
                <w:bCs/>
              </w:rPr>
              <w:t>З(УК-1)</w:t>
            </w:r>
          </w:p>
        </w:tc>
        <w:tc>
          <w:tcPr>
            <w:tcW w:w="2591" w:type="dxa"/>
            <w:vAlign w:val="center"/>
          </w:tcPr>
          <w:p>
            <w:pPr>
              <w:jc w:val="both"/>
            </w:pPr>
            <w:r>
              <w:rPr>
                <w:bCs/>
              </w:rPr>
              <w:t>Знать: критерии принятия решений в условиях неопределённости: Вальда, Сэвиджа, Гурвица</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критерии оптимальности</w:t>
            </w:r>
          </w:p>
        </w:tc>
        <w:tc>
          <w:tcPr>
            <w:tcW w:w="1343" w:type="dxa"/>
            <w:vAlign w:val="center"/>
          </w:tcPr>
          <w:p>
            <w:pPr>
              <w:jc w:val="center"/>
              <w:rPr>
                <w:bCs/>
              </w:rPr>
            </w:pPr>
            <w:r>
              <w:rPr>
                <w:bCs/>
              </w:rPr>
              <w:t>У(УК-1)</w:t>
            </w:r>
          </w:p>
        </w:tc>
        <w:tc>
          <w:tcPr>
            <w:tcW w:w="2591" w:type="dxa"/>
            <w:vAlign w:val="center"/>
          </w:tcPr>
          <w:p>
            <w:pPr>
              <w:jc w:val="both"/>
            </w:pPr>
            <w:r>
              <w:rPr>
                <w:bCs/>
              </w:rPr>
              <w:t>Уметь: строить матрицы и деревья решений для выбора оптимальной стратегии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критерии оптимальности</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анализа чувствительности решений к изменению вероятностей</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модели игровых задач</w:t>
            </w:r>
          </w:p>
        </w:tc>
        <w:tc>
          <w:tcPr>
            <w:tcW w:w="1343" w:type="dxa"/>
            <w:vAlign w:val="center"/>
          </w:tcPr>
          <w:p>
            <w:pPr>
              <w:jc w:val="center"/>
              <w:rPr>
                <w:bCs/>
              </w:rPr>
            </w:pPr>
            <w:r>
              <w:rPr>
                <w:bCs/>
              </w:rPr>
              <w:t>З(ОПК-2)</w:t>
            </w:r>
          </w:p>
        </w:tc>
        <w:tc>
          <w:tcPr>
            <w:tcW w:w="2591" w:type="dxa"/>
            <w:vAlign w:val="center"/>
          </w:tcPr>
          <w:p>
            <w:pPr>
              <w:jc w:val="both"/>
            </w:pPr>
            <w:r>
              <w:rPr>
                <w:bCs/>
              </w:rPr>
              <w:t>Знать: теорию матричных игр, равновесие Нэша, кооперативные игры и вектор Шэпли</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модели игровых задач</w:t>
            </w:r>
          </w:p>
        </w:tc>
        <w:tc>
          <w:tcPr>
            <w:tcW w:w="1343" w:type="dxa"/>
            <w:vAlign w:val="center"/>
          </w:tcPr>
          <w:p>
            <w:pPr>
              <w:jc w:val="center"/>
              <w:rPr>
                <w:bCs/>
              </w:rPr>
            </w:pPr>
            <w:r>
              <w:rPr>
                <w:bCs/>
              </w:rPr>
              <w:t>У(ОПК-2)</w:t>
            </w:r>
          </w:p>
        </w:tc>
        <w:tc>
          <w:tcPr>
            <w:tcW w:w="2591" w:type="dxa"/>
            <w:vAlign w:val="center"/>
          </w:tcPr>
          <w:p>
            <w:pPr>
              <w:jc w:val="both"/>
            </w:pPr>
            <w:r>
              <w:rPr>
                <w:bCs/>
              </w:rPr>
              <w:t>Уметь: находить оптимальные стратегии в матричных играх и равновесия Нэша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Разрабатывает модели игровых задач</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анализа кооперативных игр и расчёта ценности коалиций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динамическое программирование</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 оптимальности Беллмана и рекуррентные уравнения ДП</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динамическое программирование</w:t>
            </w:r>
          </w:p>
        </w:tc>
        <w:tc>
          <w:tcPr>
            <w:tcW w:w="1343" w:type="dxa"/>
            <w:vAlign w:val="center"/>
          </w:tcPr>
          <w:p>
            <w:pPr>
              <w:jc w:val="center"/>
              <w:rPr>
                <w:bCs/>
              </w:rPr>
            </w:pPr>
            <w:r>
              <w:rPr>
                <w:bCs/>
              </w:rPr>
              <w:t>У(ОПК-4)</w:t>
            </w:r>
          </w:p>
        </w:tc>
        <w:tc>
          <w:tcPr>
            <w:tcW w:w="2591" w:type="dxa"/>
            <w:vAlign w:val="center"/>
          </w:tcPr>
          <w:p>
            <w:pPr>
              <w:jc w:val="both"/>
            </w:pPr>
            <w:r>
              <w:rPr>
                <w:bCs/>
              </w:rPr>
              <w:t>Уметь: формализовывать задачи управления запасами и оптимального управления методом ДП</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Применяет динамическое программирование</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методом ветвей и границ для задач целочисленного программирования</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байесовский подход</w:t>
            </w:r>
          </w:p>
        </w:tc>
        <w:tc>
          <w:tcPr>
            <w:tcW w:w="1343" w:type="dxa"/>
            <w:vAlign w:val="center"/>
          </w:tcPr>
          <w:p>
            <w:pPr>
              <w:jc w:val="center"/>
              <w:rPr>
                <w:bCs/>
              </w:rPr>
            </w:pPr>
            <w:r>
              <w:rPr>
                <w:bCs/>
              </w:rPr>
              <w:t>З(ПК-1)</w:t>
            </w:r>
          </w:p>
        </w:tc>
        <w:tc>
          <w:tcPr>
            <w:tcW w:w="2591" w:type="dxa"/>
            <w:vAlign w:val="center"/>
          </w:tcPr>
          <w:p>
            <w:pPr>
              <w:jc w:val="both"/>
            </w:pPr>
            <w:r>
              <w:rPr>
                <w:bCs/>
              </w:rPr>
              <w:t>Знать: байесовские сети решений, теорему Байеса и функции полезности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байесовский подход</w:t>
            </w:r>
          </w:p>
        </w:tc>
        <w:tc>
          <w:tcPr>
            <w:tcW w:w="1343" w:type="dxa"/>
            <w:vAlign w:val="center"/>
          </w:tcPr>
          <w:p>
            <w:pPr>
              <w:jc w:val="center"/>
              <w:rPr>
                <w:bCs/>
              </w:rPr>
            </w:pPr>
            <w:r>
              <w:rPr>
                <w:bCs/>
              </w:rPr>
              <w:t>У(ПК-1)</w:t>
            </w:r>
          </w:p>
        </w:tc>
        <w:tc>
          <w:tcPr>
            <w:tcW w:w="2591" w:type="dxa"/>
            <w:vAlign w:val="center"/>
          </w:tcPr>
          <w:p>
            <w:pPr>
              <w:jc w:val="both"/>
            </w:pPr>
            <w:r>
              <w:rPr>
                <w:bCs/>
              </w:rPr>
              <w:t>Уметь: строить байесовские сети решений и выполнять вывод в pgmpy</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байесовский подход</w:t>
            </w:r>
          </w:p>
        </w:tc>
        <w:tc>
          <w:tcPr>
            <w:tcW w:w="1343" w:type="dxa"/>
            <w:vAlign w:val="center"/>
          </w:tcPr>
          <w:p>
            <w:pPr>
              <w:jc w:val="center"/>
              <w:rPr>
                <w:bCs/>
              </w:rPr>
            </w:pPr>
            <w:r>
              <w:rPr>
                <w:bCs/>
              </w:rPr>
              <w:t>В(ПК-1)</w:t>
            </w:r>
          </w:p>
        </w:tc>
        <w:tc>
          <w:tcPr>
            <w:tcW w:w="2591" w:type="dxa"/>
            <w:vAlign w:val="center"/>
          </w:tcPr>
          <w:p>
            <w:pPr>
              <w:jc w:val="both"/>
            </w:pPr>
            <w:r>
              <w:rPr>
                <w:bCs/>
              </w:rPr>
              <w:t>Владеть: алгоритмами MCTS для принятия решений в условиях частичной информации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Принятие решений в условиях риска и неопределённости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Антагонистические и кооперативные игры</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Динамическое программирование и многошаговые задачи</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Байесовский подход к принятию решений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1-Решения в условиях неопределённости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Критерии оптимальности: Вальда, Сэвиджа, Лапласа, Гурвица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1-Решения в условиях неопределённости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Матрица решений и дерево решений: построение и анализ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Матричные игры: седловые точки, смешанные стратегии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Равновесие Нэша в играх с ненулевой суммой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3-Динамические задачи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Принцип оптимальности Беллмана. Задачи управления запасами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3-Динамические задачи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Метод ветвей и границ для задач целочисленного программирования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4-Байесовские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Байесовские сети решений: структура и алгоритмы вывода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1-Решения в условиях неопределённости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Выбор оптимальной стратегии по критериям Вальда, Гурвица, Лапласа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матричных игр и нахождение равновесия Нэша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кооперативной игры и расчёт вектора Шэпли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3-Динамические задачи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Решение задачи о рюкзаке методом динамического программирования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4-Байесовские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и вывод на байесовской сети решений в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4-Байесовские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алгоритма MCTS для принятия решений в игровых задачах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1-Решения в условиях неопределённости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чувствительности решений при изменении вероятностей состояний среды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дерева игры и нахождение оптимальной стратегии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2-Теория игр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дилеммы заключённого и примеры равновесия Нэша в экономике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3-Динамические задачи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метода ветвей и границ к задаче коммивояжёра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4-Байесовские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Байесовское обновление: апостериорные вероятности и принятие решений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4-Байесовские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minimax, ожидаемой полезности и MCTS на игровых задачах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(37895)(38017)Теория принятия решений и теория игр</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Льюс, Р. Игры и решения: введение и критический обзор / Р. Льюс, Х. Райфа. — Москва : ИЛ, 1961. — 642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Воробьев, Н. Н. Теория игр для экономистов-кибернетиков / Н. Н. Воробьев. — Москва : Наука, 1985. — 272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Коэн, П. Р. Эмпирические методы в исследованиях ИИ / П. Р. Коэн. — Москва : Мир, 2002. — 368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(38017)Теория принятия решений и теория игр</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(38017)Теория принятия решений и теория игр</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(38017)Теория принятия решений и теория игр</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