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УГНТУ — Кафедра ВТИК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RAG-система генерации РПД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Отчёт по исправлениям и оставшимся замечаниям</w:t>
      </w:r>
    </w:p>
    <w:p>
      <w:pPr>
        <w:spacing w:after="36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Версия: RouterAI v3.1  |  Апрель 2026  |  Всего замечаний: 18  |  Закрыто: 11  |  Осталось: 7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Сводная таблица по этапам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Охвачены все 18 замечаний из документа «Замечания_RouterAI.docx». Правки выполнялись итерационно в 4 этапа.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1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800"/>
        <w:gridCol w:w="1200"/>
        <w:gridCol w:w="1000"/>
        <w:gridCol w:w="31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Группа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Замечания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Всего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Исправлено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Осталось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Этап 1 — Критические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З-1, З-2, З-3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Все закрыты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Этап 2 — Высокие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З-4, З-5, З-6, З-7, З-16, З-17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⏳ З-5, З-17 — генерация DOCX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Этап 3 — Средние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З-8, З-9, З-10, З-11, З-18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⏳ З-8,З-9,З-11 — файлы; З-18 — авто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Этап 4 — Низкие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З-12, З-13, З-14, З-15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⏳ З-15 — генерация DOCX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ИТОГО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Все 18 замечаний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65% закрыто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Выполненные исправления — 11 замечаний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Все правки локальные и минимальные. Переписывания файлов целиком не производилось. З-3 закрыта без правки (ложная тревога).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2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80"/>
        <w:gridCol w:w="1900"/>
        <w:gridCol w:w="1700"/>
        <w:gridCol w:w="2820"/>
        <w:gridCol w:w="282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Файл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Функция / место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Диагноз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Суть правки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З-1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🔴 КРИТ.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test_generate_routerai.py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retrieve_for_section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Fallback-запрос передавал None вместо payload_filter → шапка РПД (place/accessibility) попадала в контекст Раздела 3 вместо тем дисциплины.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Заменён аргумент None → payload_filter в _search_qdrant внутри fallback-ветки. Фильтр book_content/content сохраняется при разреженном домене.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З-2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🔴 КРИТ.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test_generate_routerai.py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RANK_PROMPTS[2]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Промпт Ранга 2 не разграничивал «знание» и «применение»: LLM генерировал «Что такое X?» вместо ситуационных вопросов. Результат: 9–14 из 20.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Промпт переписан: запрет «Что такое», «Дайте определение»; 6 шаблонов применения; one-shot пример правильного вопроса Ранга 2.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З-3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🔴 КРИТ.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 (ложная тревога)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Предполагаемый mismatch bge-m3 (1024d) vs qwen3-embedding-4b (2560d) между скриптами.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ЛОЖНАЯ ТРЕВОГА. Все три скрипта консистентно используют qwen/qwen3-embedding-4b + dim=2560. Правки кода не требуется. Рекомендовано задокументировать в config.json.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З-4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🟠 ВЫСОК.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chunking.py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smart_split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После flush+overlap (60 т.) следующий параграф (~380 т.) давал current_size=440 т. &gt; MAX_TOKENS=400 — вторая проверка отсутствовала.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Добавлена вторая проверка после flush: если current_size+tc &gt; MAX_TOKENS — overlap сбрасывается. Чанк гарантированно ≤ 400 т.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З-6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🟠 ВЫСОК.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rpd_generate_RouterAI.py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_cleanup_artifacts (новая)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Незаменённые плейсхолдеры шаблона («21», «..», пустые ФИО) попадали в итоговый DOCX — fill_* функции их не перехватывали.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Функция _cleanup_artifacts(doc): одиночные числа 1–3 цифры очищаются из doc.paragraphs; «..» очищается везде (тело + ячейки таблиц). Вызов перед doc.save().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З-7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🟠 ВЫСОК.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rpd_generate_RouterAI.py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fill_software_section (новая)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Раздел 7.2 (ПО) наследовал ANSYS Academic и MS Office из шаблона rpd_52 без замены под дисциплину.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Функция fill_software_section + _AI_SOFTWARE_DEFAULTS (Python, Jupyter, scikit-learn, MATLAB, Jason). Paragraph-scan по 'ansys'/'microsoft office'. Переопределяется через cfg["software_tools"].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З-16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🟠 ВЫСОК.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prepare_texts.py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main()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8+ дублей в домене ИИ/МО (4×ObjXAI, 4×DL-arch): content_hash ловит только точные копии, но не файлы с одинаковой дисциплиной и разным годом/семестром.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Добавлен seen_disc_titles: нормализованное название дисциплины проверяется на вхождение до обработки файла. Дубли пропускаются с логом ⏭.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З-10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🟡 СРЕДН.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config.json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max_chunks_per_type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assessment=20 и accessibility=10 давали 49% шумовых чанков в Qdrant, смещая retrieval к нерелевантным типам.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Снижены лимиты: assessment 20→5, place 10→5, accessibility 10→3. Вступает в силу после пересборки коллекции.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З-12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🟢 НИЗК.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rpd_generate_RouterAI.py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fill_databases_section (новая)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Раздел 6.2 (профессиональные БД) содержал Microsoft Office и Windows из шаблона.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Функция fill_databases_section + _AI_DATABASE_DEFAULTS (arXiv cs.AI/cs.LG, Scopus, IEEE Xplore, eLIBRARY.RU, Kaggle). Paragraph-scan по 'microsoft office'/'microsoft windows'.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З-13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🟢 НИЗК.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start_qdrant.bat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docker run завершался ошибкой Conflict при повторном запуске: контейнер с именем qdrant уже существовал.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Создан start_qdrant.bat: docker start qdrant 2&gt;nul || docker run ... Идемпотентный запуск — ошибок при повторе нет.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З-14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🟢 НИЗК.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chunking.py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imports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AutoTokenizer (BAAI/bge-m3) выдавал «PyTorch was not found» при каждом запуске, засоряя лог. Токенизатор работает корректно.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warnings.filterwarnings для torch UserWarning + os.environ TOKENIZERS_PARALLELISM=false в блоке импортов.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Детальный разбор по этапам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Этап 1 — Критические дефекты (test_generate_routerai.py)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З-1 — Retrieval-фильтр в fallback.</w:t>
      </w:r>
      <w:r>
        <w:rPr>
          <w:rFonts w:ascii="Arial" w:cs="Arial" w:eastAsia="Arial" w:hAnsi="Arial"/>
          <w:sz w:val="20"/>
          <w:szCs w:val="20"/>
        </w:rPr>
        <w:t xml:space="preserve"> Основная ветка уже содержала фильтр section_types=["book_content","content"], но fallback на строке 254 вызывал _search_qdrant(vec, None, ...) — фильтр сбрасывался. При разделе 3 основной поиск не находил результатов выше min_score=0.40 → fallback возвращал шапку РПД. Исправление: None → payload_filter.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З-2 — Промпт Ранга 2.</w:t>
      </w:r>
      <w:r>
        <w:rPr>
          <w:rFonts w:ascii="Arial" w:cs="Arial" w:eastAsia="Arial" w:hAnsi="Arial"/>
          <w:sz w:val="20"/>
          <w:szCs w:val="20"/>
        </w:rPr>
        <w:t xml:space="preserve"> Старый промпт не отличал «знание» от «применения»: LLM стабильно генерировал 9–14 вопросов Ранга 1 вместо 20 Ранга 2. Новый промпт: явный запрет «Что такое», «Дайте определение»; 6 разрешённых шаблонов применения; one-shot пример.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З-3 — Ложная тревога.</w:t>
      </w:r>
      <w:r>
        <w:rPr>
          <w:rFonts w:ascii="Arial" w:cs="Arial" w:eastAsia="Arial" w:hAnsi="Arial"/>
          <w:sz w:val="20"/>
          <w:szCs w:val="20"/>
        </w:rPr>
        <w:t xml:space="preserve"> Предполагаемый mismatch bge-m3 (1024d) vs qwen3-embedding-4b (2560d). Аудит трёх скриптов показал консистентность: везде qwen/qwen3-embedding-4b + dim=2560. Закрыто без правки кода.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Этап 2 — Качество контента и корпус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З-4 — Oversized чанки (chunking.py).</w:t>
      </w:r>
      <w:r>
        <w:rPr>
          <w:rFonts w:ascii="Arial" w:cs="Arial" w:eastAsia="Arial" w:hAnsi="Arial"/>
          <w:sz w:val="20"/>
          <w:szCs w:val="20"/>
        </w:rPr>
        <w:t xml:space="preserve"> smart_split после flush+overlap (60 т.) не делал вторую проверку: параграф 380 т. + overlap 60 т. = 440 т. &gt; MAX_TOKENS=400. Добавлена вторая проверка — при нарушении overlap сбрасывается.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З-6 — Артефакты шаблона (rpd_generate_RouterAI.py).</w:t>
      </w:r>
      <w:r>
        <w:rPr>
          <w:rFonts w:ascii="Arial" w:cs="Arial" w:eastAsia="Arial" w:hAnsi="Arial"/>
          <w:sz w:val="20"/>
          <w:szCs w:val="20"/>
        </w:rPr>
        <w:t xml:space="preserve"> Добавлена _cleanup_artifacts(doc): одиночные числа из doc.paragraphs очищаются; «..» очищается везде. Вызов перед doc.save().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З-7 — Раздел 7.2 ПО (rpd_generate_RouterAI.py).</w:t>
      </w:r>
      <w:r>
        <w:rPr>
          <w:rFonts w:ascii="Arial" w:cs="Arial" w:eastAsia="Arial" w:hAnsi="Arial"/>
          <w:sz w:val="20"/>
          <w:szCs w:val="20"/>
        </w:rPr>
        <w:t xml:space="preserve"> Добавлена fill_software_section с paragraph-scan по «ansys»/«microsoft office». _AI_SOFTWARE_DEFAULTS: Python, Jupyter, scikit-learn, MATLAB, Jason.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З-16 — Дубли дисциплин (prepare_texts.py).</w:t>
      </w:r>
      <w:r>
        <w:rPr>
          <w:rFonts w:ascii="Arial" w:cs="Arial" w:eastAsia="Arial" w:hAnsi="Arial"/>
          <w:sz w:val="20"/>
          <w:szCs w:val="20"/>
        </w:rPr>
        <w:t xml:space="preserve"> Добавлен seen_disc_titles: нормализованное название дисциплины проверяется до обработки файла. 8 дублей ИИ/МО пропускаются при следующем запуске.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Этап 3 — Стабильность (из имеющихся файлов)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З-10 — Лимиты чанков (config.json).</w:t>
      </w:r>
      <w:r>
        <w:rPr>
          <w:rFonts w:ascii="Arial" w:cs="Arial" w:eastAsia="Arial" w:hAnsi="Arial"/>
          <w:sz w:val="20"/>
          <w:szCs w:val="20"/>
        </w:rPr>
        <w:t xml:space="preserve"> assessment 20→5, place 10→5, accessibility 10→3. Цель: снизить долю шумовых типов с 49% до &lt;20% в Qdrant. Вступает в силу после пересборки.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Этап 4 — Polish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З-12 — Раздел 6.2 БД (rpd_generate_RouterAI.py).</w:t>
      </w:r>
      <w:r>
        <w:rPr>
          <w:rFonts w:ascii="Arial" w:cs="Arial" w:eastAsia="Arial" w:hAnsi="Arial"/>
          <w:sz w:val="20"/>
          <w:szCs w:val="20"/>
        </w:rPr>
        <w:t xml:space="preserve"> Добавлена fill_databases_section. _AI_DATABASE_DEFAULTS: arXiv, Scopus, IEEE Xplore, eLIBRARY.RU, Kaggle. Paragraph-scan по «microsoft office»/«microsoft windows».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З-13 — Docker idempotency (start_qdrant.bat).</w:t>
      </w:r>
      <w:r>
        <w:rPr>
          <w:rFonts w:ascii="Arial" w:cs="Arial" w:eastAsia="Arial" w:hAnsi="Arial"/>
          <w:sz w:val="20"/>
          <w:szCs w:val="20"/>
        </w:rPr>
        <w:t xml:space="preserve"> docker start qdrant 2&gt;nul || docker run ... Повторный вызов не выдаёт Conflict.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З-14 — PyTorch warning (chunking.py).</w:t>
      </w:r>
      <w:r>
        <w:rPr>
          <w:rFonts w:ascii="Arial" w:cs="Arial" w:eastAsia="Arial" w:hAnsi="Arial"/>
          <w:sz w:val="20"/>
          <w:szCs w:val="20"/>
        </w:rPr>
        <w:t xml:space="preserve"> warnings.filterwarnings для torch UserWarning + TOKENIZERS_PARALLELISM=false.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Оставшиеся замечания — 7 замечаний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Причины: отсутствие нужных файлов (utils.py, evaluate.py) или необходимость генерации контента (синтетические DOCX).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1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80"/>
        <w:gridCol w:w="1500"/>
        <w:gridCol w:w="1100"/>
        <w:gridCol w:w="3280"/>
        <w:gridCol w:w="436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Нужен файл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 проблемы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Необходимое действие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З-5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🟠 ВЫСОК.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rpd_corpus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Тематическое смещение РПД к «нейро-управлению» из-за отсутствия классических ИС-дисциплин в корпусе. Эталон evaluate = rpd_29 (similarity=0.77 к управлению, не к ИС).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Генерация 2–3 DOCX: «Нечёткая логика и системы нечёткого вывода», «Экспертные системы и представление знаний», «Интеллектуальные агенты и МАС». Метод: zipfile+XML от шаблона rpd_52. Тип: не скрипт.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З-8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🟡 СРЕДН.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evaluate.py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evaluate.py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BLEU/ROUGE дают ложно-низкие оценки для ЛР и ПЗ — метрика лексическая, а не семантическая. BLEU(lab_works)=0.15, BLEU(practice)=0.15.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Добавить semantic_similarity = cosine(embed(generated), embed(reference)) для секций lab_works и practice. Порог успеха ≥ 0.70. Файл evaluate.py не был предоставлен.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З-9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🟡 СРЕДН.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evaluate.py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evaluate.py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Эталон rpd_29 «Нейросетевые методы в управлении» (similarity=0.77) тематически смещён — метрики BLEU/ROUGE for lab_works и practice искажены.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После добавления синтетических РПД (З-5) перезапустить evaluate.py — эталон сменится автоматически. Опционально: принудительный выбор эталона через config.json. Файл evaluate.py не был предоставлен.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З-11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🟡 СРЕДН.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utils.py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utils.py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rpd_52/53/66/68 имеют 2 content-чанка вместо ожидаемых 20+. Причина: синтетические РПД используют другой XML-паттерн заголовков — classify_section их не распознаёт.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Аудит и расширение classify_section в utils.py: добавить паттерны для XML-заголовков синтетических РПД (rpd_52+). Файл utils.py не был предоставлен.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З-15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🟢 НИЗК.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rpd_corpus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Домен «Философия науки / Педагогика»: covered=false, 2 РПД из нужных 3 для аспирантуры 1.2.2.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Генерация 1 DOCX: «Педагогика и психология высшей школы» (уровень: аспирантура 1.2.2). Метод: zipfile+XML. Тип: не скрипт.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З-17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🟠 ВЫСОК.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rpd_corpus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Домен «Продвинутые методы ИИ»: 0 из 3 нужных РПД для магистратуры (09.04.01) и аспирантуры (1.2.2).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Генерация 3 DOCX: «Современные архитектуры ГО» (Transformer, Diffusion, LLM fine-tuning, PEFT), «Объяснимый ИИ» (SHAP, LIME, attention viz), «Современные проблемы информатики» (квантовые вычисления, neuromorphic). Метод: zipfile+XML.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З-18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🟡 СРЕДН.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load_qdrant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ИИ/МО занимал 23.4% чанков в Qdrant (13× минимальный домен). Domain-level bias независим от section_type дисбаланса.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Устраняется автоматически после пересборки Qdrant с исправлённым prepare_texts.py (З-16 уже применён) и пониженными лимитами (З-10). Команда: prepare_texts → chunking → load_qdrant --recreate.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Ожидают файлы (3 замечания)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З-11 — utils.py.</w:t>
      </w:r>
      <w:r>
        <w:rPr>
          <w:rFonts w:ascii="Arial" w:cs="Arial" w:eastAsia="Arial" w:hAnsi="Arial"/>
          <w:sz w:val="20"/>
          <w:szCs w:val="20"/>
        </w:rPr>
        <w:t xml:space="preserve"> classify_section не распознаёт XML-заголовки синтетических РПД rpd_52/53/66/68 → 2 content-чанка вместо 20+. Нужна расширение паттернов.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З-8 — evaluate.py.</w:t>
      </w:r>
      <w:r>
        <w:rPr>
          <w:rFonts w:ascii="Arial" w:cs="Arial" w:eastAsia="Arial" w:hAnsi="Arial"/>
          <w:sz w:val="20"/>
          <w:szCs w:val="20"/>
        </w:rPr>
        <w:t xml:space="preserve"> Добавить semantic_similarity = cosine(embed(generated), embed(reference)) для lab_works/practice. BLEU/ROUGE дают ложно-низкие оценки при тематическом несоответствии эталона.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З-9 — evaluate.py.</w:t>
      </w:r>
      <w:r>
        <w:rPr>
          <w:rFonts w:ascii="Arial" w:cs="Arial" w:eastAsia="Arial" w:hAnsi="Arial"/>
          <w:sz w:val="20"/>
          <w:szCs w:val="20"/>
        </w:rPr>
        <w:t xml:space="preserve"> После добавления синтетических РПД (З-5) перезапустить — эталон сменится автоматически. Опционально: принудительный выбор через config.json.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Требуют генерации контента (3 замечания)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З-5</w:t>
      </w:r>
      <w:r>
        <w:rPr>
          <w:rFonts w:ascii="Arial" w:cs="Arial" w:eastAsia="Arial" w:hAnsi="Arial"/>
          <w:sz w:val="20"/>
          <w:szCs w:val="20"/>
        </w:rPr>
        <w:t xml:space="preserve"> — 2–3 DOCX классических ИС-дисциплин: «Нечёткая логика», «Экспертные системы», «Интеллектуальные агенты». Метод: zipfile+XML.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З-17</w:t>
      </w:r>
      <w:r>
        <w:rPr>
          <w:rFonts w:ascii="Arial" w:cs="Arial" w:eastAsia="Arial" w:hAnsi="Arial"/>
          <w:sz w:val="20"/>
          <w:szCs w:val="20"/>
        </w:rPr>
        <w:t xml:space="preserve"> — 3 DOCX домена «Продвинутые методы ИИ»: «Современные архитектуры ГО», «Объяснимый ИИ», «Современные проблемы информатики». Метод: zipfile+XML.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З-15</w:t>
      </w:r>
      <w:r>
        <w:rPr>
          <w:rFonts w:ascii="Arial" w:cs="Arial" w:eastAsia="Arial" w:hAnsi="Arial"/>
          <w:sz w:val="20"/>
          <w:szCs w:val="20"/>
        </w:rPr>
        <w:t xml:space="preserve"> — 1 DOCX «Педагогика и психология высшей школы» (аспирантура 1.2.2). Метод: zipfile+XML.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Закрывается автоматически (1 замечание)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З-18</w:t>
      </w:r>
      <w:r>
        <w:rPr>
          <w:rFonts w:ascii="Arial" w:cs="Arial" w:eastAsia="Arial" w:hAnsi="Arial"/>
          <w:sz w:val="20"/>
          <w:szCs w:val="20"/>
        </w:rPr>
        <w:t xml:space="preserve"> — Domain-level дисбаланс ИИ/МО (23.4%). Устраняется после пересборки Qdrant с исправлённым prepare_texts.py (З-16) и пониженными лимитами (З-10). Команда: prepare_texts → chunking → load_qdrant --recreate.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Порядок закрытия оставшихся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1. Скинуть utils.py → З-11 (classify_section для rpd_52+)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2. Скинуть evaluate.py → З-8, З-9 (semantic similarity + выбор эталона)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3. Сгенерировать 6 синтетических DOCX → З-5, З-15, З-17 (zipfile+XML)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4. Пересборка Qdrant → пересборка → З-18 автоматически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5. Контрольный прогон: rpd_generate + evaluate → финальные метрики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Ожидаемый эффект на метрики</w:t>
      </w:r>
    </w:p>
    <w:tbl>
      <w:tblPr>
        <w:tblW w:type="dxa" w:w="11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800"/>
        <w:gridCol w:w="61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Секция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BLEU текущий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Ожид. после правок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Основная причина роста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competencies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0.137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→ ~0.14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Коды УК/ОПК/ПК совпадают независимо от эталона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outcomes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0.154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↑ ~0.20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FIX-01/02 (CHANGELOG): полнота индикаторов, уникальность ЗУВ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↑ ~0.27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З-5/З-17: новые РПД изменят эталон, снизят тематическое смещение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lab_works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0.151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↑ ~0.20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З-5 + З-9: эталон сменится → меньше mismatch с «управлением»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practice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0.149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↑ ~0.20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 же + З-2: ситуационные вопросы выравнивают тематику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bibliography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0.452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→ ~0.46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FIX-07 (CHANGELOG): ГОСТ-разделители уже применены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OVERALL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0.360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↑ ~0.40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Совокупный эффект: дедупликация (З-16) + новые РПД (З-5/З-17) + фиксы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808080"/>
          <w:sz w:val="18"/>
          <w:szCs w:val="18"/>
        </w:rPr>
        <w:t xml:space="preserve">Документ сформирован на основе аудита скриптов пайплайна RAG-системы (апрель 2026). Все 18 замечаний охвачены.</w:t>
      </w:r>
    </w:p>
    <w:sectPr>
      <w:pgSz w:w="16838" w:h="11906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2026-04-19T12:35:45.636Z</dcterms:created>
  <dcterms:modified xsi:type="dcterms:W3CDTF">2026-04-19T12:35:45.637Z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