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(62311)Веб-программирование</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диф.зачет;</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применять технологии HTML5, CSS3 и JavaScript для создания адаптивных веб-интерфейсов</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разрабатывать клиентские приложения на основе современных JavaScript-фреймворков</w:t>
            </w:r>
          </w:p>
        </w:tc>
        <w:tc>
          <w:tcPr>
            <w:tcW w:w="0" w:type="auto"/>
            <w:vAlign w:val="center"/>
          </w:tcPr>
          <w:p>
            <w:pPr>
              <w:tabs>
                <w:tab w:val="left" w:pos="993"/>
                <w:tab w:val="right" w:pos="9498"/>
              </w:tabs>
              <w:jc w:val="center"/>
              <w:rPr>
                <w:i/>
                <w:highlight w:val="yellow"/>
              </w:rPr>
            </w:pPr>
            <w:r>
              <w:rPr>
                <w:bCs/>
              </w:rPr>
              <w:t>ОПК-2</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проектировать и реализовывать серверные приложения с использованием REST API</w:t>
            </w:r>
          </w:p>
        </w:tc>
        <w:tc>
          <w:tcPr>
            <w:tcW w:w="0" w:type="auto"/>
            <w:vAlign w:val="center"/>
          </w:tcPr>
          <w:p>
            <w:pPr>
              <w:tabs>
                <w:tab w:val="left" w:pos="993"/>
                <w:tab w:val="right" w:pos="9498"/>
              </w:tabs>
              <w:jc w:val="center"/>
              <w:rPr>
                <w:i/>
                <w:highlight w:val="yellow"/>
              </w:rPr>
            </w:pPr>
            <w:r>
              <w:rPr>
                <w:bCs/>
              </w:rPr>
              <w:t>ОПК-4</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обеспечивать интеграцию клиентской и серверной частей веб-приложения</w:t>
            </w:r>
          </w:p>
        </w:tc>
        <w:tc>
          <w:tcPr>
            <w:tcW w:w="0" w:type="auto"/>
            <w:vAlign w:val="center"/>
          </w:tcPr>
          <w:p>
            <w:pPr>
              <w:tabs>
                <w:tab w:val="left" w:pos="993"/>
                <w:tab w:val="right" w:pos="9498"/>
              </w:tabs>
              <w:jc w:val="center"/>
              <w:rPr>
                <w:i/>
                <w:highlight w:val="yellow"/>
              </w:rPr>
            </w:pPr>
            <w:r>
              <w:rPr>
                <w:bCs/>
              </w:rPr>
              <w:t>ПК-1</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Разрабатывает семантическую HTML5-разметку и применяет адаптивные CSS3-стили</w:t>
            </w:r>
          </w:p>
        </w:tc>
        <w:tc>
          <w:tcPr>
            <w:tcW w:w="1343" w:type="dxa"/>
            <w:vAlign w:val="center"/>
          </w:tcPr>
          <w:p>
            <w:pPr>
              <w:jc w:val="center"/>
              <w:rPr>
                <w:bCs/>
              </w:rPr>
            </w:pPr>
            <w:r>
              <w:rPr>
                <w:bCs/>
              </w:rPr>
              <w:t>З(УК-1)</w:t>
            </w:r>
          </w:p>
        </w:tc>
        <w:tc>
          <w:tcPr>
            <w:tcW w:w="2591" w:type="dxa"/>
            <w:vAlign w:val="center"/>
          </w:tcPr>
          <w:p>
            <w:pPr>
              <w:jc w:val="both"/>
            </w:pPr>
            <w:r>
              <w:rPr>
                <w:bCs/>
              </w:rPr>
              <w:t>Знать: структуру DOM, модель CSS-каскада, спецификацию ECMAScript 2020+</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Разрабатывает семантическую HTML5-разметку и применяет адаптивные CSS3-стили</w:t>
            </w:r>
          </w:p>
        </w:tc>
        <w:tc>
          <w:tcPr>
            <w:tcW w:w="1343" w:type="dxa"/>
            <w:vAlign w:val="center"/>
          </w:tcPr>
          <w:p>
            <w:pPr>
              <w:jc w:val="center"/>
              <w:rPr>
                <w:bCs/>
              </w:rPr>
            </w:pPr>
            <w:r>
              <w:rPr>
                <w:bCs/>
              </w:rPr>
              <w:t>У(УК-1)</w:t>
            </w:r>
          </w:p>
        </w:tc>
        <w:tc>
          <w:tcPr>
            <w:tcW w:w="2591" w:type="dxa"/>
            <w:vAlign w:val="center"/>
          </w:tcPr>
          <w:p>
            <w:pPr>
              <w:jc w:val="both"/>
            </w:pPr>
            <w:r>
              <w:rPr>
                <w:bCs/>
              </w:rPr>
              <w:t>Уметь: верстать адаптивные макеты с использованием Flexbox, Grid и медиазапросов</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Разрабатывает семантическую HTML5-разметку и применяет адаптивные CSS3-стили</w:t>
            </w:r>
          </w:p>
        </w:tc>
        <w:tc>
          <w:tcPr>
            <w:tcW w:w="1343" w:type="dxa"/>
            <w:vAlign w:val="center"/>
          </w:tcPr>
          <w:p>
            <w:pPr>
              <w:jc w:val="center"/>
              <w:rPr>
                <w:bCs/>
              </w:rPr>
            </w:pPr>
            <w:r>
              <w:rPr>
                <w:bCs/>
              </w:rPr>
              <w:t>В(УК-1)</w:t>
            </w:r>
          </w:p>
        </w:tc>
        <w:tc>
          <w:tcPr>
            <w:tcW w:w="2591" w:type="dxa"/>
            <w:vAlign w:val="center"/>
          </w:tcPr>
          <w:p>
            <w:pPr>
              <w:jc w:val="both"/>
            </w:pPr>
            <w:r>
              <w:rPr>
                <w:bCs/>
              </w:rPr>
              <w:t>Владеть: навыками отладки веб-страниц в DevTools и публикации статических сайтов</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Создаёт компонентные SPA-приложения на React или Vue.js</w:t>
            </w:r>
          </w:p>
        </w:tc>
        <w:tc>
          <w:tcPr>
            <w:tcW w:w="1343" w:type="dxa"/>
            <w:vAlign w:val="center"/>
          </w:tcPr>
          <w:p>
            <w:pPr>
              <w:jc w:val="center"/>
              <w:rPr>
                <w:bCs/>
              </w:rPr>
            </w:pPr>
            <w:r>
              <w:rPr>
                <w:bCs/>
              </w:rPr>
              <w:t>З(ОПК-2)</w:t>
            </w:r>
          </w:p>
        </w:tc>
        <w:tc>
          <w:tcPr>
            <w:tcW w:w="2591" w:type="dxa"/>
            <w:vAlign w:val="center"/>
          </w:tcPr>
          <w:p>
            <w:pPr>
              <w:jc w:val="both"/>
            </w:pPr>
            <w:r>
              <w:rPr>
                <w:bCs/>
              </w:rPr>
              <w:t>Знать: концепции компонентного подхода, управление состоянием (Redux, Pinia), хуки React</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Создаёт компонентные SPA-приложения на React или Vue.js</w:t>
            </w:r>
          </w:p>
        </w:tc>
        <w:tc>
          <w:tcPr>
            <w:tcW w:w="1343" w:type="dxa"/>
            <w:vAlign w:val="center"/>
          </w:tcPr>
          <w:p>
            <w:pPr>
              <w:jc w:val="center"/>
              <w:rPr>
                <w:bCs/>
              </w:rPr>
            </w:pPr>
            <w:r>
              <w:rPr>
                <w:bCs/>
              </w:rPr>
              <w:t>У(ОПК-2)</w:t>
            </w:r>
          </w:p>
        </w:tc>
        <w:tc>
          <w:tcPr>
            <w:tcW w:w="2591" w:type="dxa"/>
            <w:vAlign w:val="center"/>
          </w:tcPr>
          <w:p>
            <w:pPr>
              <w:jc w:val="both"/>
            </w:pPr>
            <w:r>
              <w:rPr>
                <w:bCs/>
              </w:rPr>
              <w:t>Уметь: разрабатывать одностраничные приложения с маршрутизацией и управлением состоянием</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Создаёт компонентные SPA-приложения на React или Vue.js</w:t>
            </w:r>
          </w:p>
        </w:tc>
        <w:tc>
          <w:tcPr>
            <w:tcW w:w="1343" w:type="dxa"/>
            <w:vAlign w:val="center"/>
          </w:tcPr>
          <w:p>
            <w:pPr>
              <w:jc w:val="center"/>
              <w:rPr>
                <w:bCs/>
              </w:rPr>
            </w:pPr>
            <w:r>
              <w:rPr>
                <w:bCs/>
              </w:rPr>
              <w:t>В(ОПК-2)</w:t>
            </w:r>
          </w:p>
        </w:tc>
        <w:tc>
          <w:tcPr>
            <w:tcW w:w="2591" w:type="dxa"/>
            <w:vAlign w:val="center"/>
          </w:tcPr>
          <w:p>
            <w:pPr>
              <w:jc w:val="both"/>
            </w:pPr>
            <w:r>
              <w:rPr>
                <w:bCs/>
              </w:rPr>
              <w:t>Владеть: инструментами сборки Webpack/Vite и менеджером пакетов npm/yarn</w:t>
            </w:r>
          </w:p>
        </w:tc>
      </w:tr>
      <w:tr>
        <w:trPr>
          <w:jc w:val="center"/>
        </w:trPr>
        <w:tc>
          <w:tcPr>
            <w:vMerge w:val="restart"/>
            <w:tcW w:w="2717" w:type="dxa"/>
            <w:vAlign w:val="center"/>
          </w:tcPr>
          <w:p>
            <w:pPr>
              <w:tabs>
                <w:tab w:val="left" w:pos="993"/>
                <w:tab w:val="right" w:pos="9498"/>
              </w:tabs>
              <w:jc w:val="center"/>
              <w:rPr>
                <w:bCs/>
              </w:rPr>
            </w:pPr>
            <w:r>
              <w:rPr>
                <w:bCs/>
              </w:rPr>
              <w:t>ОПК-4</w:t>
            </w:r>
            <w:r/>
            <w:r>
              <w:rPr>
                <w:bCs/>
              </w:rPr>
            </w:r>
          </w:p>
          <w:p>
            <w:pPr>
              <w:jc w:val="center"/>
            </w:pPr>
          </w:p>
        </w:tc>
        <w:tc>
          <w:tcPr>
            <w:vMerge w:val="restart"/>
            <w:tcW w:w="3770" w:type="dxa"/>
          </w:tcPr>
          <w:p>
            <w:pPr>
              <w:jc w:val="both"/>
              <w:rPr>
                <w:bCs/>
              </w:rPr>
            </w:pPr>
            <w:r>
              <w:rPr>
                <w:bCs/>
              </w:rPr>
              <w:t>ОПК-4.1 Реализует RESTful API на Node.js/Express с авторизацией по JWT</w:t>
            </w:r>
          </w:p>
        </w:tc>
        <w:tc>
          <w:tcPr>
            <w:tcW w:w="1343" w:type="dxa"/>
            <w:vAlign w:val="center"/>
          </w:tcPr>
          <w:p>
            <w:pPr>
              <w:jc w:val="center"/>
              <w:rPr>
                <w:bCs/>
              </w:rPr>
            </w:pPr>
            <w:r>
              <w:rPr>
                <w:bCs/>
              </w:rPr>
              <w:t>З(ОПК-4)</w:t>
            </w:r>
          </w:p>
        </w:tc>
        <w:tc>
          <w:tcPr>
            <w:tcW w:w="2591" w:type="dxa"/>
            <w:vAlign w:val="center"/>
          </w:tcPr>
          <w:p>
            <w:pPr>
              <w:jc w:val="both"/>
            </w:pPr>
            <w:r>
              <w:rPr>
                <w:bCs/>
              </w:rPr>
              <w:t>Знать: принципы REST, форматы JSON/XML, методы HTTP, механизмы аутентификации JWT/OAuth2</w:t>
            </w:r>
          </w:p>
        </w:tc>
      </w:tr>
      <w:tr>
        <w:trPr>
          <w:jc w:val="center"/>
        </w:trPr>
        <w:tc>
          <w:tcPr>
            <w:vMerge w:val="restart"/>
            <w:tcW w:w="2717" w:type="dxa"/>
            <w:vAlign w:val="center"/>
          </w:tcPr>
          <w:p>
            <w:pPr>
              <w:tabs>
                <w:tab w:val="left" w:pos="993"/>
                <w:tab w:val="right" w:pos="9498"/>
              </w:tabs>
              <w:jc w:val="center"/>
              <w:rPr>
                <w:bCs/>
              </w:rPr>
            </w:pPr>
            <w:r>
              <w:rPr>
                <w:bCs/>
              </w:rPr>
              <w:t>ОПК-4</w:t>
            </w:r>
            <w:r/>
            <w:r>
              <w:rPr>
                <w:bCs/>
              </w:rPr>
            </w:r>
          </w:p>
          <w:p>
            <w:pPr>
              <w:jc w:val="center"/>
            </w:pPr>
          </w:p>
        </w:tc>
        <w:tc>
          <w:tcPr>
            <w:vMerge w:val="restart"/>
            <w:tcW w:w="3770" w:type="dxa"/>
          </w:tcPr>
          <w:p>
            <w:pPr>
              <w:jc w:val="both"/>
              <w:rPr>
                <w:bCs/>
              </w:rPr>
            </w:pPr>
            <w:r>
              <w:rPr>
                <w:bCs/>
              </w:rPr>
              <w:t>ОПК-4.1 Реализует RESTful API на Node.js/Express с авторизацией по JWT</w:t>
            </w:r>
          </w:p>
        </w:tc>
        <w:tc>
          <w:tcPr>
            <w:tcW w:w="1343" w:type="dxa"/>
            <w:vAlign w:val="center"/>
          </w:tcPr>
          <w:p>
            <w:pPr>
              <w:jc w:val="center"/>
              <w:rPr>
                <w:bCs/>
              </w:rPr>
            </w:pPr>
            <w:r>
              <w:rPr>
                <w:bCs/>
              </w:rPr>
              <w:t>У(ОПК-4)</w:t>
            </w:r>
          </w:p>
        </w:tc>
        <w:tc>
          <w:tcPr>
            <w:tcW w:w="2591" w:type="dxa"/>
            <w:vAlign w:val="center"/>
          </w:tcPr>
          <w:p>
            <w:pPr>
              <w:jc w:val="both"/>
            </w:pPr>
            <w:r>
              <w:rPr>
                <w:bCs/>
              </w:rPr>
              <w:t>Уметь: разрабатывать CRUD-операции через REST API с валидацией и обработкой ошибок</w:t>
            </w:r>
          </w:p>
        </w:tc>
      </w:tr>
      <w:tr>
        <w:trPr>
          <w:jc w:val="center"/>
        </w:trPr>
        <w:tc>
          <w:tcPr>
            <w:vMerge w:val="restart"/>
            <w:tcW w:w="2717" w:type="dxa"/>
            <w:vAlign w:val="center"/>
          </w:tcPr>
          <w:p>
            <w:pPr>
              <w:tabs>
                <w:tab w:val="left" w:pos="993"/>
                <w:tab w:val="right" w:pos="9498"/>
              </w:tabs>
              <w:jc w:val="center"/>
              <w:rPr>
                <w:bCs/>
              </w:rPr>
            </w:pPr>
            <w:r>
              <w:rPr>
                <w:bCs/>
              </w:rPr>
              <w:t>ОПК-4</w:t>
            </w:r>
            <w:r/>
            <w:r>
              <w:rPr>
                <w:bCs/>
              </w:rPr>
            </w:r>
          </w:p>
          <w:p>
            <w:pPr>
              <w:jc w:val="center"/>
            </w:pPr>
          </w:p>
        </w:tc>
        <w:tc>
          <w:tcPr>
            <w:vMerge w:val="restart"/>
            <w:tcW w:w="3770" w:type="dxa"/>
          </w:tcPr>
          <w:p>
            <w:pPr>
              <w:jc w:val="both"/>
              <w:rPr>
                <w:bCs/>
              </w:rPr>
            </w:pPr>
            <w:r>
              <w:rPr>
                <w:bCs/>
              </w:rPr>
              <w:t>ОПК-4.1 Реализует RESTful API на Node.js/Express с авторизацией по JWT</w:t>
            </w:r>
          </w:p>
        </w:tc>
        <w:tc>
          <w:tcPr>
            <w:tcW w:w="1343" w:type="dxa"/>
            <w:vAlign w:val="center"/>
          </w:tcPr>
          <w:p>
            <w:pPr>
              <w:jc w:val="center"/>
              <w:rPr>
                <w:bCs/>
              </w:rPr>
            </w:pPr>
            <w:r>
              <w:rPr>
                <w:bCs/>
              </w:rPr>
              <w:t>В(ОПК-4)</w:t>
            </w:r>
          </w:p>
        </w:tc>
        <w:tc>
          <w:tcPr>
            <w:tcW w:w="2591" w:type="dxa"/>
            <w:vAlign w:val="center"/>
          </w:tcPr>
          <w:p>
            <w:pPr>
              <w:jc w:val="both"/>
            </w:pPr>
            <w:r>
              <w:rPr>
                <w:bCs/>
              </w:rPr>
              <w:t>Владеть: навыками тестирования API с Postman и документирования с Swagger</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Интегрирует фронтенд с бэкендом через fetch/axios и WebSocket</w:t>
            </w:r>
          </w:p>
        </w:tc>
        <w:tc>
          <w:tcPr>
            <w:tcW w:w="1343" w:type="dxa"/>
            <w:vAlign w:val="center"/>
          </w:tcPr>
          <w:p>
            <w:pPr>
              <w:jc w:val="center"/>
              <w:rPr>
                <w:bCs/>
              </w:rPr>
            </w:pPr>
            <w:r>
              <w:rPr>
                <w:bCs/>
              </w:rPr>
              <w:t>З(ПК-1)</w:t>
            </w:r>
          </w:p>
        </w:tc>
        <w:tc>
          <w:tcPr>
            <w:tcW w:w="2591" w:type="dxa"/>
            <w:vAlign w:val="center"/>
          </w:tcPr>
          <w:p>
            <w:pPr>
              <w:jc w:val="both"/>
            </w:pPr>
            <w:r>
              <w:rPr>
                <w:bCs/>
              </w:rPr>
              <w:t>Знать: протоколы HTTP/HTTPS и WebSocket, архитектуру клиент-сервер, CORS</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Интегрирует фронтенд с бэкендом через fetch/axios и WebSocket</w:t>
            </w:r>
          </w:p>
        </w:tc>
        <w:tc>
          <w:tcPr>
            <w:tcW w:w="1343" w:type="dxa"/>
            <w:vAlign w:val="center"/>
          </w:tcPr>
          <w:p>
            <w:pPr>
              <w:jc w:val="center"/>
              <w:rPr>
                <w:bCs/>
              </w:rPr>
            </w:pPr>
            <w:r>
              <w:rPr>
                <w:bCs/>
              </w:rPr>
              <w:t>У(ПК-1)</w:t>
            </w:r>
          </w:p>
        </w:tc>
        <w:tc>
          <w:tcPr>
            <w:tcW w:w="2591" w:type="dxa"/>
            <w:vAlign w:val="center"/>
          </w:tcPr>
          <w:p>
            <w:pPr>
              <w:jc w:val="both"/>
            </w:pPr>
            <w:r>
              <w:rPr>
                <w:bCs/>
              </w:rPr>
              <w:t>Уметь: обрабатывать асинхронные запросы с помощью Promise, async/await и axios</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Интегрирует фронтенд с бэкендом через fetch/axios и WebSocket</w:t>
            </w:r>
          </w:p>
        </w:tc>
        <w:tc>
          <w:tcPr>
            <w:tcW w:w="1343" w:type="dxa"/>
            <w:vAlign w:val="center"/>
          </w:tcPr>
          <w:p>
            <w:pPr>
              <w:jc w:val="center"/>
              <w:rPr>
                <w:bCs/>
              </w:rPr>
            </w:pPr>
            <w:r>
              <w:rPr>
                <w:bCs/>
              </w:rPr>
              <w:t>В(ПК-1)</w:t>
            </w:r>
          </w:p>
        </w:tc>
        <w:tc>
          <w:tcPr>
            <w:tcW w:w="2591" w:type="dxa"/>
            <w:vAlign w:val="center"/>
          </w:tcPr>
          <w:p>
            <w:pPr>
              <w:jc w:val="both"/>
            </w:pPr>
            <w:r>
              <w:rPr>
                <w:bCs/>
              </w:rPr>
              <w:t>Владеть: навыками развёртывания полностекового приложения на облачных платформах</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Основы HTML5 и CSS3</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8</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20</w:t>
            </w:r>
          </w:p>
        </w:tc>
        <w:tc>
          <w:tcPr>
            <w:tcW w:w="0" w:type="auto"/>
            <w:vAlign w:val="center"/>
          </w:tcPr>
          <w:p>
            <w:pPr>
              <w:pStyle w:val="a7"/>
              <w:jc w:val="center"/>
              <w:rPr>
                <w:bCs/>
                <w:sz w:val="20"/>
                <w:szCs w:val="20"/>
              </w:rPr>
            </w:pPr>
            <w:r>
              <w:rPr>
                <w:b/>
                <w:bCs/>
                <w:sz w:val="20"/>
                <w:szCs w:val="20"/>
              </w:rPr>
              <w:t>36</w:t>
            </w:r>
          </w:p>
        </w:tc>
        <w:tc>
          <w:tcPr>
            <w:tcW w:w="0" w:type="auto"/>
          </w:tcPr>
          <w:p>
            <w:pPr>
              <w:pStyle w:val="a7"/>
              <w:rPr>
                <w:bCs/>
                <w:sz w:val="20"/>
                <w:szCs w:val="20"/>
              </w:rPr>
            </w:pPr>
            <w:r>
              <w:rPr>
                <w:bCs/>
                <w:sz w:val="20"/>
                <w:szCs w:val="20"/>
              </w:rPr>
              <w:t>З(УК-1) У(ОПК-2)</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JavaScript ES6+ и DOM API</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10</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44</w:t>
            </w:r>
          </w:p>
        </w:tc>
        <w:tc>
          <w:tcPr>
            <w:tcW w:w="0" w:type="auto"/>
          </w:tcPr>
          <w:p>
            <w:pPr>
              <w:pStyle w:val="a7"/>
              <w:rPr>
                <w:bCs/>
                <w:sz w:val="20"/>
                <w:szCs w:val="20"/>
              </w:rPr>
            </w:pPr>
            <w:r>
              <w:rPr>
                <w:bCs/>
                <w:sz w:val="20"/>
                <w:szCs w:val="20"/>
              </w:rPr>
              <w:t>З(ОПК-2) У(ОПК-4)</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React и компонентный подход</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10</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22</w:t>
            </w:r>
          </w:p>
        </w:tc>
        <w:tc>
          <w:tcPr>
            <w:tcW w:w="0" w:type="auto"/>
            <w:vAlign w:val="center"/>
          </w:tcPr>
          <w:p>
            <w:pPr>
              <w:pStyle w:val="a7"/>
              <w:jc w:val="center"/>
              <w:rPr>
                <w:bCs/>
                <w:sz w:val="20"/>
                <w:szCs w:val="20"/>
              </w:rPr>
            </w:pPr>
            <w:r>
              <w:rPr>
                <w:b/>
                <w:bCs/>
                <w:sz w:val="20"/>
                <w:szCs w:val="20"/>
              </w:rPr>
              <w:t>40</w:t>
            </w:r>
          </w:p>
        </w:tc>
        <w:tc>
          <w:tcPr>
            <w:tcW w:w="0" w:type="auto"/>
          </w:tcPr>
          <w:p>
            <w:pPr>
              <w:pStyle w:val="a7"/>
              <w:rPr>
                <w:bCs/>
                <w:sz w:val="20"/>
                <w:szCs w:val="20"/>
              </w:rPr>
            </w:pPr>
            <w:r>
              <w:rPr>
                <w:bCs/>
                <w:sz w:val="20"/>
                <w:szCs w:val="20"/>
              </w:rPr>
              <w:t>З(ОПК-4) В(ПК-1)</w:t>
            </w:r>
          </w:p>
        </w:tc>
      </w:tr>
      <w:tr>
        <w:tc>
          <w:tcPr>
            <w:tcW w:w="0" w:type="auto"/>
            <w:vAlign w:val="center"/>
          </w:tcPr>
          <w:p>
            <w:pPr>
              <w:pStyle w:val="a7"/>
              <w:jc w:val="center"/>
              <w:rPr>
                <w:bCs/>
                <w:sz w:val="20"/>
                <w:szCs w:val="20"/>
              </w:rPr>
            </w:pPr>
            <w:r>
              <w:rPr>
                <w:bCs/>
                <w:sz w:val="20"/>
                <w:szCs w:val="20"/>
              </w:rPr>
              <w:t>4</w:t>
            </w:r>
          </w:p>
        </w:tc>
        <w:tc>
          <w:tcPr>
            <w:tcW w:w="0" w:type="auto"/>
            <w:vAlign w:val="center"/>
          </w:tcPr>
          <w:p>
            <w:pPr>
              <w:pStyle w:val="a7"/>
              <w:rPr>
                <w:bCs/>
                <w:sz w:val="20"/>
                <w:szCs w:val="20"/>
              </w:rPr>
            </w:pPr>
            <w:r>
              <w:rPr>
                <w:bCs/>
                <w:sz w:val="20"/>
                <w:szCs w:val="20"/>
              </w:rPr>
              <w:t>Серверное программирование и REST API</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3</w:t>
            </w:r>
          </w:p>
        </w:tc>
        <w:tc>
          <w:tcPr>
            <w:tcW w:w="0" w:type="auto"/>
            <w:vAlign w:val="center"/>
          </w:tcPr>
          <w:p>
            <w:pPr>
              <w:pStyle w:val="a7"/>
              <w:jc w:val="center"/>
              <w:rPr>
                <w:bCs/>
                <w:sz w:val="20"/>
                <w:szCs w:val="20"/>
              </w:rPr>
            </w:pPr>
            <w:r>
              <w:rPr>
                <w:bCs/>
                <w:sz w:val="20"/>
                <w:szCs w:val="20"/>
              </w:rPr>
              <w:t>8</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22</w:t>
            </w:r>
          </w:p>
        </w:tc>
        <w:tc>
          <w:tcPr>
            <w:tcW w:w="0" w:type="auto"/>
            <w:vAlign w:val="center"/>
          </w:tcPr>
          <w:p>
            <w:pPr>
              <w:pStyle w:val="a7"/>
              <w:jc w:val="center"/>
              <w:rPr>
                <w:bCs/>
                <w:sz w:val="20"/>
                <w:szCs w:val="20"/>
              </w:rPr>
            </w:pPr>
            <w:r>
              <w:rPr>
                <w:b/>
                <w:bCs/>
                <w:sz w:val="20"/>
                <w:szCs w:val="20"/>
              </w:rPr>
              <w:t>37</w:t>
            </w:r>
          </w:p>
        </w:tc>
        <w:tc>
          <w:tcPr>
            <w:tcW w:w="0" w:type="auto"/>
          </w:tcPr>
          <w:p>
            <w:pPr>
              <w:pStyle w:val="a7"/>
              <w:rPr>
                <w:bCs/>
                <w:sz w:val="20"/>
                <w:szCs w:val="20"/>
              </w:rPr>
            </w:pPr>
            <w:r>
              <w:rPr>
                <w:bCs/>
                <w:sz w:val="20"/>
                <w:szCs w:val="20"/>
              </w:rPr>
              <w:t>У(ОПК-2) В(ПК-1)</w:t>
            </w:r>
          </w:p>
        </w:tc>
      </w:tr>
      <w:tr>
        <w:tc>
          <w:tcPr>
            <w:tcW w:w="0" w:type="auto"/>
            <w:vAlign w:val="center"/>
          </w:tcPr>
          <w:p>
            <w:pPr>
              <w:pStyle w:val="a7"/>
              <w:jc w:val="center"/>
              <w:rPr>
                <w:bCs/>
                <w:sz w:val="20"/>
                <w:szCs w:val="20"/>
              </w:rPr>
            </w:pPr>
            <w:r>
              <w:rPr>
                <w:bCs/>
                <w:sz w:val="20"/>
                <w:szCs w:val="20"/>
              </w:rPr>
            </w:r>
          </w:p>
        </w:tc>
        <w:tc>
          <w:tcPr>
            <w:tcW w:w="0" w:type="auto"/>
            <w:vAlign w:val="center"/>
          </w:tcPr>
          <w:p>
            <w:pPr>
              <w:pStyle w:val="a7"/>
              <w:rPr>
                <w:bCs/>
                <w:sz w:val="20"/>
                <w:szCs w:val="20"/>
              </w:rPr>
            </w:pPr>
            <w:r>
              <w:rPr>
                <w:bCs/>
                <w:sz w:val="20"/>
                <w:szCs w:val="20"/>
              </w:rPr>
              <w:t>ИТОГО:</w:t>
            </w:r>
          </w:p>
        </w:tc>
        <w:tc>
          <w:tcPr>
            <w:tcW w:w="0" w:type="auto"/>
            <w:vAlign w:val="center"/>
          </w:tcPr>
          <w:p>
            <w:pPr>
              <w:pStyle w:val="a7"/>
              <w:jc w:val="center"/>
              <w:rPr>
                <w:bCs/>
                <w:sz w:val="20"/>
                <w:szCs w:val="20"/>
              </w:rPr>
            </w:pPr>
            <w:r>
              <w:rPr>
                <w:bCs/>
                <w:sz w:val="20"/>
                <w:szCs w:val="20"/>
              </w:rPr>
            </w:r>
          </w:p>
        </w:tc>
        <w:tc>
          <w:tcPr>
            <w:tcW w:w="0" w:type="auto"/>
            <w:vAlign w:val="center"/>
          </w:tcPr>
          <w:p>
            <w:pPr>
              <w:pStyle w:val="a7"/>
              <w:jc w:val="center"/>
              <w:rPr>
                <w:bCs/>
                <w:sz w:val="20"/>
                <w:szCs w:val="20"/>
              </w:rPr>
            </w:pPr>
            <w:r>
              <w:rPr>
                <w:bCs/>
                <w:sz w:val="20"/>
                <w:szCs w:val="20"/>
              </w:rPr>
              <w:t>15</w:t>
            </w:r>
          </w:p>
        </w:tc>
        <w:tc>
          <w:tcPr>
            <w:tcW w:w="0" w:type="auto"/>
            <w:vAlign w:val="center"/>
          </w:tcPr>
          <w:p>
            <w:pPr>
              <w:pStyle w:val="a7"/>
              <w:jc w:val="center"/>
              <w:rPr>
                <w:bCs/>
                <w:sz w:val="20"/>
                <w:szCs w:val="20"/>
              </w:rPr>
            </w:pPr>
            <w:r>
              <w:rPr>
                <w:bCs/>
                <w:sz w:val="20"/>
                <w:szCs w:val="20"/>
              </w:rPr>
              <w:t>36</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88</w:t>
            </w:r>
          </w:p>
        </w:tc>
        <w:tc>
          <w:tcPr>
            <w:tcW w:w="0" w:type="auto"/>
            <w:vAlign w:val="center"/>
          </w:tcPr>
          <w:p>
            <w:pPr>
              <w:pStyle w:val="a7"/>
              <w:jc w:val="center"/>
              <w:rPr>
                <w:bCs/>
                <w:sz w:val="20"/>
                <w:szCs w:val="20"/>
              </w:rPr>
            </w:pPr>
            <w:r>
              <w:rPr>
                <w:b/>
                <w:bCs/>
                <w:sz w:val="20"/>
                <w:szCs w:val="20"/>
              </w:rPr>
              <w:t>157</w:t>
            </w:r>
          </w:p>
        </w:tc>
        <w:tc>
          <w:tcPr>
            <w:tcW w:w="0" w:type="auto"/>
          </w:tcPr>
          <w:p>
            <w:pPr>
              <w:pStyle w:val="a7"/>
              <w:rPr>
                <w:bCs/>
                <w:sz w:val="20"/>
                <w:szCs w:val="20"/>
              </w:rPr>
            </w:pPr>
            <w:r>
              <w:rPr>
                <w:bCs/>
                <w:sz w:val="20"/>
                <w:szCs w:val="20"/>
              </w:rPr>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1-HTML5 и CSS3</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HTML5: семантические теги, формы, Canvas, SVG</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1-HTML5 и CSS3</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CSS3: Flexbox, Grid, анимации, медиазапросы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2-JavaScript ES6+</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JavaScript: типы данных, функции, замыкания, прототипы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2-JavaScript ES6+</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ES6+: стрелочные функции, деструктуризация, модули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3-React</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React: компоненты, props, state, жизненный цикл</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3-React</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REST API: методы HTTP, статусы, проектирование маршрутов</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4-REST API</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7. Node.js и Express: создание сервера, middleware, работа с БД</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1-HTML5 и CSS3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Верстка адаптивной страницы с использованием Flexbox и CSS Grid</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1-HTML5 и CSS3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интерактивного квиза на чистом JavaScript</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2-JavaScript ES6+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Создание SPA на React с хуками useState и useEffect</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2-JavaScript ES6+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Подключение глобального состояния через Redux Toolkit</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3-React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REST API на Express с авторизацией JWT</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3-React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Интеграция React-фронтенда с Node.js-бэкендом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1-HTML5 и CSS3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CSS-анимации и трансформации: практика с keyframes</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1-HTML5 и CSS3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Работа с DOM API: события, делегирование, всплытие</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2-JavaScript ES6+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Асинхронный JS: Promise, async/await, fetch API</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3-React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компонента формы с валидацией на React</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4-REST API</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Проектирование REST API: спецификация OpenAPI (Swagger)</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4-REST API</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Тестирование API с Postman: коллекции и автотесты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1-HTML5 и CSS3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1-HTML5 и CSS3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1-HTML5 и CSS3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2-JavaScript ES6+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2-JavaScript ES6+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2-JavaScript ES6+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3-React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сдаче зачета, экзамена</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3-React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3-React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98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Основы HTML5 и CSS3</w:t>
      </w:r>
    </w:p>
    <w:p>
      <w:pPr>
        <w:widowControl w:val="0"/>
      </w:pPr>
      <w:r>
        <w:t>Браузерные API и Web Storage</w:t>
        <w:br/>
        <w:t/>
      </w:r>
    </w:p>
    <w:p>
      <w:pPr>
        <w:widowControl w:val="0"/>
        <w:spacing w:before="240" w:after="120"/>
        <w:rPr>
          <w:bCs/>
          <w:i/>
          <w:iCs/>
          <w:u w:val="single"/>
        </w:rPr>
      </w:pPr>
      <w:r>
        <w:rPr>
          <w:bCs/>
          <w:i/>
          <w:iCs/>
          <w:u w:val="single"/>
        </w:rPr>
        <w:t>Раздел 2. JavaScript ES6+ и DOM API</w:t>
      </w:r>
    </w:p>
    <w:p>
      <w:pPr>
        <w:widowControl w:val="0"/>
      </w:pPr>
      <w:r>
        <w:t>Паттерны проектирования JavaScript </w:t>
      </w:r>
    </w:p>
    <w:p>
      <w:pPr>
        <w:widowControl w:val="0"/>
        <w:spacing w:before="240" w:after="120"/>
        <w:rPr>
          <w:bCs/>
          <w:i/>
          <w:iCs/>
          <w:u w:val="single"/>
        </w:rPr>
      </w:pPr>
      <w:r>
        <w:rPr>
          <w:bCs/>
          <w:i/>
          <w:iCs/>
          <w:u w:val="single"/>
        </w:rPr>
        <w:t>Раздел 3. React и компонентный подход</w:t>
      </w:r>
    </w:p>
    <w:p>
      <w:pPr>
        <w:widowControl w:val="0"/>
      </w:pPr>
      <w:r>
        <w:t>Оптимизация производительности React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xml:space="preserve">: </w:t>
      </w:r>
      <w:r>
        <w:rPr>
          <w:bCs/>
          <w:color w:val="000000"/>
          <w:u w:val="single"/>
        </w:rPr>
        <w:t>(37895)(62311)Веб-программирование</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Кузнецов, И. Н. Основы научных исследований : учебное пособие для бакалавров / И. Н. Кузнецов. - 5-е изд., пересмотр. - Москва : Издательско-торговая корпорация «Дашков и К°», 2020. - 282 с. - ISBN 978-5-394-03684-2. - Текст : электронный. - URL: https://znanium.com/catalog/product/1093235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Шкляр, М. Ф. Основы научных исследований : учебное пособие для бакалавров / М. Ф. Шкляр. - 7-е изд. — Москва : Издательско-торговая корпорация «Дашков и К°», 2019. - 208 с. - ISBN 978-5-394-03375-9. - Текст : электронный. - URL: https://znanium.com/catalog/product/1093533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Рыков, С. П. Основы научных исследований : учебное пособие для вузов / С. П. Рыков. — Санкт-Петербург : Лань, 2021. — 132 с. — ISBN 978-5-8114-5902-5. — Текст : электронный // Лань : электронно-библиотечная система. — URL: https://e.lanbook.com/book/159496 (дата обращения: 09.05.2021).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Бойко, Г. М. Математические методы и информационные технологии в научных исследованиях. Практикум : учебное пособие / Г. М. Бойко. - Железногорск : ФГБОУ ВО СПСА ГПС МЧС России, 2021. - 100 с. - Текст : электронный. - URL: https://znanium.com/catalog/product/1354584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Бесшапошникова, В. И. Методологические основы научного исследования. Практикум : учебное пособие / В. И. Бесшапошникова. — Москва : РГУ им. А.Н. Косыгина, [б. г.]. — Часть 1 — 2018. — 120 с. — Текст : электронный // Лань : электронно-библиотечная система. — URL: https://e.lanbook.com/book/128194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Асхаков, С. И. Основы научных исследований : учебное пособие / С. И. Асхаков. — Карачаевск : КЧГУ, 2020. — 348 с. — Текст : электронный // Лань : электронно-библиотечная система. — URL: https://e.lanbook.com/book/161998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Основы научных исследований : учебное пособие / составители Ю. В. Устинова [и др.]. — Кемерово : КемГУ, 2019. — 112 с. — ISBN 978-5-8353-2426-2. — Текст : электронный // Лань : электронно-библиотечная система. — URL: https://e.lanbook.com/book/134299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Челноков, М. Б. Основы научного творчества : учебное пособие / М. Б. Челноков. — Санкт-Петербург : Лань, 2020. — 172 с. — ISBN 978-5-8114-3864-8. — Текст : электронный // Лань : электронно-библиотечная система. — URL: https://e.lanbook.com/book/126916 (дата обращения: 20.05.2021).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gridSpan w:val="9"/>
          </w:tcPr>
          <w:p>
            <w:pPr>
              <w:rPr>
                <w:sz w:val="18"/>
                <w:szCs w:val="18"/>
              </w:rPr>
            </w:pPr>
            <w:r>
              <w:rPr>
                <w:sz w:val="18"/>
                <w:szCs w:val="18"/>
              </w:rPr>
              <w:t>Примечание – Графы 1-5,8 заполняются кафедрой, графы 7 и 9 - библиотекой</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xml:space="preserve">: </w:t>
      </w:r>
      <w:r>
        <w:rPr>
          <w:u w:val="single"/>
        </w:rPr>
        <w:t>(</w:t>
      </w:r>
      <w:r>
        <w:rPr>
          <w:bCs/>
          <w:color w:val="000000"/>
          <w:u w:val="single"/>
        </w:rPr>
        <w:t>37895</w:t>
      </w:r>
      <w:r>
        <w:rPr>
          <w:u w:val="single"/>
        </w:rPr>
        <w:t>)</w:t>
      </w:r>
      <w:r>
        <w:rPr>
          <w:bCs/>
          <w:color w:val="000000"/>
          <w:u w:val="single"/>
        </w:rPr>
        <w:t>(62311)Веб-программирование</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http://www.e.lanbook.com</w:t>
            </w:r>
          </w:p>
        </w:tc>
        <w:tc>
          <w:tcPr>
            <w:tcW w:w="0" w:type="auto"/>
          </w:tcPr>
          <w:p>
            <w:pPr>
              <w:rPr>
                <w:bCs/>
                <w:sz w:val="20"/>
                <w:szCs w:val="20"/>
              </w:rPr>
            </w:pPr>
            <w:r>
              <w:rPr>
                <w:bCs/>
                <w:sz w:val="20"/>
                <w:szCs w:val="20"/>
              </w:rPr>
              <w:t> 1.00</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 1.00</w:t>
            </w:r>
          </w:p>
        </w:tc>
      </w:tr>
      <w:tr>
        <w:trPr>
          <w:cantSplit/>
          <w:trHeight w:val="211"/>
          <w:jc w:val="center"/>
        </w:trPr>
        <w:tc>
          <w:tcPr>
            <w:tcW w:w="0" w:type="auto"/>
            <w:gridSpan w:val="9"/>
            <w:tcBorders>
              <w:bottom w:val="single" w:sz="4" w:space="0" w:color="auto"/>
            </w:tcBorders>
          </w:tcPr>
          <w:p>
            <w:pPr>
              <w:rPr>
                <w:sz w:val="18"/>
                <w:szCs w:val="18"/>
              </w:rPr>
            </w:pPr>
            <w:r>
              <w:rPr>
                <w:sz w:val="18"/>
                <w:szCs w:val="18"/>
              </w:rPr>
              <w:t>Примечание – Графы 1-5,8 заполняются кафедрой, графы 6,7 и 9 - библиотекой</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(62311)Веб-программирование</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
            </w:r>
          </w:p>
        </w:tc>
        <w:tc>
          <w:tcPr>
            <w:vMerge w:val="restart"/>
            <w:tcW w:w="2977" w:type="dxa"/>
          </w:tcPr>
          <w:p>
            <w:r>
              <w:t>Организация научно-исследовательской работы в России</w:t>
            </w:r>
          </w:p>
        </w:tc>
        <w:tc>
          <w:tcPr>
            <w:vMerge w:val="restart"/>
            <w:tcW w:w="1701" w:type="dxa"/>
          </w:tcPr>
          <w:p>
            <w:pPr>
              <w:jc w:val="center"/>
            </w:pPr>
            <w:r>
              <w:t>В(ПК-3)</w:t>
            </w:r>
          </w:p>
        </w:tc>
        <w:tc>
          <w:tcPr>
            <w:vMerge w:val="restart"/>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Готовитзаявку на регистрацию программы для ЭВМ</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Готовит презентацию по материалам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Рецензия на ВКР, статью, диссертацию</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выбирает необходимые и наиболее оптимальные методы исследования</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Составляет структурно-функциональную модель своей ВКР</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Готовит рецензию на свою выпускную квалификационную работу или статью своего научного руководителя или на автореферат кандидатской диссертации по близкой тематике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Готовит литературный обзор по материалам своей выпускной квалификационной работы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заявку на регистрацию программы для ЭВМ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Находит не менее 10 авторефератов кандидатских диссертаций по выбранному паспорту специальности, наиболее близких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Этапы научного исследования</w:t>
            </w:r>
          </w:p>
        </w:tc>
        <w:tc>
          <w:tcPr>
            <w:vMerge w:val="restart"/>
            <w:tcW w:w="1701" w:type="dxa"/>
          </w:tcPr>
          <w:p>
            <w:pPr>
              <w:jc w:val="center"/>
            </w:pPr>
            <w:r>
              <w:t>В(ПК-5)</w:t>
            </w:r>
          </w:p>
        </w:tc>
        <w:tc>
          <w:tcPr>
            <w:vMerge w:val="restart"/>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ПК-5.1 Использует теоретические методики целеполагания для программных систем</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ПК-5.2 Оформляет технические задания на разработку программных средств с описанием функционирования системы</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ПК-5.3 Разрабатывает технико-экономические обоснования создания программных комплексов</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ПК-5.4 Производит декомпозицию системы на подфункции, проводит описание каждой функции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ПК-5.5 Формулирует требования к результатам аналитических работ в рамках системы</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ПК-5.6 Подбирает средства проектирования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ПК-5.7 Строит логические модели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ПК-5.8 Описывает порядок работ по созданию и сдаче системы, построенной по техническому заданию</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З(ПК-8)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которая будет продемонстрирована членам Государственной экзаменационой комиссии во время защиты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обрабатывает полученные результаты, анализирует и осмысливает их с учетом имеющихся научных исследований</w:t>
            </w:r>
          </w:p>
        </w:tc>
        <w:tc>
          <w:tcPr>
            <w:tcW w:w="1251" w:type="dxa"/>
          </w:tcPr>
          <w:p>
            <w:r>
              <w:t>Доклад, сообщение</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и представить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и представляет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Находит не менее 10 авторефератов кандидатских диссертаций по выбранному паспорту специальности, наиболее близкие к тематике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своей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Готовит устный доклад по материалам своей ВКР</w:t>
            </w:r>
          </w:p>
        </w:tc>
        <w:tc>
          <w:tcPr>
            <w:tcW w:w="1251" w:type="dxa"/>
          </w:tcPr>
          <w:p>
            <w:r>
              <w:t>Доклад, сообщение</w:t>
              <w:b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Методология научных исследований</w:t>
            </w:r>
          </w:p>
        </w:tc>
        <w:tc>
          <w:tcPr>
            <w:vMerge w:val="restart"/>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Составляет литературный обзор публикаций своего научного руководителя</w:t>
            </w:r>
          </w:p>
        </w:tc>
        <w:tc>
          <w:tcPr>
            <w:tcW w:w="1251" w:type="dxa"/>
          </w:tcPr>
          <w:p>
            <w:r>
              <w:t>Письменный и устный опрос</w:t>
              <w:br/>
              <w:t>Реферат</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Сформулировать тему, цель, основные задачи и выводы по вашей выпускной квалификационной работе</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Скачать не менее 10 авторефератов кандидатских диссертаций по выбранному паспорту специальности и распечатать один из них, наиболее близкий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У(ПК-8)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доклад на конференцию "Информационные технологии. Проблемы и решения" (IT-days) по материалам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автореферат выпускной квалификационной работы бакалавра</w:t>
            </w:r>
          </w:p>
        </w:tc>
        <w:tc>
          <w:tcPr>
            <w:tcW w:w="1251" w:type="dxa"/>
          </w:tcPr>
          <w:p>
            <w:r>
              <w:t>Лабораторная работа</w:t>
              <w:br/>
              <w:t>Письменный и устный опрос</w:t>
              <w:br/>
              <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(62311)Веб-программирование</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УК-1 Способен применять технологии HTML5, CSS3 и JavaScript для создания адаптивных веб-интерфейсов:</w:t>
              <w:br/>
              <w:t>  -УК-1.1 Разрабатывает семантическую HTML5-разметку и применяет адаптивные CSS3-стили</w:t>
              <w:br/>
              <w:t>  -УК-1.2 Применяет адаптивную вёрстку с использованием медиазапросов и мобильного подхода</w:t>
              <w:br/>
              <w:t>  -УК-1.3 Оптимизирует загрузку страниц и применяет техники улучшения производительности</w:t>
              <w:br/>
              <w:t>  -УК-1.4 Использует системы контроля версий Git при разработке веб-проектов</w:t>
              <w:br/>
              <w:t>  -УК-1.5 Публикует веб-проекты на хостинг-платформах (GitHub Pages, Netlify, Vercel)</w:t>
              <w:br/>
              <w:t/>
            </w:r>
          </w:p>
          <w:p>
            <w:pPr>
              <w:rPr>
                <w:rFonts w:eastAsia="Calibri"/>
                <w:sz w:val="22"/>
                <w:szCs w:val="22"/>
              </w:rPr>
            </w:pPr>
            <w:r>
              <w:rPr>
                <w:b/>
                <w:bCs/>
              </w:rPr>
              <w:t/>
            </w:r>
            <w:r>
              <w:rPr>
                <w:bCs/>
              </w:rPr>
              <w:t> ОПК-2 Способен разрабатывать клиентские приложения на основе современных JavaScript-фреймворков:</w:t>
              <w:br/>
              <w:t>  -ОПК-2.1 Создаёт компонентные SPA-приложения на React или Vue.js</w:t>
              <w:br/>
              <w:t>  -ОПК-2.2 Реализует маршрутизацию с помощью React Router и управление состоянием через Redux</w:t>
              <w:br/>
              <w:t>  -ОПК-2.3 Разрабатывает пользовательский интерфейс с применением UI-библиотек (Material UI, Ant Design)</w:t>
              <w:br/>
              <w:t>  -ОПК-2.4 Настраивает проект с помощью инструментов сборки Webpack/Vite</w:t>
              <w:br/>
              <w:t>  -ОПК-2.5 Пишет юнит-тесты для React-компонентов с Jest и React Testing Library</w:t>
              <w:br/>
              <w:t>  -ОПК-2.6 Оптимизирует производительность SPA с использованием React.memo и useMemo</w:t>
              <w:br/>
              <w:t>  -ОПК-2.7 Интегрирует приложение с внешними API через библиотеку axios</w:t>
              <w:br/>
              <w:t>  -ОПК-2.8 Разворачивает фронтенд-приложения на облачных платформах</w:t>
              <w:br/>
              <w:t/>
            </w:r>
          </w:p>
          <w:p>
            <w:pPr>
              <w:rPr>
                <w:rFonts w:eastAsia="Calibri"/>
                <w:sz w:val="22"/>
                <w:szCs w:val="22"/>
              </w:rPr>
            </w:pPr>
            <w:r>
              <w:rPr>
                <w:b/>
                <w:bCs/>
              </w:rPr>
              <w:t/>
            </w:r>
            <w:r>
              <w:rPr>
                <w:bCs/>
              </w:rPr>
              <w:t> ОПК-4 Способен проектировать и реализовывать серверные приложения с использованием REST API:</w:t>
              <w:br/>
              <w:t>  -ОПК-4.1 Реализует RESTful API на Node.js/Express с авторизацией по JWT</w:t>
              <w:br/>
              <w:t>  -ОПК-4.2 Подключает базу данных PostgreSQL через ORM (Sequelize, TypeORM)</w:t>
              <w:br/>
              <w:t>  -ОПК-4.3 Реализует валидацию входных данных и обработку ошибок на сервере</w:t>
              <w:br/>
              <w:t>  -ОПК-4.4 Документирует API с использованием Swagger/OpenAPI</w:t>
              <w:br/>
              <w:t>  -ОПК-4.5 Настраивает CORS и реализует защиту от CSRF-атак</w:t>
              <w:br/>
              <w:t>  -ОПК-4.6 Разрабатывает серверные WebSocket-обработчики для реального времени</w:t>
              <w:br/>
              <w:t>  -ОПК-4.7 Тестирует API с помощью Postman и автоматизированных тестов</w:t>
              <w:br/>
              <w:t/>
            </w:r>
          </w:p>
          <w:p>
            <w:pPr>
              <w:rPr>
                <w:rFonts w:eastAsia="Calibri"/>
                <w:sz w:val="22"/>
                <w:szCs w:val="22"/>
              </w:rPr>
            </w:pPr>
            <w:r>
              <w:rPr>
                <w:b/>
                <w:bCs/>
              </w:rPr>
              <w:t/>
            </w:r>
            <w:r>
              <w:rPr>
                <w:bCs/>
              </w:rPr>
              <w:t> ПК-1 Способен обеспечивать интеграцию клиентской и серверной частей веб-приложения:</w:t>
              <w:br/>
              <w:t>  -ПК-1.1 Интегрирует фронтенд с бэкендом через fetch/axios и WebSocket</w:t>
              <w:br/>
              <w:t>  -ПК-1.2 Реализует аутентификацию и авторизацию в полностековом приложении</w:t>
              <w:br/>
              <w:t>  -ПК-1.3 Настраивает переменные окружения и конфигурирует приложение для продакшена</w:t>
              <w:br/>
              <w:t>  -ПК-1.4 Разворачивает полностековое приложение на облачном сервисе (Heroku, Railway)</w:t>
              <w:br/>
              <w:t>  -ПК-1.5 Настраивает CI/CD-пайплайн для автоматической сборки и деплоя</w:t>
              <w:br/>
              <w:t>  -ПК-1.6 Реализует мониторинг ошибок клиентской части с Sentry</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УК-1- Структуру DOM, модель CSS-каскада, спецификацию ECMAScript 2020+</w:t>
            </w:r>
          </w:p>
          <w:p>
            <w:pPr>
              <w:ind w:left="743"/>
              <w:rPr>
                <w:rFonts w:eastAsia="Calibri"/>
                <w:b/>
                <w:sz w:val="22"/>
                <w:szCs w:val="22"/>
              </w:rPr>
            </w:pPr>
            <w:r>
              <w:rPr>
                <w:bCs/>
              </w:rPr>
              <w:t>ОПК-2- Концепции компонентного подхода, управление состоянием (Redux, Pinia), хуки React</w:t>
            </w:r>
          </w:p>
          <w:p>
            <w:pPr>
              <w:ind w:left="743"/>
              <w:rPr>
                <w:rFonts w:eastAsia="Calibri"/>
                <w:b/>
                <w:sz w:val="22"/>
                <w:szCs w:val="22"/>
              </w:rPr>
            </w:pPr>
            <w:r>
              <w:rPr>
                <w:bCs/>
              </w:rPr>
              <w:t>ОПК-4- Принципы REST, форматы JSON/XML, методы HTTP, механизмы аутентификации JWT/OAuth2 </w:t>
            </w:r>
          </w:p>
          <w:p>
            <w:pPr>
              <w:ind w:left="743"/>
              <w:rPr>
                <w:rFonts w:eastAsia="Calibri"/>
                <w:b/>
                <w:sz w:val="22"/>
                <w:szCs w:val="22"/>
              </w:rPr>
            </w:pPr>
            <w:r>
              <w:rPr>
                <w:bCs/>
              </w:rPr>
              <w:t>ПК-1- Протоколы HTTP/HTTPS и WebSocket, архитектуру клиент-сервер, CORS</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УК-1- Верстать адаптивные макеты с использованием Flexbox, Grid и медиазапросов</w:t>
            </w:r>
          </w:p>
          <w:p>
            <w:pPr>
              <w:ind w:left="743"/>
              <w:rPr>
                <w:rFonts w:eastAsia="Calibri"/>
                <w:b/>
                <w:sz w:val="22"/>
                <w:szCs w:val="22"/>
              </w:rPr>
            </w:pPr>
            <w:r>
              <w:rPr>
                <w:bCs/>
              </w:rPr>
              <w:t>ОПК-2- Разрабатывать одностраничные приложения с маршрутизацией и управлением состоянием</w:t>
            </w:r>
          </w:p>
          <w:p>
            <w:pPr>
              <w:ind w:left="743"/>
              <w:rPr>
                <w:rFonts w:eastAsia="Calibri"/>
                <w:b/>
                <w:sz w:val="22"/>
                <w:szCs w:val="22"/>
              </w:rPr>
            </w:pPr>
            <w:r>
              <w:rPr>
                <w:bCs/>
              </w:rPr>
              <w:t>ОПК-4- Разрабатывать CRUD-операции через REST API с валидацией и обработкой ошибок</w:t>
            </w:r>
          </w:p>
          <w:p>
            <w:pPr>
              <w:ind w:left="743"/>
              <w:rPr>
                <w:rFonts w:eastAsia="Calibri"/>
                <w:b/>
                <w:sz w:val="22"/>
                <w:szCs w:val="22"/>
              </w:rPr>
            </w:pPr>
            <w:r>
              <w:rPr>
                <w:bCs/>
              </w:rPr>
              <w:t>ПК-1- Обрабатывать асинхронные запросы с помощью Promise, async/await и axios</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УК-1- Навыками отладки веб-страниц в DevTools и публикации статических сайтов</w:t>
            </w:r>
          </w:p>
          <w:p>
            <w:pPr>
              <w:ind w:left="743"/>
              <w:rPr>
                <w:rFonts w:eastAsia="Calibri"/>
                <w:b/>
                <w:sz w:val="22"/>
                <w:szCs w:val="22"/>
              </w:rPr>
            </w:pPr>
            <w:r>
              <w:rPr>
                <w:bCs/>
              </w:rPr>
              <w:t>ОПК-2- Инструментами сборки Webpack/Vite и менеджером пакетов npm/yarn</w:t>
            </w:r>
          </w:p>
          <w:p>
            <w:pPr>
              <w:ind w:left="743"/>
              <w:rPr>
                <w:rFonts w:eastAsia="Calibri"/>
                <w:b/>
                <w:sz w:val="22"/>
                <w:szCs w:val="22"/>
              </w:rPr>
            </w:pPr>
            <w:r>
              <w:rPr>
                <w:bCs/>
              </w:rPr>
              <w:t>ОПК-4- Навыками тестирования API с Postman и документирования с Swagger</w:t>
            </w:r>
          </w:p>
          <w:p>
            <w:pPr>
              <w:ind w:left="743"/>
              <w:rPr>
                <w:rFonts w:eastAsia="Calibri"/>
                <w:b/>
                <w:sz w:val="22"/>
                <w:szCs w:val="22"/>
              </w:rPr>
            </w:pPr>
            <w:r>
              <w:rPr>
                <w:bCs/>
              </w:rPr>
              <w:t>ПК-1- Навыками развёртывания полностекового приложения на облачных платформах</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Основы HTML5, CSS3 и JavaScript; Клиентские фреймворки React и Vue.js; REST API и серверное программирование; Интеграция полностекового веб-приложения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