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(37913)Архитектура программного обеспечения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6</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производить сбор, систематизацию, классификацию и анализ информации, относящейся к изучаемой предметной области</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Выбирать тему и разрабатывать план исследования</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Составляет руководства пользователя программным продуктом</w:t>
              <w:br/>
              <w:t>ПК-3.2 Согласовывает регламенты разработки технической документации по использованию программного средства</w:t>
              <w:br/>
              <w:t>ПК-3.3 Готовит описания методик разработки компонентов программных комплексов, используемых на предприятии</w:t>
              <w:br/>
              <w:t>ПК-3.4 Готовит описания методик применения программных комплексов, используемых на предприятии</w:t>
              <w:br/>
              <w:t>ПК-3.5 Проводит консультирование работников по использованию программно-методических комплексов предприятия</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Участвовать в научно-исследовательских работах по кафедральным темам</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Субъекты научной деятельности в системе высшего и послевузовского профессионального образования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Определять оптимальные методы исследования</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Использует теоретические методики целеполагания для программных систем</w:t>
              <w:br/>
              <w:t>ПК-5.2 Оформляет технические задания на разработку программных средств с описанием функционирования системы</w:t>
              <w:br/>
              <w:t>ПК-5.3 Разрабатывает технико-экономические обоснования создания программных комплексов</w:t>
              <w:br/>
              <w:t>ПК-5.4 Производит декомпозицию системы на подфункции, проводит описание каждой функции</w:t>
              <w:br/>
              <w:t>ПК-5.5 Формулирует требования к результатам аналитических работ в рамках системы</w:t>
              <w:br/>
              <w:t>ПК-5.6 Подбирает средства проектирования систем среднего и крупного масштаба сложности</w:t>
              <w:br/>
              <w:t>ПК-5.7 Строит логические модели систем среднего и крупного масштаба сложности</w:t>
              <w:br/>
              <w:t>ПК-5.8 Описывает порядок работ по созданию и сдаче системы, построенной по техническому заданию</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Выступать с докладами и сообщениями на научно-теоретических и научно-практических конференциях, проводимых в университете</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Порядок подготовки научных и научно-педагогических кадров в России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Отыскивать научную информацию и работать с литературой</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сбор информации по предметной области исследования</w:t>
              <w:br/>
              <w:t>ПК-7.2 Применяет статистические методы систематизации и классификации информации, относящейся к предметной области</w:t>
              <w:br/>
              <w:t>ПК-7.3 Определяет цель и задачи исследования</w:t>
              <w:br/>
              <w:t>ПК-7.4 Применяет нормативную документацию, относящуюся к изучаемой теме</w:t>
              <w:br/>
              <w:t>ПК-7.5 Применяет методы анализа научно-технической информации</w:t>
              <w:br/>
              <w:t>ПК-7.6 Формирует рекомендации по внедрению результатов исследований и разработок</w:t>
              <w:br/>
              <w:t>ПК-7.7 Делает выводы по результатам произведённых исследований и разработок</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Готовить публикации по результатам проведенных исследований</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оформления результатов научной работы</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Собирать, анализировать и обобщать научные факты, материалы практики</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Применяет программные средства для оформления результатов выполненной работы</w:t>
              <w:br/>
              <w:t>ПК-8.2 Составляет проекты календарных планов работ</w:t>
              <w:br/>
              <w:t>ПК-8.3 Формирует программу представления результатов отдельных элементов научно-исследовательских и опытно-конструкторских работ</w:t>
              <w:br/>
              <w:t>ПК-8.4 Оформляет результаты выполненных работ в виде отчётов, презентаций, видеороликов</w:t>
              <w:br/>
              <w:t>ПК-8.5 Публикует промежуточные результаты исследования в виде тезисов докладов на научно-практических конференциях</w:t>
              <w:br/>
              <w:t>ПК-8.6 Готовит к публикации результаты завершённых работ в виде научных статей</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Обладать устойчивыми навыками самостоятельной научно-исследовательской работы</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6</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Организация научно-исследовательской работы в России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Этапы научного исследования</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Методология научных исследований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Организация научно-исследовательской работы в России </w:t>
            </w:r>
          </w:p>
          <w:p>
            <w:pPr>
              <w:shd w:val="clear" w:color="auto" w:fill="FFFFFF"/>
              <w:rPr>
                <w:bCs/>
                <w:sz w:val="20"/>
                <w:szCs w:val="20"/>
              </w:rPr>
            </w:pPr>
            <w:r>
              <w:rPr>
                <w:bCs/>
                <w:sz w:val="20"/>
                <w:szCs w:val="20"/>
              </w:rPr>
              <w:t>1.1. Управление в сфере науки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Общие сведения о научных исследованиях </w:t>
            </w:r>
          </w:p>
          <w:p>
            <w:pPr>
              <w:shd w:val="clear" w:color="auto" w:fill="FFFFFF"/>
              <w:rPr>
                <w:bCs/>
                <w:sz w:val="20"/>
                <w:szCs w:val="20"/>
              </w:rPr>
            </w:pPr>
            <w:r>
              <w:rPr>
                <w:bCs/>
                <w:sz w:val="20"/>
                <w:szCs w:val="20"/>
              </w:rPr>
              <w:t>2.1. Основные понятия и определения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Этапы научного исследования</w:t>
            </w:r>
          </w:p>
          <w:p>
            <w:pPr>
              <w:shd w:val="clear" w:color="auto" w:fill="FFFFFF"/>
              <w:rPr>
                <w:bCs/>
                <w:sz w:val="20"/>
                <w:szCs w:val="20"/>
              </w:rPr>
            </w:pPr>
            <w:r>
              <w:rPr>
                <w:bCs/>
                <w:sz w:val="20"/>
                <w:szCs w:val="20"/>
              </w:rPr>
              <w:t>3.1. Выбор темы исследования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Формулирование темы, цели и основных задач научного исследования</w:t>
            </w:r>
          </w:p>
          <w:p>
            <w:pPr>
              <w:shd w:val="clear" w:color="auto" w:fill="FFFFFF"/>
              <w:rPr>
                <w:bCs/>
                <w:sz w:val="20"/>
                <w:szCs w:val="20"/>
              </w:rPr>
            </w:pPr>
            <w:r>
              <w:rPr>
                <w:bCs/>
                <w:sz w:val="20"/>
                <w:szCs w:val="20"/>
              </w:rPr>
              <w:t>4.1. Формулирование задач научного исследования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Методология научных исследований </w:t>
            </w:r>
          </w:p>
          <w:p>
            <w:pPr>
              <w:shd w:val="clear" w:color="auto" w:fill="FFFFFF"/>
              <w:rPr>
                <w:bCs/>
                <w:sz w:val="20"/>
                <w:szCs w:val="20"/>
              </w:rPr>
            </w:pPr>
            <w:r>
              <w:rPr>
                <w:bCs/>
                <w:sz w:val="20"/>
                <w:szCs w:val="20"/>
              </w:rPr>
              <w:t>5.1. Методология теоретических исследований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Оформление результатов научных исследований</w:t>
            </w:r>
          </w:p>
          <w:p>
            <w:pPr>
              <w:shd w:val="clear" w:color="auto" w:fill="FFFFFF"/>
              <w:rPr>
                <w:bCs/>
                <w:sz w:val="20"/>
                <w:szCs w:val="20"/>
              </w:rPr>
            </w:pPr>
            <w:r>
              <w:rPr>
                <w:bCs/>
                <w:sz w:val="20"/>
                <w:szCs w:val="20"/>
              </w:rPr>
              <w:t>6.1.Общие требования к научно-исследовательской работе </w:t>
              <w:br/>
              <w:t>6.2. Правила оформления научно-исследовательской работы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литературного обзора </w:t>
            </w:r>
          </w:p>
          <w:p>
            <w:pPr>
              <w:shd w:val="clear" w:color="auto" w:fill="FFFFFF"/>
              <w:rPr>
                <w:bCs/>
                <w:sz w:val="20"/>
                <w:szCs w:val="20"/>
              </w:rPr>
            </w:pPr>
            <w:r>
              <w:rPr>
                <w:bCs/>
                <w:sz w:val="20"/>
                <w:szCs w:val="20"/>
              </w:rPr>
              <w:t>Подготовить литературный обзор по материалам своей выпускной квалификационной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Структурно-функциональное моделирование </w:t>
            </w:r>
          </w:p>
          <w:p>
            <w:pPr>
              <w:shd w:val="clear" w:color="auto" w:fill="FFFFFF"/>
              <w:rPr>
                <w:bCs/>
                <w:sz w:val="20"/>
                <w:szCs w:val="20"/>
              </w:rPr>
            </w:pPr>
            <w:r>
              <w:rPr>
                <w:bCs/>
                <w:sz w:val="20"/>
                <w:szCs w:val="20"/>
              </w:rPr>
              <w:t>Разработать структурно-функциональную модель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презентации</w:t>
            </w:r>
          </w:p>
          <w:p>
            <w:pPr>
              <w:shd w:val="clear" w:color="auto" w:fill="FFFFFF"/>
              <w:rPr>
                <w:bCs/>
                <w:sz w:val="20"/>
                <w:szCs w:val="20"/>
              </w:rPr>
            </w:pPr>
            <w:r>
              <w:rPr>
                <w:bCs/>
                <w:sz w:val="20"/>
                <w:szCs w:val="20"/>
              </w:rPr>
              <w:t>Подготовить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к устному докладу </w:t>
            </w:r>
          </w:p>
          <w:p>
            <w:pPr>
              <w:shd w:val="clear" w:color="auto" w:fill="FFFFFF"/>
              <w:rPr>
                <w:bCs/>
                <w:sz w:val="20"/>
                <w:szCs w:val="20"/>
              </w:rPr>
            </w:pPr>
            <w:r>
              <w:rPr>
                <w:bCs/>
                <w:sz w:val="20"/>
                <w:szCs w:val="20"/>
              </w:rPr>
              <w:t>Подготовить устный доклад и выступить с ним перед комиссией кафедры ВТИК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автореферата по ВКР</w:t>
            </w:r>
          </w:p>
          <w:p>
            <w:pPr>
              <w:shd w:val="clear" w:color="auto" w:fill="FFFFFF"/>
              <w:rPr>
                <w:bCs/>
                <w:sz w:val="20"/>
                <w:szCs w:val="20"/>
              </w:rPr>
            </w:pPr>
            <w:r>
              <w:rPr>
                <w:bCs/>
                <w:sz w:val="20"/>
                <w:szCs w:val="20"/>
              </w:rPr>
              <w:t>Подготовить автореферат выпускной квалификационной работы бакалавра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Доклад на ITdays по материалам ВКР</w:t>
            </w:r>
          </w:p>
          <w:p>
            <w:pPr>
              <w:shd w:val="clear" w:color="auto" w:fill="FFFFFF"/>
              <w:rPr>
                <w:bCs/>
                <w:sz w:val="20"/>
                <w:szCs w:val="20"/>
              </w:rPr>
            </w:pPr>
            <w:r>
              <w:rPr>
                <w:bCs/>
                <w:sz w:val="20"/>
                <w:szCs w:val="20"/>
              </w:rPr>
              <w:t>Подготовить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отечественного научного журнала</w:t>
            </w:r>
          </w:p>
          <w:p>
            <w:pPr>
              <w:shd w:val="clear" w:color="auto" w:fill="FFFFFF"/>
              <w:rPr>
                <w:bCs/>
                <w:sz w:val="20"/>
                <w:szCs w:val="20"/>
              </w:rPr>
            </w:pPr>
            <w:r>
              <w:rPr>
                <w:bCs/>
                <w:sz w:val="20"/>
                <w:szCs w:val="20"/>
              </w:rPr>
              <w:t>Выбрать из Перечня ВАК не менее 10 журналов, в которых можно опубликовать результаты выпускной квалификационной работы,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ВАКовской статьи</w:t>
            </w:r>
          </w:p>
          <w:p>
            <w:pPr>
              <w:shd w:val="clear" w:color="auto" w:fill="FFFFFF"/>
              <w:rPr>
                <w:bCs/>
                <w:sz w:val="20"/>
                <w:szCs w:val="20"/>
              </w:rPr>
            </w:pPr>
            <w:r>
              <w:rPr>
                <w:bCs/>
                <w:sz w:val="20"/>
                <w:szCs w:val="20"/>
              </w:rPr>
              <w:t>Подготовить к публикации научную статью по материалам своей выпускной квалификационной работы и отправить ее в научный журнал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паспорта специальности и ключевых слов</w:t>
            </w:r>
          </w:p>
          <w:p>
            <w:pPr>
              <w:shd w:val="clear" w:color="auto" w:fill="FFFFFF"/>
              <w:rPr>
                <w:bCs/>
                <w:sz w:val="20"/>
                <w:szCs w:val="20"/>
              </w:rPr>
            </w:pPr>
            <w:r>
              <w:rPr>
                <w:bCs/>
                <w:sz w:val="20"/>
                <w:szCs w:val="20"/>
              </w:rPr>
              <w:t>Составить перечень ключевых слов по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Литературный обзор публикаций научного руководителя </w:t>
            </w:r>
          </w:p>
          <w:p>
            <w:pPr>
              <w:shd w:val="clear" w:color="auto" w:fill="FFFFFF"/>
              <w:rPr>
                <w:bCs/>
                <w:sz w:val="20"/>
                <w:szCs w:val="20"/>
              </w:rPr>
            </w:pPr>
            <w:r>
              <w:rPr>
                <w:bCs/>
                <w:sz w:val="20"/>
                <w:szCs w:val="20"/>
              </w:rPr>
              <w:t>Составить литературный обзор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Оформление результатов научных исследований </w:t>
            </w:r>
          </w:p>
          <w:p>
            <w:pPr>
              <w:shd w:val="clear" w:color="auto" w:fill="FFFFFF"/>
              <w:rPr>
                <w:bCs/>
                <w:sz w:val="20"/>
                <w:szCs w:val="20"/>
              </w:rPr>
            </w:pPr>
            <w:r>
              <w:rPr>
                <w:bCs/>
                <w:sz w:val="20"/>
                <w:szCs w:val="20"/>
              </w:rPr>
              <w:t>Предъявить преподавателю отчет в формате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Формулировка цели, основных задач и выводов </w:t>
            </w:r>
          </w:p>
          <w:p>
            <w:pPr>
              <w:shd w:val="clear" w:color="auto" w:fill="FFFFFF"/>
              <w:rPr>
                <w:bCs/>
                <w:sz w:val="20"/>
                <w:szCs w:val="20"/>
              </w:rPr>
            </w:pPr>
            <w:r>
              <w:rPr>
                <w:bCs/>
                <w:sz w:val="20"/>
                <w:szCs w:val="20"/>
              </w:rPr>
              <w:t>Сформулировать тему, цель, основные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Поиск автореферата кандидатской диссертации </w:t>
            </w:r>
          </w:p>
          <w:p>
            <w:pPr>
              <w:shd w:val="clear" w:color="auto" w:fill="FFFFFF"/>
              <w:rPr>
                <w:bCs/>
                <w:sz w:val="20"/>
                <w:szCs w:val="20"/>
              </w:rPr>
            </w:pPr>
            <w:r>
              <w:rPr>
                <w:bCs/>
                <w:sz w:val="20"/>
                <w:szCs w:val="20"/>
              </w:rP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Диссертационного совета </w:t>
            </w:r>
          </w:p>
          <w:p>
            <w:pPr>
              <w:shd w:val="clear" w:color="auto" w:fill="FFFFFF"/>
              <w:rPr>
                <w:bCs/>
                <w:sz w:val="20"/>
                <w:szCs w:val="20"/>
              </w:rPr>
            </w:pPr>
            <w:r>
              <w:rPr>
                <w:bCs/>
                <w:sz w:val="20"/>
                <w:szCs w:val="20"/>
              </w:rPr>
              <w:t>Собрать в сети Интернет информацию о действующих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Что сделано в вашей выпускной квалификационной работе ? </w:t>
            </w:r>
          </w:p>
          <w:p>
            <w:pPr>
              <w:shd w:val="clear" w:color="auto" w:fill="FFFFFF"/>
              <w:rPr>
                <w:bCs/>
                <w:sz w:val="20"/>
                <w:szCs w:val="20"/>
              </w:rPr>
            </w:pPr>
            <w:r>
              <w:rPr>
                <w:bCs/>
                <w:sz w:val="20"/>
                <w:szCs w:val="20"/>
              </w:rPr>
              <w:t>Сформулировать проблему,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Отчет о работе над ВКР </w:t>
            </w:r>
          </w:p>
          <w:p>
            <w:pPr>
              <w:shd w:val="clear" w:color="auto" w:fill="FFFFFF"/>
              <w:rPr>
                <w:bCs/>
                <w:sz w:val="20"/>
                <w:szCs w:val="20"/>
              </w:rPr>
            </w:pPr>
            <w:r>
              <w:rPr>
                <w:bCs/>
                <w:sz w:val="20"/>
                <w:szCs w:val="20"/>
              </w:rPr>
              <w:t>Напишите своими ответ на следующий вопрос:  А что лично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регистрацию программы для ЭВМ </w:t>
            </w:r>
          </w:p>
          <w:p>
            <w:pPr>
              <w:shd w:val="clear" w:color="auto" w:fill="FFFFFF"/>
              <w:rPr>
                <w:bCs/>
                <w:sz w:val="20"/>
                <w:szCs w:val="20"/>
              </w:rPr>
            </w:pPr>
            <w:r>
              <w:rPr>
                <w:bCs/>
                <w:sz w:val="20"/>
                <w:szCs w:val="20"/>
              </w:rPr>
              <w:t>Подготовить и подать заявку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темы диссертации и научного руководителя </w:t>
            </w:r>
          </w:p>
          <w:p>
            <w:pPr>
              <w:shd w:val="clear" w:color="auto" w:fill="FFFFFF"/>
              <w:rPr>
                <w:bCs/>
                <w:sz w:val="20"/>
                <w:szCs w:val="20"/>
              </w:rPr>
            </w:pPr>
            <w:r>
              <w:rPr>
                <w:bCs/>
                <w:sz w:val="20"/>
                <w:szCs w:val="20"/>
              </w:rPr>
              <w:t>Выбрать тему магистерской диссертации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Подготовка заявки на грант РФФИ </w:t>
            </w:r>
          </w:p>
          <w:p>
            <w:pPr>
              <w:shd w:val="clear" w:color="auto" w:fill="FFFFFF"/>
              <w:rPr>
                <w:bCs/>
                <w:sz w:val="20"/>
                <w:szCs w:val="20"/>
              </w:rPr>
            </w:pPr>
            <w:r>
              <w:rPr>
                <w:bCs/>
                <w:sz w:val="20"/>
                <w:szCs w:val="20"/>
              </w:rPr>
              <w:t>Подготовить Формы 1 и 4 заявки на грант РФФИ для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Популярно о ВКР</w:t>
            </w:r>
          </w:p>
          <w:p>
            <w:pPr>
              <w:shd w:val="clear" w:color="auto" w:fill="FFFFFF"/>
              <w:rPr>
                <w:bCs/>
                <w:sz w:val="20"/>
                <w:szCs w:val="20"/>
              </w:rPr>
            </w:pPr>
            <w:r>
              <w:rPr>
                <w:bCs/>
                <w:sz w:val="20"/>
                <w:szCs w:val="20"/>
              </w:rPr>
              <w:t>Составить письменный рассказ для школьников о своей ВКР. Что в ней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Техническое задание и Акт внедрения </w:t>
            </w:r>
          </w:p>
          <w:p>
            <w:pPr>
              <w:shd w:val="clear" w:color="auto" w:fill="FFFFFF"/>
              <w:rPr>
                <w:bCs/>
                <w:sz w:val="20"/>
                <w:szCs w:val="20"/>
              </w:rPr>
            </w:pPr>
            <w:r>
              <w:rPr>
                <w:bCs/>
                <w:sz w:val="20"/>
                <w:szCs w:val="20"/>
              </w:rPr>
              <w:t>Подготовить Техническое задание и Акт внедрения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Рецензия на ВКР, статью, диссертацию </w:t>
            </w:r>
          </w:p>
          <w:p>
            <w:pPr>
              <w:shd w:val="clear" w:color="auto" w:fill="FFFFFF"/>
              <w:rPr>
                <w:bCs/>
                <w:sz w:val="20"/>
                <w:szCs w:val="20"/>
              </w:rPr>
            </w:pPr>
            <w:r>
              <w:rPr>
                <w:bCs/>
                <w:sz w:val="20"/>
                <w:szCs w:val="20"/>
              </w:rPr>
              <w:t>Подготовить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Научная новизна и практическая значимость </w:t>
            </w:r>
          </w:p>
          <w:p>
            <w:pPr>
              <w:shd w:val="clear" w:color="auto" w:fill="FFFFFF"/>
              <w:rPr>
                <w:bCs/>
                <w:sz w:val="20"/>
                <w:szCs w:val="20"/>
              </w:rPr>
            </w:pPr>
            <w:r>
              <w:rPr>
                <w:bCs/>
                <w:sz w:val="20"/>
                <w:szCs w:val="20"/>
              </w:rPr>
              <w:t>Сформулировать научную новизну и практическую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Отзыв научного руководителя</w:t>
            </w:r>
          </w:p>
          <w:p>
            <w:pPr>
              <w:shd w:val="clear" w:color="auto" w:fill="FFFFFF"/>
              <w:rPr>
                <w:bCs/>
                <w:sz w:val="20"/>
                <w:szCs w:val="20"/>
              </w:rPr>
            </w:pPr>
            <w:r>
              <w:rPr>
                <w:bCs/>
                <w:sz w:val="20"/>
                <w:szCs w:val="20"/>
              </w:rPr>
              <w:t>Подготовить отзыв научного руководителя на свою выпускную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Антиплагиат </w:t>
            </w:r>
          </w:p>
          <w:p>
            <w:pPr>
              <w:shd w:val="clear" w:color="auto" w:fill="FFFFFF"/>
              <w:rPr>
                <w:bCs/>
                <w:sz w:val="20"/>
                <w:szCs w:val="20"/>
              </w:rPr>
            </w:pPr>
            <w:r>
              <w:rPr>
                <w:bCs/>
                <w:sz w:val="20"/>
                <w:szCs w:val="20"/>
              </w:rPr>
              <w:t>Проверить текст своей статьи (ВКР) на антиплагиат</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Нормоконтроль </w:t>
            </w:r>
          </w:p>
          <w:p>
            <w:pPr>
              <w:shd w:val="clear" w:color="auto" w:fill="FFFFFF"/>
              <w:rPr>
                <w:bCs/>
                <w:sz w:val="20"/>
                <w:szCs w:val="20"/>
              </w:rPr>
            </w:pPr>
            <w:r>
              <w:rPr>
                <w:bCs/>
                <w:sz w:val="20"/>
                <w:szCs w:val="20"/>
              </w:rPr>
              <w:t>Пройти нормоконтроль с текстом своей статьи (ВКР, литобзора)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(37895)(37913)Архитектура программного обеспечения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6</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(37913)Архитектура программного обеспечения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6</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6</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(37913)Архитектура программного обеспечения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(37913)Архитектура программного обеспечения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