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37" w:rsidRDefault="00AD298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lang w:val="en-US"/>
        </w:rPr>
        <w:t>4.</w:t>
      </w:r>
      <w:r w:rsidRPr="00AD2989">
        <w:rPr>
          <w:rFonts w:ascii="Arial" w:hAnsi="Arial" w:cs="Arial"/>
          <w:color w:val="000000"/>
          <w:sz w:val="36"/>
          <w:szCs w:val="36"/>
        </w:rPr>
        <w:t> </w:t>
      </w:r>
      <w:r w:rsidRPr="00AD2989">
        <w:rPr>
          <w:rFonts w:ascii="Arial" w:hAnsi="Arial" w:cs="Arial"/>
          <w:color w:val="000000"/>
          <w:sz w:val="36"/>
          <w:szCs w:val="36"/>
          <w:highlight w:val="darkBlue"/>
        </w:rPr>
        <w:t>[</w:t>
      </w:r>
      <w:r w:rsidRPr="00AD2989">
        <w:rPr>
          <w:rFonts w:ascii="Arial" w:hAnsi="Arial" w:cs="Arial"/>
          <w:color w:val="000000"/>
          <w:sz w:val="36"/>
          <w:szCs w:val="36"/>
          <w:highlight w:val="red"/>
        </w:rPr>
        <w:t>(</w:t>
      </w:r>
      <w:r w:rsidRPr="00AD2989">
        <w:rPr>
          <w:rFonts w:ascii="Arial" w:hAnsi="Arial" w:cs="Arial"/>
          <w:color w:val="000000"/>
          <w:sz w:val="36"/>
          <w:szCs w:val="36"/>
          <w:highlight w:val="green"/>
        </w:rPr>
        <w:t>(</w:t>
      </w:r>
      <w:r w:rsidRPr="00AD2989">
        <w:rPr>
          <w:rFonts w:ascii="Arial" w:hAnsi="Arial" w:cs="Arial"/>
          <w:color w:val="000000"/>
          <w:sz w:val="36"/>
          <w:szCs w:val="36"/>
          <w:highlight w:val="yellow"/>
        </w:rPr>
        <w:t>()</w:t>
      </w:r>
      <w:proofErr w:type="gramStart"/>
      <w:r w:rsidRPr="00AD2989">
        <w:rPr>
          <w:rFonts w:ascii="Arial" w:hAnsi="Arial" w:cs="Arial"/>
          <w:color w:val="000000"/>
          <w:sz w:val="36"/>
          <w:szCs w:val="36"/>
          <w:highlight w:val="green"/>
        </w:rPr>
        <w:t>)</w:t>
      </w:r>
      <w:r w:rsidRPr="00AD2989">
        <w:rPr>
          <w:rFonts w:ascii="Arial" w:hAnsi="Arial" w:cs="Arial"/>
          <w:color w:val="000000"/>
          <w:sz w:val="36"/>
          <w:szCs w:val="36"/>
          <w:highlight w:val="darkYellow"/>
        </w:rPr>
        <w:t>(</w:t>
      </w:r>
      <w:proofErr w:type="gramEnd"/>
      <w:r w:rsidRPr="00AD2989">
        <w:rPr>
          <w:rFonts w:ascii="Arial" w:hAnsi="Arial" w:cs="Arial"/>
          <w:color w:val="000000"/>
          <w:sz w:val="36"/>
          <w:szCs w:val="36"/>
          <w:highlight w:val="darkYellow"/>
        </w:rPr>
        <w:t>)</w:t>
      </w:r>
      <w:r w:rsidRPr="00AD2989">
        <w:rPr>
          <w:rFonts w:ascii="Arial" w:hAnsi="Arial" w:cs="Arial"/>
          <w:color w:val="000000"/>
          <w:sz w:val="36"/>
          <w:szCs w:val="36"/>
          <w:highlight w:val="darkGray"/>
        </w:rPr>
        <w:t>(</w:t>
      </w:r>
      <w:r w:rsidRPr="00AD2989">
        <w:rPr>
          <w:rFonts w:ascii="Arial" w:hAnsi="Arial" w:cs="Arial"/>
          <w:color w:val="000000"/>
          <w:sz w:val="36"/>
          <w:szCs w:val="36"/>
          <w:highlight w:val="cyan"/>
        </w:rPr>
        <w:t>()</w:t>
      </w:r>
      <w:r w:rsidRPr="00AD2989">
        <w:rPr>
          <w:rFonts w:ascii="Arial" w:hAnsi="Arial" w:cs="Arial"/>
          <w:color w:val="000000"/>
          <w:sz w:val="36"/>
          <w:szCs w:val="36"/>
          <w:highlight w:val="darkGray"/>
        </w:rPr>
        <w:t>)</w:t>
      </w:r>
      <w:r w:rsidRPr="00AD2989">
        <w:rPr>
          <w:rFonts w:ascii="Arial" w:hAnsi="Arial" w:cs="Arial"/>
          <w:color w:val="000000"/>
          <w:sz w:val="36"/>
          <w:szCs w:val="36"/>
          <w:highlight w:val="darkBlue"/>
        </w:rPr>
        <w:t>]</w:t>
      </w:r>
      <w:r w:rsidRPr="00AD2989">
        <w:rPr>
          <w:rFonts w:ascii="Arial" w:hAnsi="Arial" w:cs="Arial"/>
          <w:color w:val="000000"/>
          <w:sz w:val="36"/>
          <w:szCs w:val="36"/>
          <w:highlight w:val="darkRed"/>
        </w:rPr>
        <w:t>]</w:t>
      </w:r>
    </w:p>
    <w:p w:rsidR="00AD2989" w:rsidRDefault="00AD298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Скобочная последовательность не является правильной.</w:t>
      </w:r>
    </w:p>
    <w:p w:rsidR="00AD2989" w:rsidRDefault="00AD2989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Есть 2 способа правильной записи:</w:t>
      </w:r>
    </w:p>
    <w:p w:rsidR="00AD2989" w:rsidRPr="00E46015" w:rsidRDefault="00AD2989" w:rsidP="00E460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</w:rPr>
      </w:pPr>
      <w:r w:rsidRPr="00E46015">
        <w:rPr>
          <w:rFonts w:ascii="Arial" w:hAnsi="Arial" w:cs="Arial"/>
          <w:color w:val="000000"/>
          <w:sz w:val="36"/>
          <w:szCs w:val="36"/>
          <w:highlight w:val="darkBlue"/>
        </w:rPr>
        <w:t>[</w:t>
      </w:r>
      <w:r w:rsidRPr="00E46015">
        <w:rPr>
          <w:rFonts w:ascii="Arial" w:hAnsi="Arial" w:cs="Arial"/>
          <w:color w:val="000000"/>
          <w:sz w:val="36"/>
          <w:szCs w:val="36"/>
          <w:highlight w:val="red"/>
        </w:rPr>
        <w:t>(</w:t>
      </w:r>
      <w:r w:rsidRPr="00E46015">
        <w:rPr>
          <w:rFonts w:ascii="Arial" w:hAnsi="Arial" w:cs="Arial"/>
          <w:color w:val="000000"/>
          <w:sz w:val="36"/>
          <w:szCs w:val="36"/>
          <w:highlight w:val="green"/>
        </w:rPr>
        <w:t>(</w:t>
      </w:r>
      <w:r w:rsidRPr="00E46015">
        <w:rPr>
          <w:rFonts w:ascii="Arial" w:hAnsi="Arial" w:cs="Arial"/>
          <w:color w:val="000000"/>
          <w:sz w:val="36"/>
          <w:szCs w:val="36"/>
          <w:highlight w:val="yellow"/>
        </w:rPr>
        <w:t>(</w:t>
      </w:r>
      <w:proofErr w:type="gramStart"/>
      <w:r w:rsidRPr="00E46015">
        <w:rPr>
          <w:rFonts w:ascii="Arial" w:hAnsi="Arial" w:cs="Arial"/>
          <w:color w:val="000000"/>
          <w:sz w:val="36"/>
          <w:szCs w:val="36"/>
          <w:highlight w:val="yellow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green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darkYellow"/>
        </w:rPr>
        <w:t>(</w:t>
      </w:r>
      <w:proofErr w:type="gramEnd"/>
      <w:r w:rsidRPr="00E46015">
        <w:rPr>
          <w:rFonts w:ascii="Arial" w:hAnsi="Arial" w:cs="Arial"/>
          <w:color w:val="000000"/>
          <w:sz w:val="36"/>
          <w:szCs w:val="36"/>
          <w:highlight w:val="darkYellow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darkGray"/>
        </w:rPr>
        <w:t>(</w:t>
      </w:r>
      <w:r w:rsidRPr="00E46015">
        <w:rPr>
          <w:rFonts w:ascii="Arial" w:hAnsi="Arial" w:cs="Arial"/>
          <w:color w:val="000000"/>
          <w:sz w:val="36"/>
          <w:szCs w:val="36"/>
          <w:highlight w:val="cyan"/>
        </w:rPr>
        <w:t>()</w:t>
      </w:r>
      <w:r w:rsidRPr="00E46015">
        <w:rPr>
          <w:rFonts w:ascii="Arial" w:hAnsi="Arial" w:cs="Arial"/>
          <w:color w:val="000000"/>
          <w:sz w:val="36"/>
          <w:szCs w:val="36"/>
          <w:highlight w:val="darkGray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red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darkBlue"/>
        </w:rPr>
        <w:t>]</w:t>
      </w:r>
      <w:r w:rsidR="00E46015" w:rsidRPr="00E46015">
        <w:rPr>
          <w:rFonts w:ascii="Arial" w:hAnsi="Arial" w:cs="Arial"/>
          <w:color w:val="000000"/>
          <w:sz w:val="36"/>
          <w:szCs w:val="36"/>
        </w:rPr>
        <w:t xml:space="preserve"> (убрать последнюю закрывающую квадратную скобку и добавить ещё одну круглую скобку)</w:t>
      </w:r>
    </w:p>
    <w:p w:rsidR="00E46015" w:rsidRPr="00E46015" w:rsidRDefault="00E46015" w:rsidP="00E46015">
      <w:pPr>
        <w:pStyle w:val="a3"/>
        <w:numPr>
          <w:ilvl w:val="0"/>
          <w:numId w:val="1"/>
        </w:numPr>
        <w:rPr>
          <w:sz w:val="36"/>
          <w:szCs w:val="36"/>
        </w:rPr>
      </w:pPr>
      <w:r w:rsidRPr="00E46015">
        <w:rPr>
          <w:rFonts w:ascii="Arial" w:hAnsi="Arial" w:cs="Arial"/>
          <w:color w:val="000000"/>
          <w:sz w:val="36"/>
          <w:szCs w:val="36"/>
          <w:highlight w:val="darkRed"/>
        </w:rPr>
        <w:t>[</w:t>
      </w:r>
      <w:r w:rsidRPr="00E46015">
        <w:rPr>
          <w:rFonts w:ascii="Arial" w:hAnsi="Arial" w:cs="Arial"/>
          <w:color w:val="000000"/>
          <w:sz w:val="36"/>
          <w:szCs w:val="36"/>
          <w:highlight w:val="darkBlue"/>
        </w:rPr>
        <w:t>[</w:t>
      </w:r>
      <w:r w:rsidRPr="00E46015">
        <w:rPr>
          <w:rFonts w:ascii="Arial" w:hAnsi="Arial" w:cs="Arial"/>
          <w:color w:val="000000"/>
          <w:sz w:val="36"/>
          <w:szCs w:val="36"/>
          <w:highlight w:val="red"/>
        </w:rPr>
        <w:t>(</w:t>
      </w:r>
      <w:r w:rsidRPr="00E46015">
        <w:rPr>
          <w:rFonts w:ascii="Arial" w:hAnsi="Arial" w:cs="Arial"/>
          <w:color w:val="000000"/>
          <w:sz w:val="36"/>
          <w:szCs w:val="36"/>
          <w:highlight w:val="green"/>
        </w:rPr>
        <w:t>(</w:t>
      </w:r>
      <w:r w:rsidRPr="00E46015">
        <w:rPr>
          <w:rFonts w:ascii="Arial" w:hAnsi="Arial" w:cs="Arial"/>
          <w:color w:val="000000"/>
          <w:sz w:val="36"/>
          <w:szCs w:val="36"/>
          <w:highlight w:val="yellow"/>
        </w:rPr>
        <w:t>(</w:t>
      </w:r>
      <w:proofErr w:type="gramStart"/>
      <w:r w:rsidRPr="00E46015">
        <w:rPr>
          <w:rFonts w:ascii="Arial" w:hAnsi="Arial" w:cs="Arial"/>
          <w:color w:val="000000"/>
          <w:sz w:val="36"/>
          <w:szCs w:val="36"/>
          <w:highlight w:val="yellow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green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darkYellow"/>
        </w:rPr>
        <w:t>(</w:t>
      </w:r>
      <w:proofErr w:type="gramEnd"/>
      <w:r w:rsidRPr="00E46015">
        <w:rPr>
          <w:rFonts w:ascii="Arial" w:hAnsi="Arial" w:cs="Arial"/>
          <w:color w:val="000000"/>
          <w:sz w:val="36"/>
          <w:szCs w:val="36"/>
          <w:highlight w:val="darkYellow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darkGray"/>
        </w:rPr>
        <w:t>(</w:t>
      </w:r>
      <w:r w:rsidRPr="00E46015">
        <w:rPr>
          <w:rFonts w:ascii="Arial" w:hAnsi="Arial" w:cs="Arial"/>
          <w:color w:val="000000"/>
          <w:sz w:val="36"/>
          <w:szCs w:val="36"/>
          <w:highlight w:val="cyan"/>
        </w:rPr>
        <w:t>()</w:t>
      </w:r>
      <w:r w:rsidRPr="00E46015">
        <w:rPr>
          <w:rFonts w:ascii="Arial" w:hAnsi="Arial" w:cs="Arial"/>
          <w:color w:val="000000"/>
          <w:sz w:val="36"/>
          <w:szCs w:val="36"/>
          <w:highlight w:val="darkGray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red"/>
        </w:rPr>
        <w:t>)</w:t>
      </w:r>
      <w:r w:rsidRPr="00E46015">
        <w:rPr>
          <w:rFonts w:ascii="Arial" w:hAnsi="Arial" w:cs="Arial"/>
          <w:color w:val="000000"/>
          <w:sz w:val="36"/>
          <w:szCs w:val="36"/>
          <w:highlight w:val="darkBlue"/>
        </w:rPr>
        <w:t>]</w:t>
      </w:r>
      <w:r w:rsidRPr="00E46015">
        <w:rPr>
          <w:rFonts w:ascii="Arial" w:hAnsi="Arial" w:cs="Arial"/>
          <w:color w:val="000000"/>
          <w:sz w:val="36"/>
          <w:szCs w:val="36"/>
          <w:highlight w:val="darkRed"/>
        </w:rPr>
        <w:t>]</w:t>
      </w:r>
      <w:r w:rsidRPr="00E46015">
        <w:rPr>
          <w:rFonts w:ascii="Arial" w:hAnsi="Arial" w:cs="Arial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 xml:space="preserve">добавить в начале ещё одну открывающую квадратную скобку и </w:t>
      </w:r>
      <w:r w:rsidRPr="00E46015">
        <w:rPr>
          <w:rFonts w:ascii="Arial" w:hAnsi="Arial" w:cs="Arial"/>
          <w:color w:val="000000"/>
          <w:sz w:val="36"/>
          <w:szCs w:val="36"/>
        </w:rPr>
        <w:t>добавить ещё одну круглую скобку</w:t>
      </w:r>
      <w:r w:rsidRPr="00E46015">
        <w:rPr>
          <w:rFonts w:ascii="Arial" w:hAnsi="Arial" w:cs="Arial"/>
          <w:color w:val="000000"/>
          <w:sz w:val="36"/>
          <w:szCs w:val="36"/>
        </w:rPr>
        <w:t>)</w:t>
      </w:r>
      <w:bookmarkStart w:id="0" w:name="_GoBack"/>
      <w:bookmarkEnd w:id="0"/>
    </w:p>
    <w:sectPr w:rsidR="00E46015" w:rsidRPr="00E46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94352"/>
    <w:multiLevelType w:val="hybridMultilevel"/>
    <w:tmpl w:val="2DC42D92"/>
    <w:lvl w:ilvl="0" w:tplc="9132D1B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89"/>
    <w:rsid w:val="00146A52"/>
    <w:rsid w:val="00295237"/>
    <w:rsid w:val="004B0904"/>
    <w:rsid w:val="00AD2989"/>
    <w:rsid w:val="00E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DFD45-A296-477F-821E-5BC788F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2021-09-23T16:36:00Z</dcterms:created>
  <dcterms:modified xsi:type="dcterms:W3CDTF">2021-09-23T16:50:00Z</dcterms:modified>
</cp:coreProperties>
</file>