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07A900" w14:textId="77777777" w:rsidR="001F7DEB" w:rsidRDefault="001F7DEB" w:rsidP="000B481E">
      <w:pPr>
        <w:spacing w:after="0"/>
        <w:jc w:val="both"/>
        <w:rPr>
          <w:rFonts w:ascii="Arial" w:hAnsi="Arial" w:cs="Arial"/>
          <w:color w:val="000000"/>
          <w:szCs w:val="24"/>
          <w:lang w:eastAsia="en-US"/>
        </w:rPr>
      </w:pPr>
      <w:r>
        <w:rPr>
          <w:rFonts w:ascii="Arial" w:hAnsi="Arial" w:cs="Arial"/>
          <w:color w:val="000000"/>
          <w:szCs w:val="24"/>
          <w:lang w:eastAsia="en-US"/>
        </w:rPr>
        <w:t>Annie Finch</w:t>
      </w:r>
    </w:p>
    <w:p w14:paraId="4994C9C6" w14:textId="70C20421" w:rsidR="001F7DEB" w:rsidRDefault="001F7DEB" w:rsidP="000B481E">
      <w:pPr>
        <w:spacing w:after="0"/>
        <w:jc w:val="both"/>
        <w:rPr>
          <w:rFonts w:ascii="Arial" w:hAnsi="Arial" w:cs="Arial"/>
          <w:color w:val="000000"/>
          <w:szCs w:val="24"/>
          <w:lang w:eastAsia="en-US"/>
        </w:rPr>
      </w:pPr>
      <w:r>
        <w:rPr>
          <w:rFonts w:ascii="Arial" w:hAnsi="Arial" w:cs="Arial"/>
          <w:color w:val="000000"/>
          <w:szCs w:val="24"/>
          <w:lang w:eastAsia="en-US"/>
        </w:rPr>
        <w:t>American Poetry Review, Feb 2020</w:t>
      </w:r>
    </w:p>
    <w:p w14:paraId="5C27750B" w14:textId="77777777" w:rsidR="001F7DEB" w:rsidRDefault="001F7DEB" w:rsidP="000B481E">
      <w:pPr>
        <w:spacing w:after="0"/>
        <w:jc w:val="both"/>
        <w:rPr>
          <w:rFonts w:ascii="Arial" w:hAnsi="Arial" w:cs="Arial"/>
          <w:color w:val="000000"/>
          <w:szCs w:val="24"/>
          <w:lang w:eastAsia="en-US"/>
        </w:rPr>
      </w:pPr>
    </w:p>
    <w:p w14:paraId="782511DE" w14:textId="6C0D7AA8"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A POET’S CRAF</w:t>
      </w:r>
      <w:bookmarkStart w:id="0" w:name="_GoBack"/>
      <w:bookmarkEnd w:id="0"/>
      <w:r w:rsidRPr="000B481E">
        <w:rPr>
          <w:rFonts w:ascii="Arial" w:hAnsi="Arial" w:cs="Arial"/>
          <w:color w:val="000000"/>
          <w:szCs w:val="24"/>
          <w:lang w:eastAsia="en-US"/>
        </w:rPr>
        <w:t>T: I. Constraints and Definitions</w:t>
      </w:r>
    </w:p>
    <w:p w14:paraId="412B76A5" w14:textId="77777777" w:rsidR="000B481E" w:rsidRPr="000B481E" w:rsidRDefault="000B481E" w:rsidP="000B481E">
      <w:pPr>
        <w:spacing w:after="0"/>
        <w:rPr>
          <w:rFonts w:eastAsia="Times New Roman" w:cs="Times New Roman"/>
          <w:sz w:val="20"/>
          <w:lang w:eastAsia="en-US"/>
        </w:rPr>
      </w:pPr>
    </w:p>
    <w:p w14:paraId="3B7381AA" w14:textId="77777777"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ab/>
        <w:t xml:space="preserve">To begin with a definition: A poem is a text structurally constrained by the repetition of any language element(s). The continuum of poetic constraint is extensive, stretching from operations that a reader will find completely imperceptible to overwhelmingly obvious ones. When we think of poetic constraint, we usually think first of discernible language operations. Depending on our aesthetic bent, we might think of an </w:t>
      </w:r>
      <w:proofErr w:type="spellStart"/>
      <w:r w:rsidRPr="000B481E">
        <w:rPr>
          <w:rFonts w:ascii="Arial" w:hAnsi="Arial" w:cs="Arial"/>
          <w:color w:val="000000"/>
          <w:szCs w:val="24"/>
          <w:lang w:eastAsia="en-US"/>
        </w:rPr>
        <w:t>Oulipo</w:t>
      </w:r>
      <w:proofErr w:type="spellEnd"/>
      <w:r w:rsidRPr="000B481E">
        <w:rPr>
          <w:rFonts w:ascii="Arial" w:hAnsi="Arial" w:cs="Arial"/>
          <w:color w:val="000000"/>
          <w:szCs w:val="24"/>
          <w:lang w:eastAsia="en-US"/>
        </w:rPr>
        <w:t xml:space="preserve"> poem by Harry Mathews, a poem using a nonce procedure by Joan </w:t>
      </w:r>
      <w:proofErr w:type="spellStart"/>
      <w:r w:rsidRPr="000B481E">
        <w:rPr>
          <w:rFonts w:ascii="Arial" w:hAnsi="Arial" w:cs="Arial"/>
          <w:color w:val="000000"/>
          <w:szCs w:val="24"/>
          <w:lang w:eastAsia="en-US"/>
        </w:rPr>
        <w:t>Retallack</w:t>
      </w:r>
      <w:proofErr w:type="spellEnd"/>
      <w:r w:rsidRPr="000B481E">
        <w:rPr>
          <w:rFonts w:ascii="Arial" w:hAnsi="Arial" w:cs="Arial"/>
          <w:color w:val="000000"/>
          <w:szCs w:val="24"/>
          <w:lang w:eastAsia="en-US"/>
        </w:rPr>
        <w:t xml:space="preserve">, or a poem such as </w:t>
      </w:r>
      <w:proofErr w:type="spellStart"/>
      <w:r w:rsidRPr="000B481E">
        <w:rPr>
          <w:rFonts w:ascii="Arial" w:hAnsi="Arial" w:cs="Arial"/>
          <w:color w:val="000000"/>
          <w:szCs w:val="24"/>
          <w:lang w:eastAsia="en-US"/>
        </w:rPr>
        <w:t>Harryette</w:t>
      </w:r>
      <w:proofErr w:type="spellEnd"/>
      <w:r w:rsidRPr="000B481E">
        <w:rPr>
          <w:rFonts w:ascii="Arial" w:hAnsi="Arial" w:cs="Arial"/>
          <w:color w:val="000000"/>
          <w:szCs w:val="24"/>
          <w:lang w:eastAsia="en-US"/>
        </w:rPr>
        <w:t xml:space="preserve"> Mullen’s “Dim Lady,” which constrains itself to sentences that hew to those in Shakespeare’s sonnet 130: </w:t>
      </w:r>
    </w:p>
    <w:p w14:paraId="59423BE9" w14:textId="77777777" w:rsidR="000B481E" w:rsidRPr="000B481E" w:rsidRDefault="000B481E" w:rsidP="000B481E">
      <w:pPr>
        <w:spacing w:after="0"/>
        <w:rPr>
          <w:rFonts w:eastAsia="Times New Roman" w:cs="Times New Roman"/>
          <w:sz w:val="20"/>
          <w:lang w:eastAsia="en-US"/>
        </w:rPr>
      </w:pPr>
    </w:p>
    <w:p w14:paraId="5D013BB9"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b/>
          <w:bCs/>
          <w:color w:val="000000"/>
          <w:szCs w:val="24"/>
          <w:lang w:eastAsia="en-US"/>
        </w:rPr>
        <w:t>Dim Lady</w:t>
      </w:r>
    </w:p>
    <w:p w14:paraId="135D1F7F" w14:textId="77777777" w:rsidR="000B481E" w:rsidRPr="000B481E" w:rsidRDefault="000B481E" w:rsidP="000B481E">
      <w:pPr>
        <w:spacing w:after="0"/>
        <w:rPr>
          <w:rFonts w:eastAsia="Times New Roman" w:cs="Times New Roman"/>
          <w:sz w:val="20"/>
          <w:lang w:eastAsia="en-US"/>
        </w:rPr>
      </w:pPr>
    </w:p>
    <w:p w14:paraId="768E0534" w14:textId="77777777" w:rsidR="000B481E" w:rsidRPr="000B481E" w:rsidRDefault="000B481E" w:rsidP="000B481E">
      <w:pPr>
        <w:spacing w:after="0"/>
        <w:ind w:left="720"/>
        <w:jc w:val="both"/>
        <w:rPr>
          <w:rFonts w:cs="Times New Roman"/>
          <w:sz w:val="20"/>
          <w:lang w:eastAsia="en-US"/>
        </w:rPr>
      </w:pPr>
      <w:r w:rsidRPr="000B481E">
        <w:rPr>
          <w:rFonts w:ascii="Arial" w:hAnsi="Arial" w:cs="Arial"/>
          <w:i/>
          <w:iCs/>
          <w:color w:val="000000"/>
          <w:szCs w:val="24"/>
          <w:lang w:eastAsia="en-US"/>
        </w:rPr>
        <w:t xml:space="preserve">My honeybunch's peepers are nothing like neon. Today's special at Red Lobster is redder than her kisser. If Liquid Paper is white, her racks are institutional beige. If her mop were Slinkys, dishwater Slinkys would grow on her noggin. I have seen tablecloths in </w:t>
      </w:r>
      <w:proofErr w:type="spellStart"/>
      <w:r w:rsidRPr="000B481E">
        <w:rPr>
          <w:rFonts w:ascii="Arial" w:hAnsi="Arial" w:cs="Arial"/>
          <w:i/>
          <w:iCs/>
          <w:color w:val="000000"/>
          <w:szCs w:val="24"/>
          <w:lang w:eastAsia="en-US"/>
        </w:rPr>
        <w:t>Shakey's</w:t>
      </w:r>
      <w:proofErr w:type="spellEnd"/>
      <w:r w:rsidRPr="000B481E">
        <w:rPr>
          <w:rFonts w:ascii="Arial" w:hAnsi="Arial" w:cs="Arial"/>
          <w:i/>
          <w:iCs/>
          <w:color w:val="000000"/>
          <w:szCs w:val="24"/>
          <w:lang w:eastAsia="en-US"/>
        </w:rPr>
        <w:t xml:space="preserve"> Pizza Parlors, red and white, but no such picnic colors do I see in her mug. And in some minty-fresh mouthwashes there is more sweetness than in the garlic breeze my main squeeze wheezes. I love to hear her </w:t>
      </w:r>
      <w:proofErr w:type="gramStart"/>
      <w:r w:rsidRPr="000B481E">
        <w:rPr>
          <w:rFonts w:ascii="Arial" w:hAnsi="Arial" w:cs="Arial"/>
          <w:i/>
          <w:iCs/>
          <w:color w:val="000000"/>
          <w:szCs w:val="24"/>
          <w:lang w:eastAsia="en-US"/>
        </w:rPr>
        <w:t>rap,</w:t>
      </w:r>
      <w:proofErr w:type="gramEnd"/>
      <w:r w:rsidRPr="000B481E">
        <w:rPr>
          <w:rFonts w:ascii="Arial" w:hAnsi="Arial" w:cs="Arial"/>
          <w:i/>
          <w:iCs/>
          <w:color w:val="000000"/>
          <w:szCs w:val="24"/>
          <w:lang w:eastAsia="en-US"/>
        </w:rPr>
        <w:t xml:space="preserve"> yet I'm aware that </w:t>
      </w:r>
      <w:proofErr w:type="spellStart"/>
      <w:r w:rsidRPr="000B481E">
        <w:rPr>
          <w:rFonts w:ascii="Arial" w:hAnsi="Arial" w:cs="Arial"/>
          <w:i/>
          <w:iCs/>
          <w:color w:val="000000"/>
          <w:szCs w:val="24"/>
          <w:lang w:eastAsia="en-US"/>
        </w:rPr>
        <w:t>Muzak</w:t>
      </w:r>
      <w:proofErr w:type="spellEnd"/>
      <w:r w:rsidRPr="000B481E">
        <w:rPr>
          <w:rFonts w:ascii="Arial" w:hAnsi="Arial" w:cs="Arial"/>
          <w:i/>
          <w:iCs/>
          <w:color w:val="000000"/>
          <w:szCs w:val="24"/>
          <w:lang w:eastAsia="en-US"/>
        </w:rPr>
        <w:t xml:space="preserve"> has a hipper beat. I don't know any Marilyn </w:t>
      </w:r>
      <w:proofErr w:type="spellStart"/>
      <w:r w:rsidRPr="000B481E">
        <w:rPr>
          <w:rFonts w:ascii="Arial" w:hAnsi="Arial" w:cs="Arial"/>
          <w:i/>
          <w:iCs/>
          <w:color w:val="000000"/>
          <w:szCs w:val="24"/>
          <w:lang w:eastAsia="en-US"/>
        </w:rPr>
        <w:t>Monroes</w:t>
      </w:r>
      <w:proofErr w:type="spellEnd"/>
      <w:r w:rsidRPr="000B481E">
        <w:rPr>
          <w:rFonts w:ascii="Arial" w:hAnsi="Arial" w:cs="Arial"/>
          <w:i/>
          <w:iCs/>
          <w:color w:val="000000"/>
          <w:szCs w:val="24"/>
          <w:lang w:eastAsia="en-US"/>
        </w:rPr>
        <w:t xml:space="preserve">. My ball and chain is plain from head to toe. And yet, by gosh, my scrumptious Twinkie has as much sex appeal for me as any lanky model or platinum movie idol </w:t>
      </w:r>
      <w:proofErr w:type="gramStart"/>
      <w:r w:rsidRPr="000B481E">
        <w:rPr>
          <w:rFonts w:ascii="Arial" w:hAnsi="Arial" w:cs="Arial"/>
          <w:i/>
          <w:iCs/>
          <w:color w:val="000000"/>
          <w:szCs w:val="24"/>
          <w:lang w:eastAsia="en-US"/>
        </w:rPr>
        <w:t>who</w:t>
      </w:r>
      <w:proofErr w:type="gramEnd"/>
      <w:r w:rsidRPr="000B481E">
        <w:rPr>
          <w:rFonts w:ascii="Arial" w:hAnsi="Arial" w:cs="Arial"/>
          <w:i/>
          <w:iCs/>
          <w:color w:val="000000"/>
          <w:szCs w:val="24"/>
          <w:lang w:eastAsia="en-US"/>
        </w:rPr>
        <w:t>'s hyped beyond belief.</w:t>
      </w:r>
    </w:p>
    <w:p w14:paraId="416A9354" w14:textId="77777777" w:rsidR="000B481E" w:rsidRPr="000B481E" w:rsidRDefault="000B481E" w:rsidP="000B481E">
      <w:pPr>
        <w:spacing w:after="0"/>
        <w:ind w:left="720"/>
        <w:jc w:val="both"/>
        <w:rPr>
          <w:rFonts w:cs="Times New Roman"/>
          <w:sz w:val="20"/>
          <w:lang w:eastAsia="en-US"/>
        </w:rPr>
      </w:pPr>
      <w:r w:rsidRPr="000B481E">
        <w:rPr>
          <w:rFonts w:ascii="Arial" w:hAnsi="Arial" w:cs="Arial"/>
          <w:i/>
          <w:iCs/>
          <w:color w:val="000000"/>
          <w:szCs w:val="24"/>
          <w:lang w:eastAsia="en-US"/>
        </w:rPr>
        <w:t>(</w:t>
      </w:r>
      <w:proofErr w:type="spellStart"/>
      <w:r w:rsidRPr="000B481E">
        <w:rPr>
          <w:rFonts w:ascii="Arial" w:hAnsi="Arial" w:cs="Arial"/>
          <w:i/>
          <w:iCs/>
          <w:color w:val="000000"/>
          <w:szCs w:val="24"/>
          <w:lang w:eastAsia="en-US"/>
        </w:rPr>
        <w:t>Harryette</w:t>
      </w:r>
      <w:proofErr w:type="spellEnd"/>
      <w:r w:rsidRPr="000B481E">
        <w:rPr>
          <w:rFonts w:ascii="Arial" w:hAnsi="Arial" w:cs="Arial"/>
          <w:i/>
          <w:iCs/>
          <w:color w:val="000000"/>
          <w:szCs w:val="24"/>
          <w:lang w:eastAsia="en-US"/>
        </w:rPr>
        <w:t xml:space="preserve"> Mullen, from </w:t>
      </w:r>
      <w:r w:rsidRPr="000B481E">
        <w:rPr>
          <w:rFonts w:ascii="Arial" w:hAnsi="Arial" w:cs="Arial"/>
          <w:color w:val="000000"/>
          <w:szCs w:val="24"/>
          <w:lang w:eastAsia="en-US"/>
        </w:rPr>
        <w:t>Sleeping With the Dictionary</w:t>
      </w:r>
      <w:r w:rsidRPr="000B481E">
        <w:rPr>
          <w:rFonts w:ascii="Arial" w:hAnsi="Arial" w:cs="Arial"/>
          <w:i/>
          <w:iCs/>
          <w:color w:val="000000"/>
          <w:szCs w:val="24"/>
          <w:lang w:eastAsia="en-US"/>
        </w:rPr>
        <w:t>)</w:t>
      </w:r>
    </w:p>
    <w:p w14:paraId="30A2C5AC" w14:textId="77777777" w:rsidR="000B481E" w:rsidRPr="000B481E" w:rsidRDefault="000B481E" w:rsidP="000B481E">
      <w:pPr>
        <w:spacing w:after="0"/>
        <w:rPr>
          <w:rFonts w:eastAsia="Times New Roman" w:cs="Times New Roman"/>
          <w:sz w:val="20"/>
          <w:lang w:eastAsia="en-US"/>
        </w:rPr>
      </w:pPr>
    </w:p>
    <w:p w14:paraId="6F862E40" w14:textId="77777777"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 xml:space="preserve">At the fully obvious end of the constraint continuum, we find poems structured by numerous overlapping and highly perceptible constraints, such as those of an ancient, oral-based Celtic form called the </w:t>
      </w:r>
      <w:proofErr w:type="spellStart"/>
      <w:r w:rsidRPr="000B481E">
        <w:rPr>
          <w:rFonts w:ascii="Arial" w:hAnsi="Arial" w:cs="Arial"/>
          <w:color w:val="000000"/>
          <w:szCs w:val="24"/>
          <w:lang w:eastAsia="en-US"/>
        </w:rPr>
        <w:t>Rionnard</w:t>
      </w:r>
      <w:proofErr w:type="spellEnd"/>
      <w:r w:rsidRPr="000B481E">
        <w:rPr>
          <w:rFonts w:ascii="Arial" w:hAnsi="Arial" w:cs="Arial"/>
          <w:color w:val="000000"/>
          <w:szCs w:val="24"/>
          <w:lang w:eastAsia="en-US"/>
        </w:rPr>
        <w:t xml:space="preserve"> Tri-</w:t>
      </w:r>
      <w:proofErr w:type="gramStart"/>
      <w:r w:rsidRPr="000B481E">
        <w:rPr>
          <w:rFonts w:ascii="Arial" w:hAnsi="Arial" w:cs="Arial"/>
          <w:color w:val="000000"/>
          <w:szCs w:val="24"/>
          <w:lang w:eastAsia="en-US"/>
        </w:rPr>
        <w:t>nard which</w:t>
      </w:r>
      <w:proofErr w:type="gramEnd"/>
      <w:r w:rsidRPr="000B481E">
        <w:rPr>
          <w:rFonts w:ascii="Arial" w:hAnsi="Arial" w:cs="Arial"/>
          <w:color w:val="000000"/>
          <w:szCs w:val="24"/>
          <w:lang w:eastAsia="en-US"/>
        </w:rPr>
        <w:t xml:space="preserve"> has these rules: </w:t>
      </w:r>
    </w:p>
    <w:p w14:paraId="09A93421" w14:textId="77777777" w:rsidR="000B481E" w:rsidRPr="000B481E" w:rsidRDefault="000B481E" w:rsidP="000B481E">
      <w:pPr>
        <w:numPr>
          <w:ilvl w:val="0"/>
          <w:numId w:val="5"/>
        </w:numPr>
        <w:spacing w:before="240" w:after="0"/>
        <w:jc w:val="both"/>
        <w:textAlignment w:val="baseline"/>
        <w:rPr>
          <w:rFonts w:ascii="Arial" w:hAnsi="Arial" w:cs="Arial"/>
          <w:color w:val="000000"/>
          <w:szCs w:val="24"/>
          <w:lang w:eastAsia="en-US"/>
        </w:rPr>
      </w:pPr>
      <w:r w:rsidRPr="000B481E">
        <w:rPr>
          <w:rFonts w:ascii="Arial" w:hAnsi="Arial" w:cs="Arial"/>
          <w:color w:val="000000"/>
          <w:szCs w:val="24"/>
          <w:lang w:eastAsia="en-US"/>
        </w:rPr>
        <w:t xml:space="preserve">The poem has four </w:t>
      </w:r>
      <w:proofErr w:type="spellStart"/>
      <w:r w:rsidRPr="000B481E">
        <w:rPr>
          <w:rFonts w:ascii="Arial" w:hAnsi="Arial" w:cs="Arial"/>
          <w:color w:val="000000"/>
          <w:szCs w:val="24"/>
          <w:lang w:eastAsia="en-US"/>
        </w:rPr>
        <w:t>hexasyllabic</w:t>
      </w:r>
      <w:proofErr w:type="spellEnd"/>
      <w:r w:rsidRPr="000B481E">
        <w:rPr>
          <w:rFonts w:ascii="Arial" w:hAnsi="Arial" w:cs="Arial"/>
          <w:color w:val="000000"/>
          <w:szCs w:val="24"/>
          <w:lang w:eastAsia="en-US"/>
        </w:rPr>
        <w:t xml:space="preserve"> lines ending in disyllabic words.</w:t>
      </w:r>
    </w:p>
    <w:p w14:paraId="3B41989A" w14:textId="77777777" w:rsidR="000B481E" w:rsidRPr="000B481E" w:rsidRDefault="000B481E" w:rsidP="000B481E">
      <w:pPr>
        <w:numPr>
          <w:ilvl w:val="0"/>
          <w:numId w:val="5"/>
        </w:numPr>
        <w:spacing w:after="0"/>
        <w:jc w:val="both"/>
        <w:textAlignment w:val="baseline"/>
        <w:rPr>
          <w:rFonts w:ascii="Arial" w:hAnsi="Arial" w:cs="Arial"/>
          <w:color w:val="000000"/>
          <w:szCs w:val="24"/>
          <w:lang w:eastAsia="en-US"/>
        </w:rPr>
      </w:pPr>
      <w:r w:rsidRPr="000B481E">
        <w:rPr>
          <w:rFonts w:ascii="Arial" w:hAnsi="Arial" w:cs="Arial"/>
          <w:color w:val="000000"/>
          <w:szCs w:val="24"/>
          <w:lang w:eastAsia="en-US"/>
        </w:rPr>
        <w:t>Line 2 rhymes with line 4.</w:t>
      </w:r>
    </w:p>
    <w:p w14:paraId="5E8811C7" w14:textId="77777777" w:rsidR="000B481E" w:rsidRPr="000B481E" w:rsidRDefault="000B481E" w:rsidP="000B481E">
      <w:pPr>
        <w:numPr>
          <w:ilvl w:val="0"/>
          <w:numId w:val="5"/>
        </w:numPr>
        <w:spacing w:after="0"/>
        <w:jc w:val="both"/>
        <w:textAlignment w:val="baseline"/>
        <w:rPr>
          <w:rFonts w:ascii="Arial" w:hAnsi="Arial" w:cs="Arial"/>
          <w:color w:val="000000"/>
          <w:szCs w:val="24"/>
          <w:lang w:eastAsia="en-US"/>
        </w:rPr>
      </w:pPr>
      <w:r w:rsidRPr="000B481E">
        <w:rPr>
          <w:rFonts w:ascii="Arial" w:hAnsi="Arial" w:cs="Arial"/>
          <w:color w:val="000000"/>
          <w:szCs w:val="24"/>
          <w:lang w:eastAsia="en-US"/>
        </w:rPr>
        <w:t xml:space="preserve">Line 3 </w:t>
      </w:r>
      <w:proofErr w:type="spellStart"/>
      <w:r w:rsidRPr="000B481E">
        <w:rPr>
          <w:rFonts w:ascii="Arial" w:hAnsi="Arial" w:cs="Arial"/>
          <w:color w:val="000000"/>
          <w:szCs w:val="24"/>
          <w:lang w:eastAsia="en-US"/>
        </w:rPr>
        <w:t>consonates</w:t>
      </w:r>
      <w:proofErr w:type="spellEnd"/>
      <w:r w:rsidRPr="000B481E">
        <w:rPr>
          <w:rFonts w:ascii="Arial" w:hAnsi="Arial" w:cs="Arial"/>
          <w:color w:val="000000"/>
          <w:szCs w:val="24"/>
          <w:lang w:eastAsia="en-US"/>
        </w:rPr>
        <w:t xml:space="preserve"> with both of them.</w:t>
      </w:r>
    </w:p>
    <w:p w14:paraId="251EE439" w14:textId="77777777" w:rsidR="000B481E" w:rsidRPr="000B481E" w:rsidRDefault="000B481E" w:rsidP="000B481E">
      <w:pPr>
        <w:numPr>
          <w:ilvl w:val="0"/>
          <w:numId w:val="5"/>
        </w:numPr>
        <w:spacing w:after="0"/>
        <w:jc w:val="both"/>
        <w:textAlignment w:val="baseline"/>
        <w:rPr>
          <w:rFonts w:ascii="Arial" w:hAnsi="Arial" w:cs="Arial"/>
          <w:color w:val="000000"/>
          <w:szCs w:val="24"/>
          <w:lang w:eastAsia="en-US"/>
        </w:rPr>
      </w:pPr>
      <w:r w:rsidRPr="000B481E">
        <w:rPr>
          <w:rFonts w:ascii="Arial" w:hAnsi="Arial" w:cs="Arial"/>
          <w:color w:val="000000"/>
          <w:szCs w:val="24"/>
          <w:lang w:eastAsia="en-US"/>
        </w:rPr>
        <w:t>There are two cross-rhymes [in which the end of one line rhymes with the beginning of the other line] in the second couplet, but none in the first.</w:t>
      </w:r>
    </w:p>
    <w:p w14:paraId="2D262BE2" w14:textId="77777777" w:rsidR="000B481E" w:rsidRPr="000B481E" w:rsidRDefault="000B481E" w:rsidP="000B481E">
      <w:pPr>
        <w:numPr>
          <w:ilvl w:val="0"/>
          <w:numId w:val="6"/>
        </w:numPr>
        <w:spacing w:after="0"/>
        <w:jc w:val="both"/>
        <w:textAlignment w:val="baseline"/>
        <w:rPr>
          <w:rFonts w:ascii="Arial" w:hAnsi="Arial" w:cs="Arial"/>
          <w:color w:val="000000"/>
          <w:szCs w:val="24"/>
          <w:lang w:eastAsia="en-US"/>
        </w:rPr>
      </w:pPr>
      <w:r w:rsidRPr="000B481E">
        <w:rPr>
          <w:rFonts w:ascii="Arial" w:hAnsi="Arial" w:cs="Arial"/>
          <w:color w:val="000000"/>
          <w:szCs w:val="24"/>
          <w:lang w:eastAsia="en-US"/>
        </w:rPr>
        <w:t>There is alliteration in each line.</w:t>
      </w:r>
    </w:p>
    <w:p w14:paraId="2C6E5A64" w14:textId="77777777" w:rsidR="000B481E" w:rsidRPr="000B481E" w:rsidRDefault="000B481E" w:rsidP="000B481E">
      <w:pPr>
        <w:numPr>
          <w:ilvl w:val="0"/>
          <w:numId w:val="6"/>
        </w:numPr>
        <w:spacing w:after="0"/>
        <w:jc w:val="both"/>
        <w:textAlignment w:val="baseline"/>
        <w:rPr>
          <w:rFonts w:ascii="Arial" w:hAnsi="Arial" w:cs="Arial"/>
          <w:color w:val="000000"/>
          <w:szCs w:val="24"/>
          <w:lang w:eastAsia="en-US"/>
        </w:rPr>
      </w:pPr>
      <w:r w:rsidRPr="000B481E">
        <w:rPr>
          <w:rFonts w:ascii="Arial" w:hAnsi="Arial" w:cs="Arial"/>
          <w:color w:val="000000"/>
          <w:szCs w:val="24"/>
          <w:lang w:eastAsia="en-US"/>
        </w:rPr>
        <w:t>The last syllable of line 1 alliterates with the first accented syllable of line 2.</w:t>
      </w:r>
    </w:p>
    <w:p w14:paraId="208E6747" w14:textId="77777777" w:rsidR="000B481E" w:rsidRPr="000B481E" w:rsidRDefault="000B481E" w:rsidP="000B481E">
      <w:pPr>
        <w:numPr>
          <w:ilvl w:val="0"/>
          <w:numId w:val="6"/>
        </w:numPr>
        <w:spacing w:after="660"/>
        <w:jc w:val="both"/>
        <w:textAlignment w:val="baseline"/>
        <w:rPr>
          <w:rFonts w:ascii="Arial" w:hAnsi="Arial" w:cs="Arial"/>
          <w:color w:val="000000"/>
          <w:szCs w:val="24"/>
          <w:lang w:eastAsia="en-US"/>
        </w:rPr>
      </w:pPr>
      <w:r w:rsidRPr="000B481E">
        <w:rPr>
          <w:rFonts w:ascii="Arial" w:hAnsi="Arial" w:cs="Arial"/>
          <w:color w:val="000000"/>
          <w:szCs w:val="24"/>
          <w:lang w:eastAsia="en-US"/>
        </w:rPr>
        <w:t>The poem ends with the same first syllable, line, or word with which it begins.</w:t>
      </w:r>
    </w:p>
    <w:p w14:paraId="121CC412" w14:textId="77777777" w:rsidR="000B481E" w:rsidRPr="000B481E" w:rsidRDefault="000B481E" w:rsidP="000B481E">
      <w:pPr>
        <w:spacing w:before="240" w:after="660"/>
        <w:jc w:val="both"/>
        <w:rPr>
          <w:rFonts w:cs="Times New Roman"/>
          <w:sz w:val="20"/>
          <w:lang w:eastAsia="en-US"/>
        </w:rPr>
      </w:pPr>
      <w:r w:rsidRPr="000B481E">
        <w:rPr>
          <w:rFonts w:ascii="Arial" w:hAnsi="Arial" w:cs="Arial"/>
          <w:color w:val="000000"/>
          <w:szCs w:val="24"/>
          <w:lang w:eastAsia="en-US"/>
        </w:rPr>
        <w:t xml:space="preserve">Years ago, I was asked to compose a </w:t>
      </w:r>
      <w:proofErr w:type="spellStart"/>
      <w:r w:rsidRPr="000B481E">
        <w:rPr>
          <w:rFonts w:ascii="Arial" w:hAnsi="Arial" w:cs="Arial"/>
          <w:color w:val="000000"/>
          <w:szCs w:val="24"/>
          <w:lang w:eastAsia="en-US"/>
        </w:rPr>
        <w:t>Rionnard</w:t>
      </w:r>
      <w:proofErr w:type="spellEnd"/>
      <w:r w:rsidRPr="000B481E">
        <w:rPr>
          <w:rFonts w:ascii="Arial" w:hAnsi="Arial" w:cs="Arial"/>
          <w:color w:val="000000"/>
          <w:szCs w:val="24"/>
          <w:lang w:eastAsia="en-US"/>
        </w:rPr>
        <w:t xml:space="preserve"> Tri-nard—the first ever written in English— to demonstrate the form for Lewis </w:t>
      </w:r>
      <w:proofErr w:type="spellStart"/>
      <w:r w:rsidRPr="000B481E">
        <w:rPr>
          <w:rFonts w:ascii="Arial" w:hAnsi="Arial" w:cs="Arial"/>
          <w:color w:val="000000"/>
          <w:szCs w:val="24"/>
          <w:lang w:eastAsia="en-US"/>
        </w:rPr>
        <w:t>Turco’s</w:t>
      </w:r>
      <w:proofErr w:type="spellEnd"/>
      <w:r w:rsidRPr="000B481E">
        <w:rPr>
          <w:rFonts w:ascii="Arial" w:hAnsi="Arial" w:cs="Arial"/>
          <w:color w:val="000000"/>
          <w:szCs w:val="24"/>
          <w:lang w:eastAsia="en-US"/>
        </w:rPr>
        <w:t xml:space="preserve"> </w:t>
      </w:r>
      <w:r w:rsidRPr="000B481E">
        <w:rPr>
          <w:rFonts w:ascii="Arial" w:hAnsi="Arial" w:cs="Arial"/>
          <w:i/>
          <w:iCs/>
          <w:color w:val="000000"/>
          <w:szCs w:val="24"/>
          <w:lang w:eastAsia="en-US"/>
        </w:rPr>
        <w:t>Book of Odd and Invented Forms</w:t>
      </w:r>
      <w:r w:rsidRPr="000B481E">
        <w:rPr>
          <w:rFonts w:ascii="Arial" w:hAnsi="Arial" w:cs="Arial"/>
          <w:color w:val="000000"/>
          <w:szCs w:val="24"/>
          <w:lang w:eastAsia="en-US"/>
        </w:rPr>
        <w:t xml:space="preserve">.  It soon became clear that the only way I could focus enough to write such a challenging form would be to isolate myself. I went hiking with my daughter on the </w:t>
      </w:r>
      <w:r w:rsidRPr="000B481E">
        <w:rPr>
          <w:rFonts w:ascii="Arial" w:hAnsi="Arial" w:cs="Arial"/>
          <w:color w:val="000000"/>
          <w:szCs w:val="24"/>
          <w:lang w:eastAsia="en-US"/>
        </w:rPr>
        <w:lastRenderedPageBreak/>
        <w:t>Appalachian Trail, with the poem in my back pocket and nothing else to think about. Even so, my four lines took me three and a half days to write. </w:t>
      </w:r>
    </w:p>
    <w:p w14:paraId="749A9FA2" w14:textId="77777777" w:rsidR="000B481E" w:rsidRPr="000B481E" w:rsidRDefault="000B481E" w:rsidP="000B481E">
      <w:pPr>
        <w:spacing w:before="240" w:after="660"/>
        <w:ind w:firstLine="720"/>
        <w:jc w:val="both"/>
        <w:rPr>
          <w:rFonts w:cs="Times New Roman"/>
          <w:sz w:val="20"/>
          <w:lang w:eastAsia="en-US"/>
        </w:rPr>
      </w:pPr>
      <w:r w:rsidRPr="000B481E">
        <w:rPr>
          <w:rFonts w:ascii="Arial" w:hAnsi="Arial" w:cs="Arial"/>
          <w:color w:val="000000"/>
          <w:szCs w:val="24"/>
          <w:lang w:eastAsia="en-US"/>
        </w:rPr>
        <w:t xml:space="preserve">Creating a </w:t>
      </w:r>
      <w:proofErr w:type="spellStart"/>
      <w:r w:rsidRPr="000B481E">
        <w:rPr>
          <w:rFonts w:ascii="Arial" w:hAnsi="Arial" w:cs="Arial"/>
          <w:color w:val="000000"/>
          <w:szCs w:val="24"/>
          <w:lang w:eastAsia="en-US"/>
        </w:rPr>
        <w:t>Rionnard</w:t>
      </w:r>
      <w:proofErr w:type="spellEnd"/>
      <w:r w:rsidRPr="000B481E">
        <w:rPr>
          <w:rFonts w:ascii="Arial" w:hAnsi="Arial" w:cs="Arial"/>
          <w:color w:val="000000"/>
          <w:szCs w:val="24"/>
          <w:lang w:eastAsia="en-US"/>
        </w:rPr>
        <w:t xml:space="preserve"> Tri-nard taught me some surprising things about poetic form. For one thing, although formalism is often regarded nowadays as a sterile, academic, left-brained approach to poetry, I found that my </w:t>
      </w:r>
      <w:proofErr w:type="gramStart"/>
      <w:r w:rsidRPr="000B481E">
        <w:rPr>
          <w:rFonts w:ascii="Arial" w:hAnsi="Arial" w:cs="Arial"/>
          <w:color w:val="000000"/>
          <w:szCs w:val="24"/>
          <w:lang w:eastAsia="en-US"/>
        </w:rPr>
        <w:t>left brain</w:t>
      </w:r>
      <w:proofErr w:type="gramEnd"/>
      <w:r w:rsidRPr="000B481E">
        <w:rPr>
          <w:rFonts w:ascii="Arial" w:hAnsi="Arial" w:cs="Arial"/>
          <w:color w:val="000000"/>
          <w:szCs w:val="24"/>
          <w:lang w:eastAsia="en-US"/>
        </w:rPr>
        <w:t xml:space="preserve"> wasn’t much use when there were so many different rules, some of which narrowly missed precluding others. It felt almost as if the rules were designed to </w:t>
      </w:r>
      <w:r w:rsidRPr="000B481E">
        <w:rPr>
          <w:rFonts w:ascii="Arial" w:hAnsi="Arial" w:cs="Arial"/>
          <w:i/>
          <w:iCs/>
          <w:color w:val="000000"/>
          <w:szCs w:val="24"/>
          <w:lang w:eastAsia="en-US"/>
        </w:rPr>
        <w:t>stop</w:t>
      </w:r>
      <w:r w:rsidRPr="000B481E">
        <w:rPr>
          <w:rFonts w:ascii="Arial" w:hAnsi="Arial" w:cs="Arial"/>
          <w:color w:val="000000"/>
          <w:szCs w:val="24"/>
          <w:lang w:eastAsia="en-US"/>
        </w:rPr>
        <w:t xml:space="preserve"> me from thinking, forcing me to count on my intuitive self to produce the poem. Also, though my first instinct was to use paper and pen to keep track of the restrictions, I soon discovered that the </w:t>
      </w:r>
      <w:proofErr w:type="spellStart"/>
      <w:r w:rsidRPr="000B481E">
        <w:rPr>
          <w:rFonts w:ascii="Arial" w:hAnsi="Arial" w:cs="Arial"/>
          <w:color w:val="000000"/>
          <w:szCs w:val="24"/>
          <w:lang w:eastAsia="en-US"/>
        </w:rPr>
        <w:t>Rionnard</w:t>
      </w:r>
      <w:proofErr w:type="spellEnd"/>
      <w:r w:rsidRPr="000B481E">
        <w:rPr>
          <w:rFonts w:ascii="Arial" w:hAnsi="Arial" w:cs="Arial"/>
          <w:color w:val="000000"/>
          <w:szCs w:val="24"/>
          <w:lang w:eastAsia="en-US"/>
        </w:rPr>
        <w:t xml:space="preserve"> Tri-nard is not a good form for paper; I did better when I simply gazed at the earth or the trees as I hiked or meditated on the poem in the darkness of the tent.</w:t>
      </w:r>
    </w:p>
    <w:p w14:paraId="6AEAF36C" w14:textId="77777777"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ab/>
        <w:t>As my mind wandered in and out of the edges of the form, I began to wonder about the poets who had invented it: Celtic bards—and the still higher-ranking poets, the “</w:t>
      </w:r>
      <w:proofErr w:type="spellStart"/>
      <w:r w:rsidRPr="000B481E">
        <w:rPr>
          <w:rFonts w:ascii="Arial" w:hAnsi="Arial" w:cs="Arial"/>
          <w:color w:val="000000"/>
          <w:szCs w:val="24"/>
          <w:lang w:eastAsia="en-US"/>
        </w:rPr>
        <w:t>filid</w:t>
      </w:r>
      <w:proofErr w:type="spellEnd"/>
      <w:r w:rsidRPr="000B481E">
        <w:rPr>
          <w:rFonts w:ascii="Arial" w:hAnsi="Arial" w:cs="Arial"/>
          <w:color w:val="000000"/>
          <w:szCs w:val="24"/>
          <w:lang w:eastAsia="en-US"/>
        </w:rPr>
        <w:t>” and “</w:t>
      </w:r>
      <w:proofErr w:type="spellStart"/>
      <w:r w:rsidRPr="000B481E">
        <w:rPr>
          <w:rFonts w:ascii="Arial" w:hAnsi="Arial" w:cs="Arial"/>
          <w:color w:val="000000"/>
          <w:szCs w:val="24"/>
          <w:lang w:eastAsia="en-US"/>
        </w:rPr>
        <w:t>ollam</w:t>
      </w:r>
      <w:proofErr w:type="spellEnd"/>
      <w:r w:rsidRPr="000B481E">
        <w:rPr>
          <w:rFonts w:ascii="Arial" w:hAnsi="Arial" w:cs="Arial"/>
          <w:color w:val="000000"/>
          <w:szCs w:val="24"/>
          <w:lang w:eastAsia="en-US"/>
        </w:rPr>
        <w:t xml:space="preserve">”—like those described in poet Patricia Monaghan’s essays on Celtic culture. Monaghan claims that the Celts respected poets even more than priests; poets were the only people allowed to wear a certain rainbow-colored robe, the only ones allowed to criticize a king. Wrestling with my four lines, I began to sense the intense mental focus and power these bards must have developed in the course of memorizing hundred of meters and their other poetic labors (one can’t say “literary” labors, because letters had nothing to do with it; this form was developed by the poets of an oral tradition, long before written poetry). These oral compositional technologies were not only used by the Celts, of course; the skills of crafting language in repeating forms were central in cultures across the globe before the invention of writing, as evidenced by, for example, the techniques of the </w:t>
      </w:r>
      <w:proofErr w:type="spellStart"/>
      <w:r w:rsidRPr="000B481E">
        <w:rPr>
          <w:rFonts w:ascii="Arial" w:hAnsi="Arial" w:cs="Arial"/>
          <w:i/>
          <w:iCs/>
          <w:color w:val="000000"/>
          <w:szCs w:val="24"/>
          <w:lang w:eastAsia="en-US"/>
        </w:rPr>
        <w:t>griots</w:t>
      </w:r>
      <w:proofErr w:type="spellEnd"/>
      <w:r w:rsidRPr="000B481E">
        <w:rPr>
          <w:rFonts w:ascii="Arial" w:hAnsi="Arial" w:cs="Arial"/>
          <w:i/>
          <w:iCs/>
          <w:color w:val="000000"/>
          <w:szCs w:val="24"/>
          <w:lang w:eastAsia="en-US"/>
        </w:rPr>
        <w:t xml:space="preserve"> </w:t>
      </w:r>
      <w:r w:rsidRPr="000B481E">
        <w:rPr>
          <w:rFonts w:ascii="Arial" w:hAnsi="Arial" w:cs="Arial"/>
          <w:color w:val="000000"/>
          <w:szCs w:val="24"/>
          <w:lang w:eastAsia="en-US"/>
        </w:rPr>
        <w:t xml:space="preserve">of the </w:t>
      </w:r>
      <w:proofErr w:type="spellStart"/>
      <w:r w:rsidRPr="000B481E">
        <w:rPr>
          <w:rFonts w:ascii="Arial" w:hAnsi="Arial" w:cs="Arial"/>
          <w:color w:val="000000"/>
          <w:szCs w:val="24"/>
          <w:lang w:eastAsia="en-US"/>
        </w:rPr>
        <w:t>Mandinka</w:t>
      </w:r>
      <w:proofErr w:type="spellEnd"/>
      <w:r w:rsidRPr="000B481E">
        <w:rPr>
          <w:rFonts w:ascii="Arial" w:hAnsi="Arial" w:cs="Arial"/>
          <w:color w:val="000000"/>
          <w:szCs w:val="24"/>
          <w:lang w:eastAsia="en-US"/>
        </w:rPr>
        <w:t xml:space="preserve"> culture in West Africa, the Anglo-Saxon</w:t>
      </w:r>
      <w:r w:rsidRPr="000B481E">
        <w:rPr>
          <w:rFonts w:ascii="Arial" w:hAnsi="Arial" w:cs="Arial"/>
          <w:i/>
          <w:iCs/>
          <w:color w:val="000000"/>
          <w:szCs w:val="24"/>
          <w:lang w:eastAsia="en-US"/>
        </w:rPr>
        <w:t xml:space="preserve"> skalds,</w:t>
      </w:r>
      <w:r w:rsidRPr="000B481E">
        <w:rPr>
          <w:rFonts w:ascii="Arial" w:hAnsi="Arial" w:cs="Arial"/>
          <w:color w:val="000000"/>
          <w:szCs w:val="24"/>
          <w:lang w:eastAsia="en-US"/>
        </w:rPr>
        <w:t xml:space="preserve"> and the Norse </w:t>
      </w:r>
      <w:proofErr w:type="spellStart"/>
      <w:r w:rsidRPr="000B481E">
        <w:rPr>
          <w:rFonts w:ascii="Arial" w:hAnsi="Arial" w:cs="Arial"/>
          <w:i/>
          <w:iCs/>
          <w:color w:val="000000"/>
          <w:szCs w:val="24"/>
          <w:lang w:eastAsia="en-US"/>
        </w:rPr>
        <w:t>volurs</w:t>
      </w:r>
      <w:proofErr w:type="spellEnd"/>
      <w:r w:rsidRPr="000B481E">
        <w:rPr>
          <w:rFonts w:ascii="Arial" w:hAnsi="Arial" w:cs="Arial"/>
          <w:color w:val="000000"/>
          <w:szCs w:val="24"/>
          <w:lang w:eastAsia="en-US"/>
        </w:rPr>
        <w:t xml:space="preserve">; the </w:t>
      </w:r>
      <w:proofErr w:type="spellStart"/>
      <w:r w:rsidRPr="000B481E">
        <w:rPr>
          <w:rFonts w:ascii="Arial" w:hAnsi="Arial" w:cs="Arial"/>
          <w:i/>
          <w:iCs/>
          <w:color w:val="000000"/>
          <w:szCs w:val="24"/>
          <w:lang w:eastAsia="en-US"/>
        </w:rPr>
        <w:t>payada</w:t>
      </w:r>
      <w:proofErr w:type="spellEnd"/>
      <w:r w:rsidRPr="000B481E">
        <w:rPr>
          <w:rFonts w:ascii="Arial" w:hAnsi="Arial" w:cs="Arial"/>
          <w:color w:val="000000"/>
          <w:szCs w:val="24"/>
          <w:lang w:eastAsia="en-US"/>
        </w:rPr>
        <w:t xml:space="preserve"> tradition in Latin America and the</w:t>
      </w:r>
      <w:r w:rsidRPr="000B481E">
        <w:rPr>
          <w:rFonts w:ascii="Arial" w:hAnsi="Arial" w:cs="Arial"/>
          <w:i/>
          <w:iCs/>
          <w:color w:val="000000"/>
          <w:szCs w:val="24"/>
          <w:lang w:eastAsia="en-US"/>
        </w:rPr>
        <w:t xml:space="preserve"> </w:t>
      </w:r>
      <w:proofErr w:type="spellStart"/>
      <w:r w:rsidRPr="000B481E">
        <w:rPr>
          <w:rFonts w:ascii="Arial" w:hAnsi="Arial" w:cs="Arial"/>
          <w:i/>
          <w:iCs/>
          <w:color w:val="000000"/>
          <w:szCs w:val="24"/>
          <w:lang w:eastAsia="en-US"/>
        </w:rPr>
        <w:t>ghana</w:t>
      </w:r>
      <w:proofErr w:type="spellEnd"/>
      <w:r w:rsidRPr="000B481E">
        <w:rPr>
          <w:rFonts w:ascii="Arial" w:hAnsi="Arial" w:cs="Arial"/>
          <w:i/>
          <w:iCs/>
          <w:color w:val="000000"/>
          <w:szCs w:val="24"/>
          <w:lang w:eastAsia="en-US"/>
        </w:rPr>
        <w:t xml:space="preserve"> </w:t>
      </w:r>
      <w:r w:rsidRPr="000B481E">
        <w:rPr>
          <w:rFonts w:ascii="Arial" w:hAnsi="Arial" w:cs="Arial"/>
          <w:color w:val="000000"/>
          <w:szCs w:val="24"/>
          <w:lang w:eastAsia="en-US"/>
        </w:rPr>
        <w:t xml:space="preserve">of Malta; the Homeric epics, the Vedas in India, and the rhyming structure of the </w:t>
      </w:r>
      <w:r w:rsidRPr="000B481E">
        <w:rPr>
          <w:rFonts w:ascii="Arial" w:hAnsi="Arial" w:cs="Arial"/>
          <w:i/>
          <w:iCs/>
          <w:color w:val="000000"/>
          <w:szCs w:val="24"/>
          <w:lang w:eastAsia="en-US"/>
        </w:rPr>
        <w:t xml:space="preserve">Qur’an </w:t>
      </w:r>
      <w:r w:rsidRPr="000B481E">
        <w:rPr>
          <w:rFonts w:ascii="Arial" w:hAnsi="Arial" w:cs="Arial"/>
          <w:color w:val="000000"/>
          <w:szCs w:val="24"/>
          <w:lang w:eastAsia="en-US"/>
        </w:rPr>
        <w:t>in Arabic.</w:t>
      </w:r>
    </w:p>
    <w:p w14:paraId="528973E3" w14:textId="77777777" w:rsidR="000B481E" w:rsidRPr="000B481E" w:rsidRDefault="000B481E" w:rsidP="000B481E">
      <w:pPr>
        <w:spacing w:after="0"/>
        <w:rPr>
          <w:rFonts w:eastAsia="Times New Roman" w:cs="Times New Roman"/>
          <w:sz w:val="20"/>
          <w:lang w:eastAsia="en-US"/>
        </w:rPr>
      </w:pPr>
    </w:p>
    <w:p w14:paraId="7E2FBCD4"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color w:val="000000"/>
          <w:szCs w:val="24"/>
          <w:lang w:eastAsia="en-US"/>
        </w:rPr>
        <w:t xml:space="preserve">But what is the role of such techniques in a contemporary W.E.I.R.D. (Western, Educated, Industrial, Rich, Democratic) culture, to use the acronym coined by anthropologist Joseph </w:t>
      </w:r>
      <w:proofErr w:type="spellStart"/>
      <w:r w:rsidRPr="000B481E">
        <w:rPr>
          <w:rFonts w:ascii="Arial" w:hAnsi="Arial" w:cs="Arial"/>
          <w:color w:val="000000"/>
          <w:szCs w:val="24"/>
          <w:lang w:eastAsia="en-US"/>
        </w:rPr>
        <w:t>Henrich</w:t>
      </w:r>
      <w:proofErr w:type="spellEnd"/>
      <w:r w:rsidRPr="000B481E">
        <w:rPr>
          <w:rFonts w:ascii="Arial" w:hAnsi="Arial" w:cs="Arial"/>
          <w:color w:val="000000"/>
          <w:szCs w:val="24"/>
          <w:lang w:eastAsia="en-US"/>
        </w:rPr>
        <w:t>? In an age of digital cameras, is there any reason for poets still to rely on poetic constraints originally devised to aid in memorizing a culture’s myths, legends, and rituals? </w:t>
      </w:r>
    </w:p>
    <w:p w14:paraId="086C0A67" w14:textId="77777777" w:rsidR="000B481E" w:rsidRPr="000B481E" w:rsidRDefault="000B481E" w:rsidP="000B481E">
      <w:pPr>
        <w:spacing w:after="0"/>
        <w:rPr>
          <w:rFonts w:eastAsia="Times New Roman" w:cs="Times New Roman"/>
          <w:sz w:val="20"/>
          <w:lang w:eastAsia="en-US"/>
        </w:rPr>
      </w:pPr>
    </w:p>
    <w:p w14:paraId="33D7CEC9"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color w:val="000000"/>
          <w:szCs w:val="24"/>
          <w:lang w:eastAsia="en-US"/>
        </w:rPr>
        <w:t xml:space="preserve"> At a reading last fall at Bridge Street Books in Washington, D.C., Lorraine Graham recounted the process she used to compose a poetic series: “I realized I needed to use constraints to put me into the space of the poem. I was riding the bus every day, and I tended to get motion sickness. So the first constraint I developed was that I had to sit next to someone else to write. Even if there </w:t>
      </w:r>
      <w:proofErr w:type="gramStart"/>
      <w:r w:rsidRPr="000B481E">
        <w:rPr>
          <w:rFonts w:ascii="Arial" w:hAnsi="Arial" w:cs="Arial"/>
          <w:color w:val="000000"/>
          <w:szCs w:val="24"/>
          <w:lang w:eastAsia="en-US"/>
        </w:rPr>
        <w:t>was</w:t>
      </w:r>
      <w:proofErr w:type="gramEnd"/>
      <w:r w:rsidRPr="000B481E">
        <w:rPr>
          <w:rFonts w:ascii="Arial" w:hAnsi="Arial" w:cs="Arial"/>
          <w:color w:val="000000"/>
          <w:szCs w:val="24"/>
          <w:lang w:eastAsia="en-US"/>
        </w:rPr>
        <w:t xml:space="preserve"> only one other person on the bus, I’d sit next to them. The second constraint was that I would have to keep writing until I felt nauseous.” </w:t>
      </w:r>
    </w:p>
    <w:p w14:paraId="7924C5CA" w14:textId="77777777" w:rsidR="000B481E" w:rsidRPr="000B481E" w:rsidRDefault="000B481E" w:rsidP="000B481E">
      <w:pPr>
        <w:spacing w:after="0"/>
        <w:rPr>
          <w:rFonts w:eastAsia="Times New Roman" w:cs="Times New Roman"/>
          <w:sz w:val="20"/>
          <w:lang w:eastAsia="en-US"/>
        </w:rPr>
      </w:pPr>
    </w:p>
    <w:p w14:paraId="12C4CF3F" w14:textId="77777777"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 </w:t>
      </w:r>
      <w:r w:rsidRPr="000B481E">
        <w:rPr>
          <w:rFonts w:ascii="Arial" w:hAnsi="Arial" w:cs="Arial"/>
          <w:color w:val="000000"/>
          <w:szCs w:val="24"/>
          <w:lang w:eastAsia="en-US"/>
        </w:rPr>
        <w:tab/>
        <w:t xml:space="preserve">Graham’s compositional tools would fall on the far other end of the continuum from those that structure the </w:t>
      </w:r>
      <w:proofErr w:type="spellStart"/>
      <w:r w:rsidRPr="000B481E">
        <w:rPr>
          <w:rFonts w:ascii="Arial" w:hAnsi="Arial" w:cs="Arial"/>
          <w:color w:val="000000"/>
          <w:szCs w:val="24"/>
          <w:lang w:eastAsia="en-US"/>
        </w:rPr>
        <w:t>Rionnard</w:t>
      </w:r>
      <w:proofErr w:type="spellEnd"/>
      <w:r w:rsidRPr="000B481E">
        <w:rPr>
          <w:rFonts w:ascii="Arial" w:hAnsi="Arial" w:cs="Arial"/>
          <w:color w:val="000000"/>
          <w:szCs w:val="24"/>
          <w:lang w:eastAsia="en-US"/>
        </w:rPr>
        <w:t xml:space="preserve"> Tri-nard, but they worked perfectly to bring her into the space of poetic process by performing the work that poetic constraints do.  Poetic constraints bridge the left brain/conscious/mental process of thinking/using language and the right brain/unconscious/physical process of doing/repeating/enacting.  No wonder poets were treated with reverence in ancient times, and no wonder poetry holds a revered place in our culture still. Like the structures of ceremonies, spells, prayers, and charms, poetic constraints limit the inhibiting power of our logical minds and can open us to a creative energy that feels larger than ourselves. </w:t>
      </w:r>
    </w:p>
    <w:p w14:paraId="234F56EA" w14:textId="77777777" w:rsidR="000B481E" w:rsidRPr="000B481E" w:rsidRDefault="000B481E" w:rsidP="000B481E">
      <w:pPr>
        <w:spacing w:after="0"/>
        <w:rPr>
          <w:rFonts w:eastAsia="Times New Roman" w:cs="Times New Roman"/>
          <w:sz w:val="20"/>
          <w:lang w:eastAsia="en-US"/>
        </w:rPr>
      </w:pPr>
    </w:p>
    <w:p w14:paraId="35C61D3C"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color w:val="000000"/>
          <w:szCs w:val="24"/>
          <w:lang w:eastAsia="en-US"/>
        </w:rPr>
        <w:t xml:space="preserve">After the </w:t>
      </w:r>
      <w:proofErr w:type="spellStart"/>
      <w:r w:rsidRPr="000B481E">
        <w:rPr>
          <w:rFonts w:ascii="Arial" w:hAnsi="Arial" w:cs="Arial"/>
          <w:color w:val="000000"/>
          <w:szCs w:val="24"/>
          <w:lang w:eastAsia="en-US"/>
        </w:rPr>
        <w:t>Rionnard</w:t>
      </w:r>
      <w:proofErr w:type="spellEnd"/>
      <w:r w:rsidRPr="000B481E">
        <w:rPr>
          <w:rFonts w:ascii="Arial" w:hAnsi="Arial" w:cs="Arial"/>
          <w:color w:val="000000"/>
          <w:szCs w:val="24"/>
          <w:lang w:eastAsia="en-US"/>
        </w:rPr>
        <w:t xml:space="preserve"> Tri-Nard was finished and I wrote it down, I lay in the darkness and moved my mind into and out of its turns and patterns, feeling as if I were fingering a Celtic brooch. </w:t>
      </w:r>
      <w:proofErr w:type="gramStart"/>
      <w:r w:rsidRPr="000B481E">
        <w:rPr>
          <w:rFonts w:ascii="Arial" w:hAnsi="Arial" w:cs="Arial"/>
          <w:color w:val="000000"/>
          <w:szCs w:val="24"/>
          <w:lang w:eastAsia="en-US"/>
        </w:rPr>
        <w:t>A completeness</w:t>
      </w:r>
      <w:proofErr w:type="gramEnd"/>
      <w:r w:rsidRPr="000B481E">
        <w:rPr>
          <w:rFonts w:ascii="Arial" w:hAnsi="Arial" w:cs="Arial"/>
          <w:color w:val="000000"/>
          <w:szCs w:val="24"/>
          <w:lang w:eastAsia="en-US"/>
        </w:rPr>
        <w:t xml:space="preserve"> grew inside my consciousness, like the peace that can come from a challenging meditation. Then I imagined the ancient bards (in Celtic culture, bards were women and men both, like the </w:t>
      </w:r>
      <w:proofErr w:type="spellStart"/>
      <w:r w:rsidRPr="000B481E">
        <w:rPr>
          <w:rFonts w:ascii="Arial" w:hAnsi="Arial" w:cs="Arial"/>
          <w:i/>
          <w:iCs/>
          <w:color w:val="000000"/>
          <w:szCs w:val="24"/>
          <w:lang w:eastAsia="en-US"/>
        </w:rPr>
        <w:t>griots</w:t>
      </w:r>
      <w:proofErr w:type="spellEnd"/>
      <w:r w:rsidRPr="000B481E">
        <w:rPr>
          <w:rFonts w:ascii="Arial" w:hAnsi="Arial" w:cs="Arial"/>
          <w:color w:val="000000"/>
          <w:szCs w:val="24"/>
          <w:lang w:eastAsia="en-US"/>
        </w:rPr>
        <w:t xml:space="preserve"> of West Africa), following these same twisting journeys through the long quiet nights, turning these same interlinking poetic patterns over and over: </w:t>
      </w:r>
    </w:p>
    <w:p w14:paraId="0C5C528E" w14:textId="77777777" w:rsidR="000B481E" w:rsidRPr="000B481E" w:rsidRDefault="000B481E" w:rsidP="000B481E">
      <w:pPr>
        <w:spacing w:after="0"/>
        <w:rPr>
          <w:rFonts w:eastAsia="Times New Roman" w:cs="Times New Roman"/>
          <w:sz w:val="20"/>
          <w:lang w:eastAsia="en-US"/>
        </w:rPr>
      </w:pPr>
    </w:p>
    <w:p w14:paraId="4CD7B733"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b/>
          <w:bCs/>
          <w:color w:val="000000"/>
          <w:szCs w:val="24"/>
          <w:lang w:eastAsia="en-US"/>
        </w:rPr>
        <w:t>Rune</w:t>
      </w:r>
    </w:p>
    <w:p w14:paraId="0A9C006A" w14:textId="77777777" w:rsidR="000B481E" w:rsidRPr="000B481E" w:rsidRDefault="000B481E" w:rsidP="000B481E">
      <w:pPr>
        <w:spacing w:after="420"/>
        <w:ind w:firstLine="720"/>
        <w:jc w:val="both"/>
        <w:rPr>
          <w:rFonts w:cs="Times New Roman"/>
          <w:sz w:val="20"/>
          <w:lang w:eastAsia="en-US"/>
        </w:rPr>
      </w:pPr>
      <w:r w:rsidRPr="000B481E">
        <w:rPr>
          <w:rFonts w:ascii="Arial" w:hAnsi="Arial" w:cs="Arial"/>
          <w:i/>
          <w:iCs/>
          <w:color w:val="000000"/>
          <w:szCs w:val="24"/>
          <w:lang w:eastAsia="en-US"/>
        </w:rPr>
        <w:t>Ring of words, each woken </w:t>
      </w:r>
    </w:p>
    <w:p w14:paraId="1DC890AB" w14:textId="77777777" w:rsidR="000B481E" w:rsidRPr="000B481E" w:rsidRDefault="000B481E" w:rsidP="000B481E">
      <w:pPr>
        <w:spacing w:after="420"/>
        <w:ind w:firstLine="720"/>
        <w:jc w:val="both"/>
        <w:rPr>
          <w:rFonts w:cs="Times New Roman"/>
          <w:sz w:val="20"/>
          <w:lang w:eastAsia="en-US"/>
        </w:rPr>
      </w:pPr>
      <w:r w:rsidRPr="000B481E">
        <w:rPr>
          <w:rFonts w:ascii="Arial" w:hAnsi="Arial" w:cs="Arial"/>
          <w:i/>
          <w:iCs/>
          <w:color w:val="000000"/>
          <w:szCs w:val="24"/>
          <w:lang w:eastAsia="en-US"/>
        </w:rPr>
        <w:t>By craft, felt past fearing,</w:t>
      </w:r>
    </w:p>
    <w:p w14:paraId="32629F67" w14:textId="77777777" w:rsidR="000B481E" w:rsidRPr="000B481E" w:rsidRDefault="000B481E" w:rsidP="000B481E">
      <w:pPr>
        <w:spacing w:after="420"/>
        <w:ind w:firstLine="720"/>
        <w:jc w:val="both"/>
        <w:rPr>
          <w:rFonts w:cs="Times New Roman"/>
          <w:sz w:val="20"/>
          <w:lang w:eastAsia="en-US"/>
        </w:rPr>
      </w:pPr>
      <w:r w:rsidRPr="000B481E">
        <w:rPr>
          <w:rFonts w:ascii="Arial" w:hAnsi="Arial" w:cs="Arial"/>
          <w:i/>
          <w:iCs/>
          <w:color w:val="000000"/>
          <w:szCs w:val="24"/>
          <w:lang w:eastAsia="en-US"/>
        </w:rPr>
        <w:t>Set to sing clear among</w:t>
      </w:r>
    </w:p>
    <w:p w14:paraId="0C89FD80" w14:textId="77777777" w:rsidR="000B481E" w:rsidRPr="000B481E" w:rsidRDefault="000B481E" w:rsidP="000B481E">
      <w:pPr>
        <w:spacing w:after="420"/>
        <w:ind w:firstLine="720"/>
        <w:jc w:val="both"/>
        <w:rPr>
          <w:rFonts w:cs="Times New Roman"/>
          <w:sz w:val="20"/>
          <w:lang w:eastAsia="en-US"/>
        </w:rPr>
      </w:pPr>
      <w:r w:rsidRPr="000B481E">
        <w:rPr>
          <w:rFonts w:ascii="Arial" w:hAnsi="Arial" w:cs="Arial"/>
          <w:i/>
          <w:iCs/>
          <w:color w:val="000000"/>
          <w:szCs w:val="24"/>
          <w:lang w:eastAsia="en-US"/>
        </w:rPr>
        <w:t>Us here, hung in hearing.</w:t>
      </w:r>
    </w:p>
    <w:p w14:paraId="24CECB21" w14:textId="77777777" w:rsidR="000B481E" w:rsidRPr="000B481E" w:rsidRDefault="000B481E" w:rsidP="000B481E">
      <w:pPr>
        <w:spacing w:after="0"/>
        <w:rPr>
          <w:rFonts w:eastAsia="Times New Roman" w:cs="Times New Roman"/>
          <w:sz w:val="20"/>
          <w:lang w:eastAsia="en-US"/>
        </w:rPr>
      </w:pPr>
    </w:p>
    <w:p w14:paraId="2C536A3C"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color w:val="000000"/>
          <w:szCs w:val="24"/>
          <w:lang w:eastAsia="en-US"/>
        </w:rPr>
        <w:t xml:space="preserve">One of the most important recent developments in contemporary poetry is the ingenious and energetic reclamation of poetic form among poets of color. A new resurgence of formal energy has birthed work by poets from a range of aesthetics including Terrance Hayes, Reginald Dwayne Betts, Tina Chang, Amanda Johnston, Jessica Piazza, Victoria Chang, </w:t>
      </w:r>
      <w:proofErr w:type="spellStart"/>
      <w:r w:rsidRPr="000B481E">
        <w:rPr>
          <w:rFonts w:ascii="Arial" w:hAnsi="Arial" w:cs="Arial"/>
          <w:color w:val="000000"/>
          <w:szCs w:val="24"/>
          <w:lang w:eastAsia="en-US"/>
        </w:rPr>
        <w:t>Solmaz</w:t>
      </w:r>
      <w:proofErr w:type="spellEnd"/>
      <w:r w:rsidRPr="000B481E">
        <w:rPr>
          <w:rFonts w:ascii="Arial" w:hAnsi="Arial" w:cs="Arial"/>
          <w:color w:val="000000"/>
          <w:szCs w:val="24"/>
          <w:lang w:eastAsia="en-US"/>
        </w:rPr>
        <w:t xml:space="preserve"> Sharif, and many others. They join poets who have made form a concern for some time, including </w:t>
      </w:r>
      <w:proofErr w:type="spellStart"/>
      <w:r w:rsidRPr="000B481E">
        <w:rPr>
          <w:rFonts w:ascii="Arial" w:hAnsi="Arial" w:cs="Arial"/>
          <w:color w:val="000000"/>
          <w:szCs w:val="24"/>
          <w:lang w:eastAsia="en-US"/>
        </w:rPr>
        <w:t>Amit</w:t>
      </w:r>
      <w:proofErr w:type="spellEnd"/>
      <w:r w:rsidRPr="000B481E">
        <w:rPr>
          <w:rFonts w:ascii="Arial" w:hAnsi="Arial" w:cs="Arial"/>
          <w:color w:val="000000"/>
          <w:szCs w:val="24"/>
          <w:lang w:eastAsia="en-US"/>
        </w:rPr>
        <w:t xml:space="preserve"> </w:t>
      </w:r>
      <w:proofErr w:type="spellStart"/>
      <w:r w:rsidRPr="000B481E">
        <w:rPr>
          <w:rFonts w:ascii="Arial" w:hAnsi="Arial" w:cs="Arial"/>
          <w:color w:val="000000"/>
          <w:szCs w:val="24"/>
          <w:lang w:eastAsia="en-US"/>
        </w:rPr>
        <w:t>Majmudar</w:t>
      </w:r>
      <w:proofErr w:type="spellEnd"/>
      <w:r w:rsidRPr="000B481E">
        <w:rPr>
          <w:rFonts w:ascii="Arial" w:hAnsi="Arial" w:cs="Arial"/>
          <w:color w:val="000000"/>
          <w:szCs w:val="24"/>
          <w:lang w:eastAsia="en-US"/>
        </w:rPr>
        <w:t xml:space="preserve">, Rafael Campo, Alexandra Oliver, Tim </w:t>
      </w:r>
      <w:proofErr w:type="spellStart"/>
      <w:r w:rsidRPr="000B481E">
        <w:rPr>
          <w:rFonts w:ascii="Arial" w:hAnsi="Arial" w:cs="Arial"/>
          <w:color w:val="000000"/>
          <w:szCs w:val="24"/>
          <w:lang w:eastAsia="en-US"/>
        </w:rPr>
        <w:t>Seibles</w:t>
      </w:r>
      <w:proofErr w:type="spellEnd"/>
      <w:r w:rsidRPr="000B481E">
        <w:rPr>
          <w:rFonts w:ascii="Arial" w:hAnsi="Arial" w:cs="Arial"/>
          <w:color w:val="000000"/>
          <w:szCs w:val="24"/>
          <w:lang w:eastAsia="en-US"/>
        </w:rPr>
        <w:t xml:space="preserve">, Alberto Rios, Moira Egan, Rick </w:t>
      </w:r>
      <w:proofErr w:type="spellStart"/>
      <w:r w:rsidRPr="000B481E">
        <w:rPr>
          <w:rFonts w:ascii="Arial" w:hAnsi="Arial" w:cs="Arial"/>
          <w:color w:val="000000"/>
          <w:szCs w:val="24"/>
          <w:lang w:eastAsia="en-US"/>
        </w:rPr>
        <w:t>Barot</w:t>
      </w:r>
      <w:proofErr w:type="spellEnd"/>
      <w:r w:rsidRPr="000B481E">
        <w:rPr>
          <w:rFonts w:ascii="Arial" w:hAnsi="Arial" w:cs="Arial"/>
          <w:color w:val="000000"/>
          <w:szCs w:val="24"/>
          <w:lang w:eastAsia="en-US"/>
        </w:rPr>
        <w:t xml:space="preserve">, Tara Betts, Pat Mora and </w:t>
      </w:r>
      <w:proofErr w:type="spellStart"/>
      <w:r w:rsidRPr="000B481E">
        <w:rPr>
          <w:rFonts w:ascii="Arial" w:hAnsi="Arial" w:cs="Arial"/>
          <w:color w:val="000000"/>
          <w:szCs w:val="24"/>
          <w:lang w:eastAsia="en-US"/>
        </w:rPr>
        <w:t>Afaa</w:t>
      </w:r>
      <w:proofErr w:type="spellEnd"/>
      <w:r w:rsidRPr="000B481E">
        <w:rPr>
          <w:rFonts w:ascii="Arial" w:hAnsi="Arial" w:cs="Arial"/>
          <w:color w:val="000000"/>
          <w:szCs w:val="24"/>
          <w:lang w:eastAsia="en-US"/>
        </w:rPr>
        <w:t xml:space="preserve"> Michael Weaver. Influential books such as</w:t>
      </w:r>
      <w:r w:rsidRPr="000B481E">
        <w:rPr>
          <w:rFonts w:ascii="Arial" w:hAnsi="Arial" w:cs="Arial"/>
          <w:i/>
          <w:iCs/>
          <w:color w:val="000000"/>
          <w:szCs w:val="24"/>
          <w:lang w:eastAsia="en-US"/>
        </w:rPr>
        <w:t xml:space="preserve"> </w:t>
      </w:r>
      <w:r w:rsidRPr="000B481E">
        <w:rPr>
          <w:rFonts w:ascii="Arial" w:hAnsi="Arial" w:cs="Arial"/>
          <w:color w:val="000000"/>
          <w:szCs w:val="24"/>
          <w:lang w:eastAsia="en-US"/>
        </w:rPr>
        <w:t xml:space="preserve">Natasha Tretheway’s </w:t>
      </w:r>
      <w:r w:rsidRPr="000B481E">
        <w:rPr>
          <w:rFonts w:ascii="Arial" w:hAnsi="Arial" w:cs="Arial"/>
          <w:i/>
          <w:iCs/>
          <w:color w:val="000000"/>
          <w:szCs w:val="24"/>
          <w:lang w:eastAsia="en-US"/>
        </w:rPr>
        <w:t xml:space="preserve">Native Guard </w:t>
      </w:r>
      <w:r w:rsidRPr="000B481E">
        <w:rPr>
          <w:rFonts w:ascii="Arial" w:hAnsi="Arial" w:cs="Arial"/>
          <w:color w:val="000000"/>
          <w:szCs w:val="24"/>
          <w:lang w:eastAsia="en-US"/>
        </w:rPr>
        <w:t xml:space="preserve">(Pulitzer Prize, 2007), </w:t>
      </w:r>
      <w:proofErr w:type="spellStart"/>
      <w:r w:rsidRPr="000B481E">
        <w:rPr>
          <w:rFonts w:ascii="Arial" w:hAnsi="Arial" w:cs="Arial"/>
          <w:color w:val="000000"/>
          <w:szCs w:val="24"/>
          <w:lang w:eastAsia="en-US"/>
        </w:rPr>
        <w:t>Tyehimba</w:t>
      </w:r>
      <w:proofErr w:type="spellEnd"/>
      <w:r w:rsidRPr="000B481E">
        <w:rPr>
          <w:rFonts w:ascii="Arial" w:hAnsi="Arial" w:cs="Arial"/>
          <w:color w:val="000000"/>
          <w:szCs w:val="24"/>
          <w:lang w:eastAsia="en-US"/>
        </w:rPr>
        <w:t xml:space="preserve"> Jess’s </w:t>
      </w:r>
      <w:r w:rsidRPr="000B481E">
        <w:rPr>
          <w:rFonts w:ascii="Arial" w:hAnsi="Arial" w:cs="Arial"/>
          <w:i/>
          <w:iCs/>
          <w:color w:val="000000"/>
          <w:szCs w:val="24"/>
          <w:lang w:eastAsia="en-US"/>
        </w:rPr>
        <w:t>Olio</w:t>
      </w:r>
      <w:r w:rsidRPr="000B481E">
        <w:rPr>
          <w:rFonts w:ascii="Arial" w:hAnsi="Arial" w:cs="Arial"/>
          <w:color w:val="000000"/>
          <w:szCs w:val="24"/>
          <w:lang w:eastAsia="en-US"/>
        </w:rPr>
        <w:t xml:space="preserve"> (Pulitzer Prize, 2017), and Jericho Brown’s </w:t>
      </w:r>
      <w:r w:rsidRPr="000B481E">
        <w:rPr>
          <w:rFonts w:ascii="Arial" w:hAnsi="Arial" w:cs="Arial"/>
          <w:i/>
          <w:iCs/>
          <w:color w:val="000000"/>
          <w:szCs w:val="24"/>
          <w:lang w:eastAsia="en-US"/>
        </w:rPr>
        <w:t>The Tradition</w:t>
      </w:r>
      <w:r w:rsidRPr="000B481E">
        <w:rPr>
          <w:rFonts w:ascii="Arial" w:hAnsi="Arial" w:cs="Arial"/>
          <w:color w:val="000000"/>
          <w:szCs w:val="24"/>
          <w:lang w:eastAsia="en-US"/>
        </w:rPr>
        <w:t xml:space="preserve"> (National Book Award Finalist, 2019) have taken on formal concerns with vigor and made new approaches to form a central part of their poetic goal. As Chen </w:t>
      </w:r>
      <w:proofErr w:type="spellStart"/>
      <w:r w:rsidRPr="000B481E">
        <w:rPr>
          <w:rFonts w:ascii="Arial" w:hAnsi="Arial" w:cs="Arial"/>
          <w:color w:val="000000"/>
          <w:szCs w:val="24"/>
          <w:lang w:eastAsia="en-US"/>
        </w:rPr>
        <w:t>Chen</w:t>
      </w:r>
      <w:proofErr w:type="spellEnd"/>
      <w:r w:rsidRPr="000B481E">
        <w:rPr>
          <w:rFonts w:ascii="Arial" w:hAnsi="Arial" w:cs="Arial"/>
          <w:color w:val="000000"/>
          <w:szCs w:val="24"/>
          <w:lang w:eastAsia="en-US"/>
        </w:rPr>
        <w:t xml:space="preserve"> recently tweeted, “writers of color are inventing, subverting, </w:t>
      </w:r>
      <w:proofErr w:type="gramStart"/>
      <w:r w:rsidRPr="000B481E">
        <w:rPr>
          <w:rFonts w:ascii="Arial" w:hAnsi="Arial" w:cs="Arial"/>
          <w:color w:val="000000"/>
          <w:szCs w:val="24"/>
          <w:lang w:eastAsia="en-US"/>
        </w:rPr>
        <w:t>expanding</w:t>
      </w:r>
      <w:proofErr w:type="gramEnd"/>
      <w:r w:rsidRPr="000B481E">
        <w:rPr>
          <w:rFonts w:ascii="Arial" w:hAnsi="Arial" w:cs="Arial"/>
          <w:color w:val="000000"/>
          <w:szCs w:val="24"/>
          <w:lang w:eastAsia="en-US"/>
        </w:rPr>
        <w:t xml:space="preserve"> forms all the time. </w:t>
      </w:r>
      <w:proofErr w:type="gramStart"/>
      <w:r w:rsidRPr="000B481E">
        <w:rPr>
          <w:rFonts w:ascii="Arial" w:hAnsi="Arial" w:cs="Arial"/>
          <w:color w:val="000000"/>
          <w:szCs w:val="24"/>
          <w:lang w:eastAsia="en-US"/>
        </w:rPr>
        <w:t>any</w:t>
      </w:r>
      <w:proofErr w:type="gramEnd"/>
      <w:r w:rsidRPr="000B481E">
        <w:rPr>
          <w:rFonts w:ascii="Arial" w:hAnsi="Arial" w:cs="Arial"/>
          <w:color w:val="000000"/>
          <w:szCs w:val="24"/>
          <w:lang w:eastAsia="en-US"/>
        </w:rPr>
        <w:t xml:space="preserve"> critic/commentator who thinks formal experimentation—or poetry!—is dead is not reading, is in fact refusing to read. </w:t>
      </w:r>
      <w:proofErr w:type="gramStart"/>
      <w:r w:rsidRPr="000B481E">
        <w:rPr>
          <w:rFonts w:ascii="Arial" w:hAnsi="Arial" w:cs="Arial"/>
          <w:color w:val="000000"/>
          <w:szCs w:val="24"/>
          <w:lang w:eastAsia="en-US"/>
        </w:rPr>
        <w:t>willful</w:t>
      </w:r>
      <w:proofErr w:type="gramEnd"/>
      <w:r w:rsidRPr="000B481E">
        <w:rPr>
          <w:rFonts w:ascii="Arial" w:hAnsi="Arial" w:cs="Arial"/>
          <w:color w:val="000000"/>
          <w:szCs w:val="24"/>
          <w:lang w:eastAsia="en-US"/>
        </w:rPr>
        <w:t xml:space="preserve">, obstinate ignorance. </w:t>
      </w:r>
      <w:proofErr w:type="gramStart"/>
      <w:r w:rsidRPr="000B481E">
        <w:rPr>
          <w:rFonts w:ascii="Arial" w:hAnsi="Arial" w:cs="Arial"/>
          <w:color w:val="000000"/>
          <w:szCs w:val="24"/>
          <w:lang w:eastAsia="en-US"/>
        </w:rPr>
        <w:t>and</w:t>
      </w:r>
      <w:proofErr w:type="gramEnd"/>
      <w:r w:rsidRPr="000B481E">
        <w:rPr>
          <w:rFonts w:ascii="Arial" w:hAnsi="Arial" w:cs="Arial"/>
          <w:color w:val="000000"/>
          <w:szCs w:val="24"/>
          <w:lang w:eastAsia="en-US"/>
        </w:rPr>
        <w:t xml:space="preserve"> yes, racist.” Case in point, this villanelle by </w:t>
      </w:r>
      <w:proofErr w:type="spellStart"/>
      <w:r w:rsidRPr="000B481E">
        <w:rPr>
          <w:rFonts w:ascii="Arial" w:hAnsi="Arial" w:cs="Arial"/>
          <w:color w:val="000000"/>
          <w:szCs w:val="24"/>
          <w:lang w:eastAsia="en-US"/>
        </w:rPr>
        <w:t>Duriel</w:t>
      </w:r>
      <w:proofErr w:type="spellEnd"/>
      <w:r w:rsidRPr="000B481E">
        <w:rPr>
          <w:rFonts w:ascii="Arial" w:hAnsi="Arial" w:cs="Arial"/>
          <w:color w:val="000000"/>
          <w:szCs w:val="24"/>
          <w:lang w:eastAsia="en-US"/>
        </w:rPr>
        <w:t xml:space="preserve"> E. Harris from my anthology </w:t>
      </w:r>
      <w:r w:rsidRPr="000B481E">
        <w:rPr>
          <w:rFonts w:ascii="Arial" w:hAnsi="Arial" w:cs="Arial"/>
          <w:i/>
          <w:iCs/>
          <w:color w:val="000000"/>
          <w:szCs w:val="24"/>
          <w:lang w:eastAsia="en-US"/>
        </w:rPr>
        <w:t xml:space="preserve">Villanelles, </w:t>
      </w:r>
      <w:r w:rsidRPr="000B481E">
        <w:rPr>
          <w:rFonts w:ascii="Arial" w:hAnsi="Arial" w:cs="Arial"/>
          <w:color w:val="000000"/>
          <w:szCs w:val="24"/>
          <w:lang w:eastAsia="en-US"/>
        </w:rPr>
        <w:t>coedited with Marie-Elizabeth Mali:</w:t>
      </w:r>
    </w:p>
    <w:p w14:paraId="171F50F2" w14:textId="77777777" w:rsidR="000B481E" w:rsidRPr="000B481E" w:rsidRDefault="000B481E" w:rsidP="000B481E">
      <w:pPr>
        <w:spacing w:after="0"/>
        <w:rPr>
          <w:rFonts w:eastAsia="Times New Roman" w:cs="Times New Roman"/>
          <w:sz w:val="20"/>
          <w:lang w:eastAsia="en-US"/>
        </w:rPr>
      </w:pPr>
    </w:p>
    <w:p w14:paraId="277122E4"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b/>
          <w:bCs/>
          <w:color w:val="000000"/>
          <w:szCs w:val="24"/>
          <w:lang w:eastAsia="en-US"/>
        </w:rPr>
        <w:t>Villanelle for the Dead White Fathers</w:t>
      </w:r>
    </w:p>
    <w:p w14:paraId="3A54498A"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Backwater, yeah, but I </w:t>
      </w:r>
      <w:proofErr w:type="spellStart"/>
      <w:r w:rsidRPr="000B481E">
        <w:rPr>
          <w:rFonts w:ascii="Arial" w:hAnsi="Arial" w:cs="Arial"/>
          <w:i/>
          <w:iCs/>
          <w:color w:val="000000"/>
          <w:szCs w:val="24"/>
          <w:lang w:eastAsia="en-US"/>
        </w:rPr>
        <w:t>ain’t</w:t>
      </w:r>
      <w:proofErr w:type="spellEnd"/>
      <w:r w:rsidRPr="000B481E">
        <w:rPr>
          <w:rFonts w:ascii="Arial" w:hAnsi="Arial" w:cs="Arial"/>
          <w:i/>
          <w:iCs/>
          <w:color w:val="000000"/>
          <w:szCs w:val="24"/>
          <w:lang w:eastAsia="en-US"/>
        </w:rPr>
        <w:t xml:space="preserve"> wet, so misters, I </w:t>
      </w:r>
      <w:proofErr w:type="spellStart"/>
      <w:r w:rsidRPr="000B481E">
        <w:rPr>
          <w:rFonts w:ascii="Arial" w:hAnsi="Arial" w:cs="Arial"/>
          <w:i/>
          <w:iCs/>
          <w:color w:val="000000"/>
          <w:szCs w:val="24"/>
          <w:lang w:eastAsia="en-US"/>
        </w:rPr>
        <w:t>ain’t</w:t>
      </w:r>
      <w:proofErr w:type="spellEnd"/>
      <w:r w:rsidRPr="000B481E">
        <w:rPr>
          <w:rFonts w:ascii="Arial" w:hAnsi="Arial" w:cs="Arial"/>
          <w:i/>
          <w:iCs/>
          <w:color w:val="000000"/>
          <w:szCs w:val="24"/>
          <w:lang w:eastAsia="en-US"/>
        </w:rPr>
        <w:t xml:space="preserve"> </w:t>
      </w:r>
      <w:proofErr w:type="spellStart"/>
      <w:r w:rsidRPr="000B481E">
        <w:rPr>
          <w:rFonts w:ascii="Arial" w:hAnsi="Arial" w:cs="Arial"/>
          <w:i/>
          <w:iCs/>
          <w:color w:val="000000"/>
          <w:szCs w:val="24"/>
          <w:lang w:eastAsia="en-US"/>
        </w:rPr>
        <w:t>studin</w:t>
      </w:r>
      <w:proofErr w:type="spellEnd"/>
      <w:r w:rsidRPr="000B481E">
        <w:rPr>
          <w:rFonts w:ascii="Arial" w:hAnsi="Arial" w:cs="Arial"/>
          <w:i/>
          <w:iCs/>
          <w:color w:val="000000"/>
          <w:szCs w:val="24"/>
          <w:lang w:eastAsia="en-US"/>
        </w:rPr>
        <w:t>’ you: </w:t>
      </w:r>
    </w:p>
    <w:p w14:paraId="4E95FC43"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Don’t need your blessed doctrine to tell me what to write and when. </w:t>
      </w:r>
    </w:p>
    <w:p w14:paraId="6AFB7AF7"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Behold, God made me funky. There </w:t>
      </w:r>
      <w:proofErr w:type="spellStart"/>
      <w:proofErr w:type="gramStart"/>
      <w:r w:rsidRPr="000B481E">
        <w:rPr>
          <w:rFonts w:ascii="Arial" w:hAnsi="Arial" w:cs="Arial"/>
          <w:i/>
          <w:iCs/>
          <w:color w:val="000000"/>
          <w:szCs w:val="24"/>
          <w:lang w:eastAsia="en-US"/>
        </w:rPr>
        <w:t>ain’t</w:t>
      </w:r>
      <w:proofErr w:type="spellEnd"/>
      <w:proofErr w:type="gramEnd"/>
      <w:r w:rsidRPr="000B481E">
        <w:rPr>
          <w:rFonts w:ascii="Arial" w:hAnsi="Arial" w:cs="Arial"/>
          <w:i/>
          <w:iCs/>
          <w:color w:val="000000"/>
          <w:szCs w:val="24"/>
          <w:lang w:eastAsia="en-US"/>
        </w:rPr>
        <w:t xml:space="preserve"> </w:t>
      </w:r>
      <w:proofErr w:type="spellStart"/>
      <w:r w:rsidRPr="000B481E">
        <w:rPr>
          <w:rFonts w:ascii="Arial" w:hAnsi="Arial" w:cs="Arial"/>
          <w:i/>
          <w:iCs/>
          <w:color w:val="000000"/>
          <w:szCs w:val="24"/>
          <w:lang w:eastAsia="en-US"/>
        </w:rPr>
        <w:t>nothin</w:t>
      </w:r>
      <w:proofErr w:type="spellEnd"/>
      <w:r w:rsidRPr="000B481E">
        <w:rPr>
          <w:rFonts w:ascii="Arial" w:hAnsi="Arial" w:cs="Arial"/>
          <w:i/>
          <w:iCs/>
          <w:color w:val="000000"/>
          <w:szCs w:val="24"/>
          <w:lang w:eastAsia="en-US"/>
        </w:rPr>
        <w:t xml:space="preserve">’ I </w:t>
      </w:r>
      <w:proofErr w:type="spellStart"/>
      <w:r w:rsidRPr="000B481E">
        <w:rPr>
          <w:rFonts w:ascii="Arial" w:hAnsi="Arial" w:cs="Arial"/>
          <w:i/>
          <w:iCs/>
          <w:color w:val="000000"/>
          <w:szCs w:val="24"/>
          <w:lang w:eastAsia="en-US"/>
        </w:rPr>
        <w:t>cain’t</w:t>
      </w:r>
      <w:proofErr w:type="spellEnd"/>
      <w:r w:rsidRPr="000B481E">
        <w:rPr>
          <w:rFonts w:ascii="Arial" w:hAnsi="Arial" w:cs="Arial"/>
          <w:i/>
          <w:iCs/>
          <w:color w:val="000000"/>
          <w:szCs w:val="24"/>
          <w:lang w:eastAsia="en-US"/>
        </w:rPr>
        <w:t xml:space="preserve"> do. </w:t>
      </w:r>
    </w:p>
    <w:p w14:paraId="4CA953C2" w14:textId="77777777" w:rsidR="000B481E" w:rsidRPr="000B481E" w:rsidRDefault="000B481E" w:rsidP="000B481E">
      <w:pPr>
        <w:spacing w:after="0"/>
        <w:rPr>
          <w:rFonts w:eastAsia="Times New Roman" w:cs="Times New Roman"/>
          <w:sz w:val="20"/>
          <w:lang w:eastAsia="en-US"/>
        </w:rPr>
      </w:pPr>
    </w:p>
    <w:p w14:paraId="16FF2766"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I can write </w:t>
      </w:r>
      <w:proofErr w:type="spellStart"/>
      <w:r w:rsidRPr="000B481E">
        <w:rPr>
          <w:rFonts w:ascii="Arial" w:hAnsi="Arial" w:cs="Arial"/>
          <w:i/>
          <w:iCs/>
          <w:color w:val="000000"/>
          <w:szCs w:val="24"/>
          <w:lang w:eastAsia="en-US"/>
        </w:rPr>
        <w:t>frontpocket</w:t>
      </w:r>
      <w:proofErr w:type="spellEnd"/>
      <w:r w:rsidRPr="000B481E">
        <w:rPr>
          <w:rFonts w:ascii="Arial" w:hAnsi="Arial" w:cs="Arial"/>
          <w:i/>
          <w:iCs/>
          <w:color w:val="000000"/>
          <w:szCs w:val="24"/>
          <w:lang w:eastAsia="en-US"/>
        </w:rPr>
        <w:t xml:space="preserve"> Beale Street make you sweat and crave the blues, </w:t>
      </w:r>
    </w:p>
    <w:p w14:paraId="55973970"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Dice a hymnal ‘til you shou</w:t>
      </w:r>
      <w:r w:rsidRPr="000B481E">
        <w:rPr>
          <w:rFonts w:ascii="Arial" w:hAnsi="Arial" w:cs="Arial"/>
          <w:color w:val="000000"/>
          <w:szCs w:val="24"/>
          <w:lang w:eastAsia="en-US"/>
        </w:rPr>
        <w:t>t Glory! The Holy Ghost done sent me sin!</w:t>
      </w:r>
    </w:p>
    <w:p w14:paraId="25835F2C"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Backwater, yeah, but I </w:t>
      </w:r>
      <w:proofErr w:type="spellStart"/>
      <w:r w:rsidRPr="000B481E">
        <w:rPr>
          <w:rFonts w:ascii="Arial" w:hAnsi="Arial" w:cs="Arial"/>
          <w:i/>
          <w:iCs/>
          <w:color w:val="000000"/>
          <w:szCs w:val="24"/>
          <w:lang w:eastAsia="en-US"/>
        </w:rPr>
        <w:t>ain’t</w:t>
      </w:r>
      <w:proofErr w:type="spellEnd"/>
      <w:r w:rsidRPr="000B481E">
        <w:rPr>
          <w:rFonts w:ascii="Arial" w:hAnsi="Arial" w:cs="Arial"/>
          <w:i/>
          <w:iCs/>
          <w:color w:val="000000"/>
          <w:szCs w:val="24"/>
          <w:lang w:eastAsia="en-US"/>
        </w:rPr>
        <w:t xml:space="preserve"> wet, so misters, I </w:t>
      </w:r>
      <w:proofErr w:type="spellStart"/>
      <w:r w:rsidRPr="000B481E">
        <w:rPr>
          <w:rFonts w:ascii="Arial" w:hAnsi="Arial" w:cs="Arial"/>
          <w:i/>
          <w:iCs/>
          <w:color w:val="000000"/>
          <w:szCs w:val="24"/>
          <w:lang w:eastAsia="en-US"/>
        </w:rPr>
        <w:t>ain’t</w:t>
      </w:r>
      <w:proofErr w:type="spellEnd"/>
      <w:r w:rsidRPr="000B481E">
        <w:rPr>
          <w:rFonts w:ascii="Arial" w:hAnsi="Arial" w:cs="Arial"/>
          <w:i/>
          <w:iCs/>
          <w:color w:val="000000"/>
          <w:szCs w:val="24"/>
          <w:lang w:eastAsia="en-US"/>
        </w:rPr>
        <w:t xml:space="preserve"> </w:t>
      </w:r>
      <w:proofErr w:type="spellStart"/>
      <w:r w:rsidRPr="000B481E">
        <w:rPr>
          <w:rFonts w:ascii="Arial" w:hAnsi="Arial" w:cs="Arial"/>
          <w:i/>
          <w:iCs/>
          <w:color w:val="000000"/>
          <w:szCs w:val="24"/>
          <w:lang w:eastAsia="en-US"/>
        </w:rPr>
        <w:t>studin</w:t>
      </w:r>
      <w:proofErr w:type="spellEnd"/>
      <w:r w:rsidRPr="000B481E">
        <w:rPr>
          <w:rFonts w:ascii="Arial" w:hAnsi="Arial" w:cs="Arial"/>
          <w:i/>
          <w:iCs/>
          <w:color w:val="000000"/>
          <w:szCs w:val="24"/>
          <w:lang w:eastAsia="en-US"/>
        </w:rPr>
        <w:t>’ you: </w:t>
      </w:r>
    </w:p>
    <w:p w14:paraId="3BE6DA86"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Signify a sonnet - to the boil of “Bitches Brew." </w:t>
      </w:r>
    </w:p>
    <w:p w14:paraId="225A21B8"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Rhyme royal a </w:t>
      </w:r>
      <w:proofErr w:type="spellStart"/>
      <w:r w:rsidRPr="000B481E">
        <w:rPr>
          <w:rFonts w:ascii="Arial" w:hAnsi="Arial" w:cs="Arial"/>
          <w:i/>
          <w:iCs/>
          <w:color w:val="000000"/>
          <w:szCs w:val="24"/>
          <w:lang w:eastAsia="en-US"/>
        </w:rPr>
        <w:t>triolet</w:t>
      </w:r>
      <w:proofErr w:type="spellEnd"/>
      <w:r w:rsidRPr="000B481E">
        <w:rPr>
          <w:rFonts w:ascii="Arial" w:hAnsi="Arial" w:cs="Arial"/>
          <w:i/>
          <w:iCs/>
          <w:color w:val="000000"/>
          <w:szCs w:val="24"/>
          <w:lang w:eastAsia="en-US"/>
        </w:rPr>
        <w:t>, weave sestina’s thick through thin. </w:t>
      </w:r>
    </w:p>
    <w:p w14:paraId="76CC5DEA"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I said God made me funky. There </w:t>
      </w:r>
      <w:proofErr w:type="spellStart"/>
      <w:proofErr w:type="gramStart"/>
      <w:r w:rsidRPr="000B481E">
        <w:rPr>
          <w:rFonts w:ascii="Arial" w:hAnsi="Arial" w:cs="Arial"/>
          <w:i/>
          <w:iCs/>
          <w:color w:val="000000"/>
          <w:szCs w:val="24"/>
          <w:lang w:eastAsia="en-US"/>
        </w:rPr>
        <w:t>ain’t</w:t>
      </w:r>
      <w:proofErr w:type="spellEnd"/>
      <w:proofErr w:type="gramEnd"/>
      <w:r w:rsidRPr="000B481E">
        <w:rPr>
          <w:rFonts w:ascii="Arial" w:hAnsi="Arial" w:cs="Arial"/>
          <w:i/>
          <w:iCs/>
          <w:color w:val="000000"/>
          <w:szCs w:val="24"/>
          <w:lang w:eastAsia="en-US"/>
        </w:rPr>
        <w:t xml:space="preserve"> </w:t>
      </w:r>
      <w:proofErr w:type="spellStart"/>
      <w:r w:rsidRPr="000B481E">
        <w:rPr>
          <w:rFonts w:ascii="Arial" w:hAnsi="Arial" w:cs="Arial"/>
          <w:i/>
          <w:iCs/>
          <w:color w:val="000000"/>
          <w:szCs w:val="24"/>
          <w:lang w:eastAsia="en-US"/>
        </w:rPr>
        <w:t>nothin</w:t>
      </w:r>
      <w:proofErr w:type="spellEnd"/>
      <w:r w:rsidRPr="000B481E">
        <w:rPr>
          <w:rFonts w:ascii="Arial" w:hAnsi="Arial" w:cs="Arial"/>
          <w:i/>
          <w:iCs/>
          <w:color w:val="000000"/>
          <w:szCs w:val="24"/>
          <w:lang w:eastAsia="en-US"/>
        </w:rPr>
        <w:t xml:space="preserve">’ I </w:t>
      </w:r>
      <w:proofErr w:type="spellStart"/>
      <w:r w:rsidRPr="000B481E">
        <w:rPr>
          <w:rFonts w:ascii="Arial" w:hAnsi="Arial" w:cs="Arial"/>
          <w:i/>
          <w:iCs/>
          <w:color w:val="000000"/>
          <w:szCs w:val="24"/>
          <w:lang w:eastAsia="en-US"/>
        </w:rPr>
        <w:t>cain’t</w:t>
      </w:r>
      <w:proofErr w:type="spellEnd"/>
      <w:r w:rsidRPr="000B481E">
        <w:rPr>
          <w:rFonts w:ascii="Arial" w:hAnsi="Arial" w:cs="Arial"/>
          <w:i/>
          <w:iCs/>
          <w:color w:val="000000"/>
          <w:szCs w:val="24"/>
          <w:lang w:eastAsia="en-US"/>
        </w:rPr>
        <w:t xml:space="preserve"> do. </w:t>
      </w:r>
    </w:p>
    <w:p w14:paraId="193BE48E" w14:textId="77777777" w:rsidR="000B481E" w:rsidRPr="000B481E" w:rsidRDefault="000B481E" w:rsidP="000B481E">
      <w:pPr>
        <w:spacing w:after="0"/>
        <w:rPr>
          <w:rFonts w:eastAsia="Times New Roman" w:cs="Times New Roman"/>
          <w:sz w:val="20"/>
          <w:lang w:eastAsia="en-US"/>
        </w:rPr>
      </w:pPr>
    </w:p>
    <w:p w14:paraId="29BBC985" w14:textId="77777777" w:rsidR="000B481E" w:rsidRPr="000B481E" w:rsidRDefault="000B481E" w:rsidP="000B481E">
      <w:pPr>
        <w:spacing w:after="0"/>
        <w:ind w:firstLine="720"/>
        <w:jc w:val="both"/>
        <w:rPr>
          <w:rFonts w:cs="Times New Roman"/>
          <w:sz w:val="20"/>
          <w:lang w:eastAsia="en-US"/>
        </w:rPr>
      </w:pPr>
      <w:proofErr w:type="spellStart"/>
      <w:proofErr w:type="gramStart"/>
      <w:r w:rsidRPr="000B481E">
        <w:rPr>
          <w:rFonts w:ascii="Arial" w:hAnsi="Arial" w:cs="Arial"/>
          <w:color w:val="000000"/>
          <w:szCs w:val="24"/>
          <w:lang w:eastAsia="en-US"/>
        </w:rPr>
        <w:t>Eeshabbabba</w:t>
      </w:r>
      <w:proofErr w:type="spellEnd"/>
      <w:r w:rsidRPr="000B481E">
        <w:rPr>
          <w:rFonts w:ascii="Arial" w:hAnsi="Arial" w:cs="Arial"/>
          <w:color w:val="000000"/>
          <w:szCs w:val="24"/>
          <w:lang w:eastAsia="en-US"/>
        </w:rPr>
        <w:t xml:space="preserve"> </w:t>
      </w:r>
      <w:r w:rsidRPr="000B481E">
        <w:rPr>
          <w:rFonts w:ascii="Arial" w:hAnsi="Arial" w:cs="Arial"/>
          <w:i/>
          <w:iCs/>
          <w:color w:val="000000"/>
          <w:szCs w:val="24"/>
          <w:lang w:eastAsia="en-US"/>
        </w:rPr>
        <w:t>a subway station from damnation to upper room.</w:t>
      </w:r>
      <w:proofErr w:type="gramEnd"/>
      <w:r w:rsidRPr="000B481E">
        <w:rPr>
          <w:rFonts w:ascii="Arial" w:hAnsi="Arial" w:cs="Arial"/>
          <w:i/>
          <w:iCs/>
          <w:color w:val="000000"/>
          <w:szCs w:val="24"/>
          <w:lang w:eastAsia="en-US"/>
        </w:rPr>
        <w:t> </w:t>
      </w:r>
    </w:p>
    <w:p w14:paraId="242EB40E" w14:textId="77777777" w:rsidR="000B481E" w:rsidRPr="000B481E" w:rsidRDefault="000B481E" w:rsidP="000B481E">
      <w:pPr>
        <w:spacing w:after="0"/>
        <w:ind w:firstLine="720"/>
        <w:jc w:val="both"/>
        <w:rPr>
          <w:rFonts w:cs="Times New Roman"/>
          <w:sz w:val="20"/>
          <w:lang w:eastAsia="en-US"/>
        </w:rPr>
      </w:pPr>
      <w:proofErr w:type="gramStart"/>
      <w:r w:rsidRPr="000B481E">
        <w:rPr>
          <w:rFonts w:ascii="Arial" w:hAnsi="Arial" w:cs="Arial"/>
          <w:color w:val="000000"/>
          <w:szCs w:val="24"/>
          <w:lang w:eastAsia="en-US"/>
        </w:rPr>
        <w:t>Lift-swing-</w:t>
      </w:r>
      <w:proofErr w:type="spellStart"/>
      <w:r w:rsidRPr="000B481E">
        <w:rPr>
          <w:rFonts w:ascii="Arial" w:hAnsi="Arial" w:cs="Arial"/>
          <w:color w:val="000000"/>
          <w:szCs w:val="24"/>
          <w:lang w:eastAsia="en-US"/>
        </w:rPr>
        <w:t>hunh</w:t>
      </w:r>
      <w:proofErr w:type="spellEnd"/>
      <w:r w:rsidRPr="000B481E">
        <w:rPr>
          <w:rFonts w:ascii="Arial" w:hAnsi="Arial" w:cs="Arial"/>
          <w:i/>
          <w:iCs/>
          <w:color w:val="000000"/>
          <w:szCs w:val="24"/>
          <w:lang w:eastAsia="en-US"/>
        </w:rPr>
        <w:t xml:space="preserve"> chain gang hammer like Alabama’s nigga men.</w:t>
      </w:r>
      <w:proofErr w:type="gramEnd"/>
      <w:r w:rsidRPr="000B481E">
        <w:rPr>
          <w:rFonts w:ascii="Arial" w:hAnsi="Arial" w:cs="Arial"/>
          <w:i/>
          <w:iCs/>
          <w:color w:val="000000"/>
          <w:szCs w:val="24"/>
          <w:lang w:eastAsia="en-US"/>
        </w:rPr>
        <w:t> </w:t>
      </w:r>
    </w:p>
    <w:p w14:paraId="2EBE5487"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Backwater, yeah, but I </w:t>
      </w:r>
      <w:proofErr w:type="spellStart"/>
      <w:proofErr w:type="gramStart"/>
      <w:r w:rsidRPr="000B481E">
        <w:rPr>
          <w:rFonts w:ascii="Arial" w:hAnsi="Arial" w:cs="Arial"/>
          <w:i/>
          <w:iCs/>
          <w:color w:val="000000"/>
          <w:szCs w:val="24"/>
          <w:lang w:eastAsia="en-US"/>
        </w:rPr>
        <w:t>ain’t</w:t>
      </w:r>
      <w:proofErr w:type="spellEnd"/>
      <w:proofErr w:type="gramEnd"/>
      <w:r w:rsidRPr="000B481E">
        <w:rPr>
          <w:rFonts w:ascii="Arial" w:hAnsi="Arial" w:cs="Arial"/>
          <w:i/>
          <w:iCs/>
          <w:color w:val="000000"/>
          <w:szCs w:val="24"/>
          <w:lang w:eastAsia="en-US"/>
        </w:rPr>
        <w:t xml:space="preserve"> wet, so misters, I </w:t>
      </w:r>
      <w:proofErr w:type="spellStart"/>
      <w:r w:rsidRPr="000B481E">
        <w:rPr>
          <w:rFonts w:ascii="Arial" w:hAnsi="Arial" w:cs="Arial"/>
          <w:i/>
          <w:iCs/>
          <w:color w:val="000000"/>
          <w:szCs w:val="24"/>
          <w:lang w:eastAsia="en-US"/>
        </w:rPr>
        <w:t>ain’t</w:t>
      </w:r>
      <w:proofErr w:type="spellEnd"/>
      <w:r w:rsidRPr="000B481E">
        <w:rPr>
          <w:rFonts w:ascii="Arial" w:hAnsi="Arial" w:cs="Arial"/>
          <w:i/>
          <w:iCs/>
          <w:color w:val="000000"/>
          <w:szCs w:val="24"/>
          <w:lang w:eastAsia="en-US"/>
        </w:rPr>
        <w:t xml:space="preserve"> </w:t>
      </w:r>
      <w:proofErr w:type="spellStart"/>
      <w:r w:rsidRPr="000B481E">
        <w:rPr>
          <w:rFonts w:ascii="Arial" w:hAnsi="Arial" w:cs="Arial"/>
          <w:i/>
          <w:iCs/>
          <w:color w:val="000000"/>
          <w:szCs w:val="24"/>
          <w:lang w:eastAsia="en-US"/>
        </w:rPr>
        <w:t>studin</w:t>
      </w:r>
      <w:proofErr w:type="spellEnd"/>
      <w:r w:rsidRPr="000B481E">
        <w:rPr>
          <w:rFonts w:ascii="Arial" w:hAnsi="Arial" w:cs="Arial"/>
          <w:i/>
          <w:iCs/>
          <w:color w:val="000000"/>
          <w:szCs w:val="24"/>
          <w:lang w:eastAsia="en-US"/>
        </w:rPr>
        <w:t>’ you. </w:t>
      </w:r>
    </w:p>
    <w:p w14:paraId="56BD97E8" w14:textId="77777777" w:rsidR="000B481E" w:rsidRPr="000B481E" w:rsidRDefault="000B481E" w:rsidP="000B481E">
      <w:pPr>
        <w:spacing w:after="0"/>
        <w:rPr>
          <w:rFonts w:eastAsia="Times New Roman" w:cs="Times New Roman"/>
          <w:sz w:val="20"/>
          <w:lang w:eastAsia="en-US"/>
        </w:rPr>
      </w:pPr>
    </w:p>
    <w:p w14:paraId="42798974"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Shish kebab heroic couplets and serve '</w:t>
      </w:r>
      <w:proofErr w:type="spellStart"/>
      <w:r w:rsidRPr="000B481E">
        <w:rPr>
          <w:rFonts w:ascii="Arial" w:hAnsi="Arial" w:cs="Arial"/>
          <w:i/>
          <w:iCs/>
          <w:color w:val="000000"/>
          <w:szCs w:val="24"/>
          <w:lang w:eastAsia="en-US"/>
        </w:rPr>
        <w:t>em</w:t>
      </w:r>
      <w:proofErr w:type="spellEnd"/>
      <w:r w:rsidRPr="000B481E">
        <w:rPr>
          <w:rFonts w:ascii="Arial" w:hAnsi="Arial" w:cs="Arial"/>
          <w:i/>
          <w:iCs/>
          <w:color w:val="000000"/>
          <w:szCs w:val="24"/>
          <w:lang w:eastAsia="en-US"/>
        </w:rPr>
        <w:t xml:space="preserve"> dipped in barbecue, </w:t>
      </w:r>
    </w:p>
    <w:p w14:paraId="4B9B0FBD"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Slap-bass blank-verse-lines, </w:t>
      </w:r>
      <w:proofErr w:type="spellStart"/>
      <w:r w:rsidRPr="000B481E">
        <w:rPr>
          <w:rFonts w:ascii="Arial" w:hAnsi="Arial" w:cs="Arial"/>
          <w:i/>
          <w:iCs/>
          <w:color w:val="000000"/>
          <w:szCs w:val="24"/>
          <w:lang w:eastAsia="en-US"/>
        </w:rPr>
        <w:t>tunin</w:t>
      </w:r>
      <w:proofErr w:type="spellEnd"/>
      <w:r w:rsidRPr="000B481E">
        <w:rPr>
          <w:rFonts w:ascii="Arial" w:hAnsi="Arial" w:cs="Arial"/>
          <w:i/>
          <w:iCs/>
          <w:color w:val="000000"/>
          <w:szCs w:val="24"/>
          <w:lang w:eastAsia="en-US"/>
        </w:rPr>
        <w:t>’ fork tines 'til you think I’m Milton’s kin.</w:t>
      </w:r>
    </w:p>
    <w:p w14:paraId="16B7B562"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Indeed, God made me funky. There </w:t>
      </w:r>
      <w:proofErr w:type="spellStart"/>
      <w:proofErr w:type="gramStart"/>
      <w:r w:rsidRPr="000B481E">
        <w:rPr>
          <w:rFonts w:ascii="Arial" w:hAnsi="Arial" w:cs="Arial"/>
          <w:i/>
          <w:iCs/>
          <w:color w:val="000000"/>
          <w:szCs w:val="24"/>
          <w:lang w:eastAsia="en-US"/>
        </w:rPr>
        <w:t>ain’t</w:t>
      </w:r>
      <w:proofErr w:type="spellEnd"/>
      <w:proofErr w:type="gramEnd"/>
      <w:r w:rsidRPr="000B481E">
        <w:rPr>
          <w:rFonts w:ascii="Arial" w:hAnsi="Arial" w:cs="Arial"/>
          <w:i/>
          <w:iCs/>
          <w:color w:val="000000"/>
          <w:szCs w:val="24"/>
          <w:lang w:eastAsia="en-US"/>
        </w:rPr>
        <w:t xml:space="preserve"> </w:t>
      </w:r>
      <w:proofErr w:type="spellStart"/>
      <w:r w:rsidRPr="000B481E">
        <w:rPr>
          <w:rFonts w:ascii="Arial" w:hAnsi="Arial" w:cs="Arial"/>
          <w:i/>
          <w:iCs/>
          <w:color w:val="000000"/>
          <w:szCs w:val="24"/>
          <w:lang w:eastAsia="en-US"/>
        </w:rPr>
        <w:t>nothin</w:t>
      </w:r>
      <w:proofErr w:type="spellEnd"/>
      <w:r w:rsidRPr="000B481E">
        <w:rPr>
          <w:rFonts w:ascii="Arial" w:hAnsi="Arial" w:cs="Arial"/>
          <w:i/>
          <w:iCs/>
          <w:color w:val="000000"/>
          <w:szCs w:val="24"/>
          <w:lang w:eastAsia="en-US"/>
        </w:rPr>
        <w:t xml:space="preserve">’ I </w:t>
      </w:r>
      <w:proofErr w:type="spellStart"/>
      <w:r w:rsidRPr="000B481E">
        <w:rPr>
          <w:rFonts w:ascii="Arial" w:hAnsi="Arial" w:cs="Arial"/>
          <w:i/>
          <w:iCs/>
          <w:color w:val="000000"/>
          <w:szCs w:val="24"/>
          <w:lang w:eastAsia="en-US"/>
        </w:rPr>
        <w:t>cain’t</w:t>
      </w:r>
      <w:proofErr w:type="spellEnd"/>
      <w:r w:rsidRPr="000B481E">
        <w:rPr>
          <w:rFonts w:ascii="Arial" w:hAnsi="Arial" w:cs="Arial"/>
          <w:i/>
          <w:iCs/>
          <w:color w:val="000000"/>
          <w:szCs w:val="24"/>
          <w:lang w:eastAsia="en-US"/>
        </w:rPr>
        <w:t xml:space="preserve"> do. </w:t>
      </w:r>
    </w:p>
    <w:p w14:paraId="20B61D69" w14:textId="77777777" w:rsidR="000B481E" w:rsidRPr="000B481E" w:rsidRDefault="000B481E" w:rsidP="000B481E">
      <w:pPr>
        <w:spacing w:after="0"/>
        <w:rPr>
          <w:rFonts w:eastAsia="Times New Roman" w:cs="Times New Roman"/>
          <w:sz w:val="20"/>
          <w:lang w:eastAsia="en-US"/>
        </w:rPr>
      </w:pPr>
    </w:p>
    <w:p w14:paraId="05931074"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You’re poets dead; I’m poet live. </w:t>
      </w:r>
      <w:proofErr w:type="gramStart"/>
      <w:r w:rsidRPr="000B481E">
        <w:rPr>
          <w:rFonts w:ascii="Arial" w:hAnsi="Arial" w:cs="Arial"/>
          <w:i/>
          <w:iCs/>
          <w:color w:val="000000"/>
          <w:szCs w:val="24"/>
          <w:lang w:eastAsia="en-US"/>
        </w:rPr>
        <w:t xml:space="preserve">Darky choruses belt: </w:t>
      </w:r>
      <w:proofErr w:type="spellStart"/>
      <w:r w:rsidRPr="000B481E">
        <w:rPr>
          <w:rFonts w:ascii="Arial" w:hAnsi="Arial" w:cs="Arial"/>
          <w:color w:val="000000"/>
          <w:szCs w:val="24"/>
          <w:lang w:eastAsia="en-US"/>
        </w:rPr>
        <w:t>Hallelu</w:t>
      </w:r>
      <w:proofErr w:type="spellEnd"/>
      <w:r w:rsidRPr="000B481E">
        <w:rPr>
          <w:rFonts w:ascii="Arial" w:hAnsi="Arial" w:cs="Arial"/>
          <w:color w:val="000000"/>
          <w:szCs w:val="24"/>
          <w:lang w:eastAsia="en-US"/>
        </w:rPr>
        <w:t>’.</w:t>
      </w:r>
      <w:proofErr w:type="gramEnd"/>
      <w:r w:rsidRPr="000B481E">
        <w:rPr>
          <w:rFonts w:ascii="Arial" w:hAnsi="Arial" w:cs="Arial"/>
          <w:color w:val="000000"/>
          <w:szCs w:val="24"/>
          <w:lang w:eastAsia="en-US"/>
        </w:rPr>
        <w:t> </w:t>
      </w:r>
    </w:p>
    <w:p w14:paraId="75EAD44E"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color w:val="000000"/>
          <w:szCs w:val="24"/>
          <w:lang w:eastAsia="en-US"/>
        </w:rPr>
        <w:t xml:space="preserve">While you were </w:t>
      </w:r>
      <w:proofErr w:type="spellStart"/>
      <w:r w:rsidRPr="000B481E">
        <w:rPr>
          <w:rFonts w:ascii="Arial" w:hAnsi="Arial" w:cs="Arial"/>
          <w:color w:val="000000"/>
          <w:szCs w:val="24"/>
          <w:lang w:eastAsia="en-US"/>
        </w:rPr>
        <w:t>steppin</w:t>
      </w:r>
      <w:proofErr w:type="spellEnd"/>
      <w:r w:rsidRPr="000B481E">
        <w:rPr>
          <w:rFonts w:ascii="Arial" w:hAnsi="Arial" w:cs="Arial"/>
          <w:color w:val="000000"/>
          <w:szCs w:val="24"/>
          <w:lang w:eastAsia="en-US"/>
        </w:rPr>
        <w:t xml:space="preserve">’ out, someone else was </w:t>
      </w:r>
      <w:proofErr w:type="spellStart"/>
      <w:r w:rsidRPr="000B481E">
        <w:rPr>
          <w:rFonts w:ascii="Arial" w:hAnsi="Arial" w:cs="Arial"/>
          <w:color w:val="000000"/>
          <w:szCs w:val="24"/>
          <w:lang w:eastAsia="en-US"/>
        </w:rPr>
        <w:t>steppin</w:t>
      </w:r>
      <w:proofErr w:type="spellEnd"/>
      <w:r w:rsidRPr="000B481E">
        <w:rPr>
          <w:rFonts w:ascii="Arial" w:hAnsi="Arial" w:cs="Arial"/>
          <w:color w:val="000000"/>
          <w:szCs w:val="24"/>
          <w:lang w:eastAsia="en-US"/>
        </w:rPr>
        <w:t>’ in. </w:t>
      </w:r>
    </w:p>
    <w:p w14:paraId="4CDFADF2"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Backwater, yeah, but I </w:t>
      </w:r>
      <w:proofErr w:type="spellStart"/>
      <w:r w:rsidRPr="000B481E">
        <w:rPr>
          <w:rFonts w:ascii="Arial" w:hAnsi="Arial" w:cs="Arial"/>
          <w:i/>
          <w:iCs/>
          <w:color w:val="000000"/>
          <w:szCs w:val="24"/>
          <w:lang w:eastAsia="en-US"/>
        </w:rPr>
        <w:t>ain’t</w:t>
      </w:r>
      <w:proofErr w:type="spellEnd"/>
      <w:r w:rsidRPr="000B481E">
        <w:rPr>
          <w:rFonts w:ascii="Arial" w:hAnsi="Arial" w:cs="Arial"/>
          <w:i/>
          <w:iCs/>
          <w:color w:val="000000"/>
          <w:szCs w:val="24"/>
          <w:lang w:eastAsia="en-US"/>
        </w:rPr>
        <w:t xml:space="preserve"> wet, so misters, I </w:t>
      </w:r>
      <w:proofErr w:type="spellStart"/>
      <w:r w:rsidRPr="000B481E">
        <w:rPr>
          <w:rFonts w:ascii="Arial" w:hAnsi="Arial" w:cs="Arial"/>
          <w:i/>
          <w:iCs/>
          <w:color w:val="000000"/>
          <w:szCs w:val="24"/>
          <w:lang w:eastAsia="en-US"/>
        </w:rPr>
        <w:t>ain’t</w:t>
      </w:r>
      <w:proofErr w:type="spellEnd"/>
      <w:r w:rsidRPr="000B481E">
        <w:rPr>
          <w:rFonts w:ascii="Arial" w:hAnsi="Arial" w:cs="Arial"/>
          <w:i/>
          <w:iCs/>
          <w:color w:val="000000"/>
          <w:szCs w:val="24"/>
          <w:lang w:eastAsia="en-US"/>
        </w:rPr>
        <w:t xml:space="preserve"> </w:t>
      </w:r>
      <w:proofErr w:type="spellStart"/>
      <w:r w:rsidRPr="000B481E">
        <w:rPr>
          <w:rFonts w:ascii="Arial" w:hAnsi="Arial" w:cs="Arial"/>
          <w:i/>
          <w:iCs/>
          <w:color w:val="000000"/>
          <w:szCs w:val="24"/>
          <w:lang w:eastAsia="en-US"/>
        </w:rPr>
        <w:t>studin</w:t>
      </w:r>
      <w:proofErr w:type="spellEnd"/>
      <w:r w:rsidRPr="000B481E">
        <w:rPr>
          <w:rFonts w:ascii="Arial" w:hAnsi="Arial" w:cs="Arial"/>
          <w:i/>
          <w:iCs/>
          <w:color w:val="000000"/>
          <w:szCs w:val="24"/>
          <w:lang w:eastAsia="en-US"/>
        </w:rPr>
        <w:t>’ you: </w:t>
      </w:r>
    </w:p>
    <w:p w14:paraId="3C20EF43"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i/>
          <w:iCs/>
          <w:color w:val="000000"/>
          <w:szCs w:val="24"/>
          <w:lang w:eastAsia="en-US"/>
        </w:rPr>
        <w:t xml:space="preserve">God </w:t>
      </w:r>
      <w:proofErr w:type="spellStart"/>
      <w:r w:rsidRPr="000B481E">
        <w:rPr>
          <w:rFonts w:ascii="Arial" w:hAnsi="Arial" w:cs="Arial"/>
          <w:i/>
          <w:iCs/>
          <w:color w:val="000000"/>
          <w:szCs w:val="24"/>
          <w:lang w:eastAsia="en-US"/>
        </w:rPr>
        <w:t>sho-nuff</w:t>
      </w:r>
      <w:proofErr w:type="spellEnd"/>
      <w:r w:rsidRPr="000B481E">
        <w:rPr>
          <w:rFonts w:ascii="Arial" w:hAnsi="Arial" w:cs="Arial"/>
          <w:i/>
          <w:iCs/>
          <w:color w:val="000000"/>
          <w:szCs w:val="24"/>
          <w:lang w:eastAsia="en-US"/>
        </w:rPr>
        <w:t xml:space="preserve"> </w:t>
      </w:r>
      <w:proofErr w:type="spellStart"/>
      <w:r w:rsidRPr="000B481E">
        <w:rPr>
          <w:rFonts w:ascii="Arial" w:hAnsi="Arial" w:cs="Arial"/>
          <w:i/>
          <w:iCs/>
          <w:color w:val="000000"/>
          <w:szCs w:val="24"/>
          <w:lang w:eastAsia="en-US"/>
        </w:rPr>
        <w:t>sho-nuff</w:t>
      </w:r>
      <w:proofErr w:type="spellEnd"/>
      <w:r w:rsidRPr="000B481E">
        <w:rPr>
          <w:rFonts w:ascii="Arial" w:hAnsi="Arial" w:cs="Arial"/>
          <w:i/>
          <w:iCs/>
          <w:color w:val="000000"/>
          <w:szCs w:val="24"/>
          <w:lang w:eastAsia="en-US"/>
        </w:rPr>
        <w:t xml:space="preserve"> made me funky. There </w:t>
      </w:r>
      <w:proofErr w:type="spellStart"/>
      <w:proofErr w:type="gramStart"/>
      <w:r w:rsidRPr="000B481E">
        <w:rPr>
          <w:rFonts w:ascii="Arial" w:hAnsi="Arial" w:cs="Arial"/>
          <w:i/>
          <w:iCs/>
          <w:color w:val="000000"/>
          <w:szCs w:val="24"/>
          <w:lang w:eastAsia="en-US"/>
        </w:rPr>
        <w:t>ain’t</w:t>
      </w:r>
      <w:proofErr w:type="spellEnd"/>
      <w:proofErr w:type="gramEnd"/>
      <w:r w:rsidRPr="000B481E">
        <w:rPr>
          <w:rFonts w:ascii="Arial" w:hAnsi="Arial" w:cs="Arial"/>
          <w:i/>
          <w:iCs/>
          <w:color w:val="000000"/>
          <w:szCs w:val="24"/>
          <w:lang w:eastAsia="en-US"/>
        </w:rPr>
        <w:t xml:space="preserve"> nan thing I </w:t>
      </w:r>
      <w:proofErr w:type="spellStart"/>
      <w:r w:rsidRPr="000B481E">
        <w:rPr>
          <w:rFonts w:ascii="Arial" w:hAnsi="Arial" w:cs="Arial"/>
          <w:i/>
          <w:iCs/>
          <w:color w:val="000000"/>
          <w:szCs w:val="24"/>
          <w:lang w:eastAsia="en-US"/>
        </w:rPr>
        <w:t>cain’t</w:t>
      </w:r>
      <w:proofErr w:type="spellEnd"/>
      <w:r w:rsidRPr="000B481E">
        <w:rPr>
          <w:rFonts w:ascii="Arial" w:hAnsi="Arial" w:cs="Arial"/>
          <w:i/>
          <w:iCs/>
          <w:color w:val="000000"/>
          <w:szCs w:val="24"/>
          <w:lang w:eastAsia="en-US"/>
        </w:rPr>
        <w:t xml:space="preserve"> do. </w:t>
      </w:r>
    </w:p>
    <w:p w14:paraId="5687A8B7" w14:textId="77777777"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ab/>
      </w:r>
    </w:p>
    <w:p w14:paraId="2D606A58"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color w:val="000000"/>
          <w:szCs w:val="24"/>
          <w:lang w:eastAsia="en-US"/>
        </w:rPr>
        <w:t>This new formal excitement seems to emerge out of the charred battlefield of the “poetry wars” (free verse vs. form, narrative, vs. exploratory, page vs. stage) that dominated U.S. poetics over the past few decades. It does so with the refreshing force of a healing development. Form, with roots in both craft and performance, both accessibility and experimentation, can bring many different kinds of poetries and poets together.</w:t>
      </w:r>
    </w:p>
    <w:p w14:paraId="66DC8117" w14:textId="77777777" w:rsidR="000B481E" w:rsidRPr="000B481E" w:rsidRDefault="000B481E" w:rsidP="000B481E">
      <w:pPr>
        <w:spacing w:after="0"/>
        <w:rPr>
          <w:rFonts w:eastAsia="Times New Roman" w:cs="Times New Roman"/>
          <w:sz w:val="20"/>
          <w:lang w:eastAsia="en-US"/>
        </w:rPr>
      </w:pPr>
    </w:p>
    <w:p w14:paraId="3451485E" w14:textId="77777777"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ab/>
        <w:t xml:space="preserve">The politicization of poetic form is perhaps inevitable. How could large changes in how poets manifest poems into the world not reflect major social, political, and technological shifts? Milton’s austere use of blank verse elevated </w:t>
      </w:r>
      <w:r w:rsidRPr="000B481E">
        <w:rPr>
          <w:rFonts w:ascii="Arial" w:hAnsi="Arial" w:cs="Arial"/>
          <w:i/>
          <w:iCs/>
          <w:color w:val="000000"/>
          <w:szCs w:val="24"/>
          <w:lang w:eastAsia="en-US"/>
        </w:rPr>
        <w:t>Paradise Los</w:t>
      </w:r>
      <w:r w:rsidRPr="000B481E">
        <w:rPr>
          <w:rFonts w:ascii="Arial" w:hAnsi="Arial" w:cs="Arial"/>
          <w:color w:val="000000"/>
          <w:szCs w:val="24"/>
          <w:lang w:eastAsia="en-US"/>
        </w:rPr>
        <w:t xml:space="preserve">t above the rhyming verse of the </w:t>
      </w:r>
      <w:r w:rsidRPr="000B481E">
        <w:rPr>
          <w:rFonts w:ascii="Arial" w:hAnsi="Arial" w:cs="Arial"/>
          <w:i/>
          <w:iCs/>
          <w:color w:val="000000"/>
          <w:szCs w:val="24"/>
          <w:lang w:eastAsia="en-US"/>
        </w:rPr>
        <w:t xml:space="preserve">hoi polloi </w:t>
      </w:r>
      <w:r w:rsidRPr="000B481E">
        <w:rPr>
          <w:rFonts w:ascii="Arial" w:hAnsi="Arial" w:cs="Arial"/>
          <w:color w:val="000000"/>
          <w:szCs w:val="24"/>
          <w:lang w:eastAsia="en-US"/>
        </w:rPr>
        <w:t xml:space="preserve">and helped establish Christianity as a dominant cultural force. The struggle to birth Germanic-influenced, more accentual meters from the French-influenced syllabic regularity of the heroic couplet embodied the triumph of Romanticism and individuality. The free verse “revolution” of a hundred years ago foreshadowed an unprecedented era of industrial capitalism. At some point in the future, how will we view the current resurgence of poetic form? Will we understand it as a reactionary reversion, or as a </w:t>
      </w:r>
      <w:proofErr w:type="spellStart"/>
      <w:r w:rsidRPr="000B481E">
        <w:rPr>
          <w:rFonts w:ascii="Arial" w:hAnsi="Arial" w:cs="Arial"/>
          <w:color w:val="000000"/>
          <w:szCs w:val="24"/>
          <w:lang w:eastAsia="en-US"/>
        </w:rPr>
        <w:t>liberatory</w:t>
      </w:r>
      <w:proofErr w:type="spellEnd"/>
      <w:r w:rsidRPr="000B481E">
        <w:rPr>
          <w:rFonts w:ascii="Arial" w:hAnsi="Arial" w:cs="Arial"/>
          <w:color w:val="000000"/>
          <w:szCs w:val="24"/>
          <w:lang w:eastAsia="en-US"/>
        </w:rPr>
        <w:t xml:space="preserve"> development presaging a new level of mutual understanding across borders and backgrounds?</w:t>
      </w:r>
    </w:p>
    <w:p w14:paraId="2D51FF0A" w14:textId="77777777" w:rsidR="000B481E" w:rsidRPr="000B481E" w:rsidRDefault="000B481E" w:rsidP="000B481E">
      <w:pPr>
        <w:spacing w:after="0"/>
        <w:rPr>
          <w:rFonts w:eastAsia="Times New Roman" w:cs="Times New Roman"/>
          <w:sz w:val="20"/>
          <w:lang w:eastAsia="en-US"/>
        </w:rPr>
      </w:pPr>
    </w:p>
    <w:p w14:paraId="3DB1E1A6" w14:textId="77777777"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ab/>
        <w:t xml:space="preserve">If the idea of poetic form as </w:t>
      </w:r>
      <w:proofErr w:type="spellStart"/>
      <w:r w:rsidRPr="000B481E">
        <w:rPr>
          <w:rFonts w:ascii="Arial" w:hAnsi="Arial" w:cs="Arial"/>
          <w:color w:val="000000"/>
          <w:szCs w:val="24"/>
          <w:lang w:eastAsia="en-US"/>
        </w:rPr>
        <w:t>liberatory</w:t>
      </w:r>
      <w:proofErr w:type="spellEnd"/>
      <w:r w:rsidRPr="000B481E">
        <w:rPr>
          <w:rFonts w:ascii="Arial" w:hAnsi="Arial" w:cs="Arial"/>
          <w:color w:val="000000"/>
          <w:szCs w:val="24"/>
          <w:lang w:eastAsia="en-US"/>
        </w:rPr>
        <w:t xml:space="preserve"> seems like a surprising possibility, the likely reason is the assumption that meter and form are unnatural and elitist. This stubborn notion is, to say the least, counterintuitive, given that oral-based and populist forms of poetry (ballad, </w:t>
      </w:r>
      <w:proofErr w:type="spellStart"/>
      <w:r w:rsidRPr="000B481E">
        <w:rPr>
          <w:rFonts w:ascii="Arial" w:hAnsi="Arial" w:cs="Arial"/>
          <w:color w:val="000000"/>
          <w:szCs w:val="24"/>
          <w:lang w:eastAsia="en-US"/>
        </w:rPr>
        <w:t>decima</w:t>
      </w:r>
      <w:proofErr w:type="spellEnd"/>
      <w:r w:rsidRPr="000B481E">
        <w:rPr>
          <w:rFonts w:ascii="Arial" w:hAnsi="Arial" w:cs="Arial"/>
          <w:color w:val="000000"/>
          <w:szCs w:val="24"/>
          <w:lang w:eastAsia="en-US"/>
        </w:rPr>
        <w:t xml:space="preserve">, oral epic, </w:t>
      </w:r>
      <w:proofErr w:type="spellStart"/>
      <w:r w:rsidRPr="000B481E">
        <w:rPr>
          <w:rFonts w:ascii="Arial" w:hAnsi="Arial" w:cs="Arial"/>
          <w:color w:val="000000"/>
          <w:szCs w:val="24"/>
          <w:lang w:eastAsia="en-US"/>
        </w:rPr>
        <w:t>tanka</w:t>
      </w:r>
      <w:proofErr w:type="spellEnd"/>
      <w:r w:rsidRPr="000B481E">
        <w:rPr>
          <w:rFonts w:ascii="Arial" w:hAnsi="Arial" w:cs="Arial"/>
          <w:color w:val="000000"/>
          <w:szCs w:val="24"/>
          <w:lang w:eastAsia="en-US"/>
        </w:rPr>
        <w:t xml:space="preserve">, </w:t>
      </w:r>
      <w:proofErr w:type="spellStart"/>
      <w:r w:rsidRPr="000B481E">
        <w:rPr>
          <w:rFonts w:ascii="Arial" w:hAnsi="Arial" w:cs="Arial"/>
          <w:color w:val="000000"/>
          <w:szCs w:val="24"/>
          <w:lang w:eastAsia="en-US"/>
        </w:rPr>
        <w:t>ghazal</w:t>
      </w:r>
      <w:proofErr w:type="spellEnd"/>
      <w:r w:rsidRPr="000B481E">
        <w:rPr>
          <w:rFonts w:ascii="Arial" w:hAnsi="Arial" w:cs="Arial"/>
          <w:color w:val="000000"/>
          <w:szCs w:val="24"/>
          <w:lang w:eastAsia="en-US"/>
        </w:rPr>
        <w:t xml:space="preserve">, </w:t>
      </w:r>
      <w:proofErr w:type="spellStart"/>
      <w:r w:rsidRPr="000B481E">
        <w:rPr>
          <w:rFonts w:ascii="Arial" w:hAnsi="Arial" w:cs="Arial"/>
          <w:color w:val="000000"/>
          <w:szCs w:val="24"/>
          <w:lang w:eastAsia="en-US"/>
        </w:rPr>
        <w:t>pantoum</w:t>
      </w:r>
      <w:proofErr w:type="spellEnd"/>
      <w:r w:rsidRPr="000B481E">
        <w:rPr>
          <w:rFonts w:ascii="Arial" w:hAnsi="Arial" w:cs="Arial"/>
          <w:color w:val="000000"/>
          <w:szCs w:val="24"/>
          <w:lang w:eastAsia="en-US"/>
        </w:rPr>
        <w:t>, and yes, rap, to name just a few) are always formal. And yet the conception that form is academic and bodiless persists as a commonplace in university writing programs and among poets and teachers of poetry.  </w:t>
      </w:r>
    </w:p>
    <w:p w14:paraId="6C2A6DED" w14:textId="77777777" w:rsidR="000B481E" w:rsidRPr="000B481E" w:rsidRDefault="000B481E" w:rsidP="000B481E">
      <w:pPr>
        <w:spacing w:after="0"/>
        <w:rPr>
          <w:rFonts w:eastAsia="Times New Roman" w:cs="Times New Roman"/>
          <w:sz w:val="20"/>
          <w:lang w:eastAsia="en-US"/>
        </w:rPr>
      </w:pPr>
    </w:p>
    <w:p w14:paraId="32C80805" w14:textId="77777777"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ab/>
        <w:t>How did the repeating patterns of verse, the root and basis of the peoples’ poetics around the globe, come to be seen as arcane and oppressive? The process began with the narrowing of metrical diversity in English during the eighteenth and nineteenth centuries as ballads, triple meters, and other folk and oral-based forms practiced among women and people of color were firmly displaced by the hegemonic meter of college-educated white males: iambic pentameter. When Ezra Pound vowed to “break the pentameter” by means of free verse, he was taking on a meter that had already become culturally monolithic. </w:t>
      </w:r>
    </w:p>
    <w:p w14:paraId="3EE88973" w14:textId="77777777" w:rsidR="000B481E" w:rsidRPr="000B481E" w:rsidRDefault="000B481E" w:rsidP="000B481E">
      <w:pPr>
        <w:spacing w:after="0"/>
        <w:rPr>
          <w:rFonts w:eastAsia="Times New Roman" w:cs="Times New Roman"/>
          <w:sz w:val="20"/>
          <w:lang w:eastAsia="en-US"/>
        </w:rPr>
      </w:pPr>
    </w:p>
    <w:p w14:paraId="79EDCE40" w14:textId="77777777"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ab/>
        <w:t>The ascendency of free verse was completed during the late nineteenth and early twentieth centuries through two new inventions: the typewriter and the English Department. The line-break, the defining feature of free verse, is not audible (unlike meter, rhyme, or refrain); free verse needs to be seen on the page to be appreciated. So the typewriter, which allowed poets to control the layout of a poem on the page, led the way for the line-break to develop into a central poetic tool in the early twentieth century. As the century went on, free verse both helped to establish and benefited from the professionalization of poetry in the classroom, since it lends itself to detailed, lengthy analysis and discussion.  </w:t>
      </w:r>
    </w:p>
    <w:p w14:paraId="330E6669" w14:textId="77777777" w:rsidR="000B481E" w:rsidRPr="000B481E" w:rsidRDefault="000B481E" w:rsidP="000B481E">
      <w:pPr>
        <w:spacing w:after="0"/>
        <w:rPr>
          <w:rFonts w:eastAsia="Times New Roman" w:cs="Times New Roman"/>
          <w:sz w:val="20"/>
          <w:lang w:eastAsia="en-US"/>
        </w:rPr>
      </w:pPr>
    </w:p>
    <w:p w14:paraId="4A7B990B" w14:textId="77777777"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ab/>
        <w:t xml:space="preserve">As the overwhelming commitment to free verse gathered strength with the growth first of English departments and then of Creative Writing programs, most poets and scholars stopped teaching the skills of listening to and reading aloud in, let alone writing in, meter. By the 1970s, only a tiny handful of poets in universities taught meter at all.  Writing in meter is one of those skills that </w:t>
      </w:r>
      <w:proofErr w:type="gramStart"/>
      <w:r w:rsidRPr="000B481E">
        <w:rPr>
          <w:rFonts w:ascii="Arial" w:hAnsi="Arial" w:cs="Arial"/>
          <w:color w:val="000000"/>
          <w:szCs w:val="24"/>
          <w:lang w:eastAsia="en-US"/>
        </w:rPr>
        <w:t>is</w:t>
      </w:r>
      <w:proofErr w:type="gramEnd"/>
      <w:r w:rsidRPr="000B481E">
        <w:rPr>
          <w:rFonts w:ascii="Arial" w:hAnsi="Arial" w:cs="Arial"/>
          <w:color w:val="000000"/>
          <w:szCs w:val="24"/>
          <w:lang w:eastAsia="en-US"/>
        </w:rPr>
        <w:t xml:space="preserve"> best passed on in person, like yoga or playing a musical instrument. Without poets equipped to teach it, the lineage of metrical transmission was, essentially, broken. Since meter is the foundation of formal poetry, form in general was largely abandoned as well, and meter and form came to be regarded as irrelevant knowledge. The stage was set for today, when most MFA programs in poetry don’t offer classes in meter or employ faculty who write in it regularly.</w:t>
      </w:r>
    </w:p>
    <w:p w14:paraId="02AB1F1B" w14:textId="77777777" w:rsidR="000B481E" w:rsidRPr="000B481E" w:rsidRDefault="000B481E" w:rsidP="000B481E">
      <w:pPr>
        <w:spacing w:after="0"/>
        <w:rPr>
          <w:rFonts w:eastAsia="Times New Roman" w:cs="Times New Roman"/>
          <w:sz w:val="20"/>
          <w:lang w:eastAsia="en-US"/>
        </w:rPr>
      </w:pPr>
    </w:p>
    <w:p w14:paraId="79D4F5B1" w14:textId="77777777" w:rsidR="000B481E" w:rsidRPr="000B481E" w:rsidRDefault="000B481E" w:rsidP="000B481E">
      <w:pPr>
        <w:spacing w:after="0"/>
        <w:jc w:val="both"/>
        <w:rPr>
          <w:rFonts w:cs="Times New Roman"/>
          <w:sz w:val="20"/>
          <w:lang w:eastAsia="en-US"/>
        </w:rPr>
      </w:pPr>
      <w:r w:rsidRPr="000B481E">
        <w:rPr>
          <w:rFonts w:ascii="Arial" w:hAnsi="Arial" w:cs="Arial"/>
          <w:color w:val="000000"/>
          <w:szCs w:val="24"/>
          <w:lang w:eastAsia="en-US"/>
        </w:rPr>
        <w:tab/>
        <w:t>Recently, however, as the poetry slam and YouTube video have become preferred arenas for poetry, poetry is moving back into the body. A new energy has been emerging around the return to traditional, oral-based, populist forms. At the same time, exploratory techniques are gaining wider influence, and free verse remains a powerful poetic idiom. As we absorb these varying influences as writers, readers, and listeners of poetry, the language of constraint may help us to reach below the surface differences between poetic schools. </w:t>
      </w:r>
    </w:p>
    <w:p w14:paraId="79E291EB" w14:textId="77777777" w:rsidR="000B481E" w:rsidRPr="000B481E" w:rsidRDefault="000B481E" w:rsidP="000B481E">
      <w:pPr>
        <w:spacing w:after="0"/>
        <w:rPr>
          <w:rFonts w:eastAsia="Times New Roman" w:cs="Times New Roman"/>
          <w:sz w:val="20"/>
          <w:lang w:eastAsia="en-US"/>
        </w:rPr>
      </w:pPr>
    </w:p>
    <w:p w14:paraId="0404D6A4" w14:textId="77777777" w:rsidR="000B481E" w:rsidRPr="000B481E" w:rsidRDefault="000B481E" w:rsidP="000B481E">
      <w:pPr>
        <w:spacing w:after="0"/>
        <w:ind w:firstLine="720"/>
        <w:jc w:val="both"/>
        <w:rPr>
          <w:rFonts w:cs="Times New Roman"/>
          <w:sz w:val="20"/>
          <w:lang w:eastAsia="en-US"/>
        </w:rPr>
      </w:pPr>
      <w:r w:rsidRPr="000B481E">
        <w:rPr>
          <w:rFonts w:ascii="Arial" w:hAnsi="Arial" w:cs="Arial"/>
          <w:color w:val="000000"/>
          <w:szCs w:val="24"/>
          <w:lang w:eastAsia="en-US"/>
        </w:rPr>
        <w:t>Encompassing compositional tools, the operations of procedural poetry, “traditional” forms and meters, the beat of slam and hip-hop, and the structuring of free verse with repeating line breaks, the continuum of constraint offers a way of thinking about poetry that may help us to appreciate how and why poets, even after a century of complete freedom from traditional types of formal expectation, are continually called to invent, reclaim or rediscover new types of restrictions to structure our words.  </w:t>
      </w:r>
    </w:p>
    <w:p w14:paraId="48AB0534" w14:textId="77777777" w:rsidR="000B481E" w:rsidRPr="000B481E" w:rsidRDefault="000B481E" w:rsidP="000B481E">
      <w:pPr>
        <w:spacing w:after="0"/>
        <w:rPr>
          <w:rFonts w:eastAsia="Times New Roman" w:cs="Times New Roman"/>
          <w:sz w:val="20"/>
          <w:lang w:eastAsia="en-US"/>
        </w:rPr>
      </w:pPr>
    </w:p>
    <w:p w14:paraId="6E138FB3" w14:textId="77777777" w:rsidR="000B481E" w:rsidRDefault="000B481E" w:rsidP="00957E28">
      <w:pPr>
        <w:spacing w:line="480" w:lineRule="auto"/>
      </w:pPr>
    </w:p>
    <w:sectPr w:rsidR="000B481E" w:rsidSect="00C76F7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5790048B"/>
    <w:multiLevelType w:val="multilevel"/>
    <w:tmpl w:val="079C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2137AF"/>
    <w:multiLevelType w:val="multilevel"/>
    <w:tmpl w:val="FC18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96B"/>
    <w:rsid w:val="000B481E"/>
    <w:rsid w:val="001F7DEB"/>
    <w:rsid w:val="002636B7"/>
    <w:rsid w:val="005A296B"/>
    <w:rsid w:val="00851283"/>
    <w:rsid w:val="00957E28"/>
    <w:rsid w:val="00B05E59"/>
    <w:rsid w:val="00C76F79"/>
    <w:rsid w:val="00E635C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1FAE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36B7"/>
    <w:rPr>
      <w:rFonts w:ascii="Times New Roman" w:hAnsi="Times New Roman"/>
      <w:sz w:val="24"/>
    </w:rPr>
  </w:style>
  <w:style w:type="paragraph" w:styleId="Heading1">
    <w:name w:val="heading 1"/>
    <w:basedOn w:val="Normal"/>
    <w:next w:val="Normal"/>
    <w:link w:val="Heading1Char"/>
    <w:qFormat/>
    <w:rsid w:val="00E635C1"/>
    <w:pPr>
      <w:keepNext/>
      <w:spacing w:after="0"/>
      <w:jc w:val="both"/>
      <w:outlineLvl w:val="0"/>
    </w:pPr>
    <w:rPr>
      <w:rFonts w:eastAsia="Times"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gularText">
    <w:name w:val="Regular Text"/>
    <w:basedOn w:val="Normal"/>
    <w:qFormat/>
    <w:rsid w:val="00E635C1"/>
    <w:pPr>
      <w:tabs>
        <w:tab w:val="left" w:pos="6480"/>
      </w:tabs>
      <w:spacing w:after="0" w:line="360" w:lineRule="auto"/>
      <w:ind w:left="1440"/>
      <w:outlineLvl w:val="0"/>
    </w:pPr>
    <w:rPr>
      <w:rFonts w:eastAsia="Times" w:cs="Times New Roman"/>
    </w:rPr>
  </w:style>
  <w:style w:type="character" w:customStyle="1" w:styleId="Heading1Char">
    <w:name w:val="Heading 1 Char"/>
    <w:basedOn w:val="DefaultParagraphFont"/>
    <w:link w:val="Heading1"/>
    <w:rsid w:val="00E635C1"/>
    <w:rPr>
      <w:rFonts w:ascii="Times New Roman" w:eastAsia="Times" w:hAnsi="Times New Roman" w:cs="Times New Roman"/>
      <w:b/>
      <w:sz w:val="24"/>
    </w:rPr>
  </w:style>
  <w:style w:type="paragraph" w:styleId="NormalWeb">
    <w:name w:val="Normal (Web)"/>
    <w:basedOn w:val="Normal"/>
    <w:uiPriority w:val="99"/>
    <w:semiHidden/>
    <w:unhideWhenUsed/>
    <w:rsid w:val="000B481E"/>
    <w:pPr>
      <w:spacing w:before="100" w:beforeAutospacing="1" w:after="100" w:afterAutospacing="1"/>
    </w:pPr>
    <w:rPr>
      <w:rFonts w:cs="Times New Roman"/>
      <w:sz w:val="20"/>
      <w:lang w:eastAsia="en-US"/>
    </w:rPr>
  </w:style>
  <w:style w:type="character" w:customStyle="1" w:styleId="apple-tab-span">
    <w:name w:val="apple-tab-span"/>
    <w:basedOn w:val="DefaultParagraphFont"/>
    <w:rsid w:val="000B481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36B7"/>
    <w:rPr>
      <w:rFonts w:ascii="Times New Roman" w:hAnsi="Times New Roman"/>
      <w:sz w:val="24"/>
    </w:rPr>
  </w:style>
  <w:style w:type="paragraph" w:styleId="Heading1">
    <w:name w:val="heading 1"/>
    <w:basedOn w:val="Normal"/>
    <w:next w:val="Normal"/>
    <w:link w:val="Heading1Char"/>
    <w:qFormat/>
    <w:rsid w:val="00E635C1"/>
    <w:pPr>
      <w:keepNext/>
      <w:spacing w:after="0"/>
      <w:jc w:val="both"/>
      <w:outlineLvl w:val="0"/>
    </w:pPr>
    <w:rPr>
      <w:rFonts w:eastAsia="Times"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gularText">
    <w:name w:val="Regular Text"/>
    <w:basedOn w:val="Normal"/>
    <w:qFormat/>
    <w:rsid w:val="00E635C1"/>
    <w:pPr>
      <w:tabs>
        <w:tab w:val="left" w:pos="6480"/>
      </w:tabs>
      <w:spacing w:after="0" w:line="360" w:lineRule="auto"/>
      <w:ind w:left="1440"/>
      <w:outlineLvl w:val="0"/>
    </w:pPr>
    <w:rPr>
      <w:rFonts w:eastAsia="Times" w:cs="Times New Roman"/>
    </w:rPr>
  </w:style>
  <w:style w:type="character" w:customStyle="1" w:styleId="Heading1Char">
    <w:name w:val="Heading 1 Char"/>
    <w:basedOn w:val="DefaultParagraphFont"/>
    <w:link w:val="Heading1"/>
    <w:rsid w:val="00E635C1"/>
    <w:rPr>
      <w:rFonts w:ascii="Times New Roman" w:eastAsia="Times" w:hAnsi="Times New Roman" w:cs="Times New Roman"/>
      <w:b/>
      <w:sz w:val="24"/>
    </w:rPr>
  </w:style>
  <w:style w:type="paragraph" w:styleId="NormalWeb">
    <w:name w:val="Normal (Web)"/>
    <w:basedOn w:val="Normal"/>
    <w:uiPriority w:val="99"/>
    <w:semiHidden/>
    <w:unhideWhenUsed/>
    <w:rsid w:val="000B481E"/>
    <w:pPr>
      <w:spacing w:before="100" w:beforeAutospacing="1" w:after="100" w:afterAutospacing="1"/>
    </w:pPr>
    <w:rPr>
      <w:rFonts w:cs="Times New Roman"/>
      <w:sz w:val="20"/>
      <w:lang w:eastAsia="en-US"/>
    </w:rPr>
  </w:style>
  <w:style w:type="character" w:customStyle="1" w:styleId="apple-tab-span">
    <w:name w:val="apple-tab-span"/>
    <w:basedOn w:val="DefaultParagraphFont"/>
    <w:rsid w:val="000B4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2608350">
      <w:bodyDiv w:val="1"/>
      <w:marLeft w:val="0"/>
      <w:marRight w:val="0"/>
      <w:marTop w:val="0"/>
      <w:marBottom w:val="0"/>
      <w:divBdr>
        <w:top w:val="none" w:sz="0" w:space="0" w:color="auto"/>
        <w:left w:val="none" w:sz="0" w:space="0" w:color="auto"/>
        <w:bottom w:val="none" w:sz="0" w:space="0" w:color="auto"/>
        <w:right w:val="none" w:sz="0" w:space="0" w:color="auto"/>
      </w:divBdr>
    </w:div>
    <w:div w:id="13654010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2208</Words>
  <Characters>12592</Characters>
  <Application>Microsoft Macintosh Word</Application>
  <DocSecurity>0</DocSecurity>
  <Lines>104</Lines>
  <Paragraphs>29</Paragraphs>
  <ScaleCrop>false</ScaleCrop>
  <Company>university of southern maine</Company>
  <LinksUpToDate>false</LinksUpToDate>
  <CharactersWithSpaces>14771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dc:creator>
  <cp:keywords/>
  <dc:description/>
  <cp:lastModifiedBy>annie</cp:lastModifiedBy>
  <cp:revision>3</cp:revision>
  <dcterms:created xsi:type="dcterms:W3CDTF">2020-03-11T10:41:00Z</dcterms:created>
  <dcterms:modified xsi:type="dcterms:W3CDTF">2020-03-11T10:44:00Z</dcterms:modified>
</cp:coreProperties>
</file>