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66C" w:rsidRPr="001440F0" w:rsidRDefault="0081666C" w:rsidP="0081666C">
      <w:pPr>
        <w:spacing w:after="0" w:line="240" w:lineRule="auto"/>
        <w:jc w:val="right"/>
        <w:rPr>
          <w:rFonts w:ascii="Times New Roman" w:hAnsi="Times New Roman"/>
          <w:b/>
          <w:bCs/>
          <w:sz w:val="24"/>
          <w:szCs w:val="24"/>
        </w:rPr>
      </w:pPr>
      <w:r w:rsidRPr="001440F0">
        <w:rPr>
          <w:rFonts w:ascii="Times New Roman" w:hAnsi="Times New Roman"/>
          <w:b/>
          <w:bCs/>
          <w:sz w:val="24"/>
          <w:szCs w:val="24"/>
        </w:rPr>
        <w:t>УТВЕРЖДЕНО</w:t>
      </w:r>
    </w:p>
    <w:p w:rsidR="0081666C" w:rsidRPr="001440F0" w:rsidRDefault="0081666C" w:rsidP="0081666C">
      <w:pPr>
        <w:spacing w:after="0" w:line="240" w:lineRule="auto"/>
        <w:jc w:val="right"/>
        <w:rPr>
          <w:rFonts w:ascii="Times New Roman" w:hAnsi="Times New Roman"/>
          <w:bCs/>
          <w:sz w:val="24"/>
          <w:szCs w:val="24"/>
        </w:rPr>
      </w:pPr>
      <w:r w:rsidRPr="001440F0">
        <w:rPr>
          <w:rFonts w:ascii="Times New Roman" w:hAnsi="Times New Roman"/>
          <w:bCs/>
          <w:sz w:val="24"/>
          <w:szCs w:val="24"/>
        </w:rPr>
        <w:t xml:space="preserve">решением Совета  </w:t>
      </w:r>
    </w:p>
    <w:p w:rsidR="0081666C" w:rsidRPr="001440F0" w:rsidRDefault="0081666C" w:rsidP="0081666C">
      <w:pPr>
        <w:spacing w:after="0" w:line="240" w:lineRule="auto"/>
        <w:jc w:val="right"/>
        <w:rPr>
          <w:rFonts w:ascii="Times New Roman" w:hAnsi="Times New Roman"/>
          <w:bCs/>
          <w:sz w:val="24"/>
          <w:szCs w:val="24"/>
        </w:rPr>
      </w:pPr>
      <w:r w:rsidRPr="001440F0">
        <w:rPr>
          <w:rFonts w:ascii="Times New Roman" w:hAnsi="Times New Roman"/>
          <w:bCs/>
          <w:sz w:val="24"/>
          <w:szCs w:val="24"/>
        </w:rPr>
        <w:t xml:space="preserve">Ассоциации </w:t>
      </w:r>
      <w:r w:rsidR="00D47077" w:rsidRPr="00531A2E">
        <w:rPr>
          <w:rFonts w:ascii="Times New Roman" w:hAnsi="Times New Roman"/>
          <w:sz w:val="24"/>
          <w:szCs w:val="24"/>
        </w:rPr>
        <w:t>«Национальный альянс проектировщиков «ГлавПроект</w:t>
      </w:r>
      <w:r w:rsidRPr="001440F0">
        <w:rPr>
          <w:rFonts w:ascii="Times New Roman" w:hAnsi="Times New Roman"/>
          <w:bCs/>
          <w:sz w:val="24"/>
          <w:szCs w:val="24"/>
        </w:rPr>
        <w:t>»</w:t>
      </w:r>
    </w:p>
    <w:p w:rsidR="0081666C" w:rsidRDefault="0081666C" w:rsidP="0081666C">
      <w:pPr>
        <w:spacing w:after="0" w:line="240" w:lineRule="auto"/>
        <w:jc w:val="right"/>
        <w:rPr>
          <w:rFonts w:ascii="Times New Roman" w:hAnsi="Times New Roman"/>
          <w:bCs/>
          <w:sz w:val="24"/>
          <w:szCs w:val="24"/>
        </w:rPr>
      </w:pPr>
      <w:r w:rsidRPr="001440F0">
        <w:rPr>
          <w:rFonts w:ascii="Times New Roman" w:hAnsi="Times New Roman"/>
          <w:bCs/>
          <w:sz w:val="24"/>
          <w:szCs w:val="24"/>
        </w:rPr>
        <w:t>Протокол № б/</w:t>
      </w:r>
      <w:proofErr w:type="spellStart"/>
      <w:r w:rsidRPr="001440F0">
        <w:rPr>
          <w:rFonts w:ascii="Times New Roman" w:hAnsi="Times New Roman"/>
          <w:bCs/>
          <w:sz w:val="24"/>
          <w:szCs w:val="24"/>
        </w:rPr>
        <w:t>н</w:t>
      </w:r>
      <w:proofErr w:type="spellEnd"/>
      <w:r w:rsidRPr="001440F0">
        <w:rPr>
          <w:rFonts w:ascii="Times New Roman" w:hAnsi="Times New Roman"/>
          <w:bCs/>
          <w:sz w:val="24"/>
          <w:szCs w:val="24"/>
        </w:rPr>
        <w:t xml:space="preserve"> от </w:t>
      </w:r>
      <w:r w:rsidR="00C53147" w:rsidRPr="00C53147">
        <w:rPr>
          <w:rFonts w:ascii="Times New Roman" w:hAnsi="Times New Roman"/>
          <w:bCs/>
          <w:sz w:val="24"/>
          <w:szCs w:val="24"/>
        </w:rPr>
        <w:t>2</w:t>
      </w:r>
      <w:r w:rsidRPr="00C53147">
        <w:rPr>
          <w:rFonts w:ascii="Times New Roman" w:hAnsi="Times New Roman"/>
          <w:bCs/>
          <w:sz w:val="24"/>
          <w:szCs w:val="24"/>
        </w:rPr>
        <w:t>9.06.2017 г.</w:t>
      </w:r>
    </w:p>
    <w:p w:rsidR="000E0A80" w:rsidRPr="000E0A80" w:rsidRDefault="000E0A80" w:rsidP="004D5859">
      <w:pPr>
        <w:spacing w:after="0" w:line="240" w:lineRule="auto"/>
        <w:ind w:left="5954" w:firstLine="11"/>
        <w:jc w:val="right"/>
        <w:rPr>
          <w:rFonts w:ascii="Times New Roman" w:hAnsi="Times New Roman"/>
          <w:bCs/>
          <w:sz w:val="24"/>
          <w:szCs w:val="24"/>
        </w:rPr>
      </w:pPr>
      <w:r w:rsidRPr="000E0A80">
        <w:rPr>
          <w:rFonts w:ascii="Times New Roman" w:hAnsi="Times New Roman"/>
          <w:bCs/>
          <w:sz w:val="24"/>
          <w:szCs w:val="24"/>
        </w:rPr>
        <w:t>Решением Совета Ассоциации внесены изменения</w:t>
      </w:r>
    </w:p>
    <w:p w:rsidR="000E0A80" w:rsidRPr="000E0A80" w:rsidRDefault="000E0A80" w:rsidP="000E0A80">
      <w:pPr>
        <w:spacing w:after="0" w:line="240" w:lineRule="auto"/>
        <w:ind w:left="5812" w:firstLine="11"/>
        <w:jc w:val="right"/>
        <w:rPr>
          <w:rFonts w:ascii="Times New Roman" w:hAnsi="Times New Roman"/>
          <w:sz w:val="24"/>
          <w:szCs w:val="24"/>
        </w:rPr>
      </w:pPr>
      <w:r w:rsidRPr="004D5859">
        <w:rPr>
          <w:rFonts w:ascii="Times New Roman" w:hAnsi="Times New Roman"/>
          <w:bCs/>
          <w:sz w:val="24"/>
          <w:szCs w:val="24"/>
        </w:rPr>
        <w:t>Протокол № б/</w:t>
      </w:r>
      <w:proofErr w:type="spellStart"/>
      <w:r w:rsidRPr="004D5859">
        <w:rPr>
          <w:rFonts w:ascii="Times New Roman" w:hAnsi="Times New Roman"/>
          <w:bCs/>
          <w:sz w:val="24"/>
          <w:szCs w:val="24"/>
        </w:rPr>
        <w:t>н</w:t>
      </w:r>
      <w:proofErr w:type="spellEnd"/>
      <w:r w:rsidRPr="004D5859">
        <w:rPr>
          <w:rFonts w:ascii="Times New Roman" w:hAnsi="Times New Roman"/>
          <w:bCs/>
          <w:sz w:val="24"/>
          <w:szCs w:val="24"/>
        </w:rPr>
        <w:t xml:space="preserve"> от</w:t>
      </w:r>
      <w:r w:rsidR="004D5859" w:rsidRPr="004D5859">
        <w:rPr>
          <w:rFonts w:ascii="Times New Roman" w:hAnsi="Times New Roman"/>
          <w:bCs/>
          <w:sz w:val="24"/>
          <w:szCs w:val="24"/>
        </w:rPr>
        <w:t xml:space="preserve"> 31.08.2017г.</w:t>
      </w:r>
    </w:p>
    <w:p w:rsidR="00651292" w:rsidRPr="000E0A80" w:rsidRDefault="00651292" w:rsidP="00651292">
      <w:pPr>
        <w:spacing w:after="0" w:line="240" w:lineRule="auto"/>
        <w:ind w:left="5954" w:firstLine="11"/>
        <w:jc w:val="right"/>
        <w:rPr>
          <w:rFonts w:ascii="Times New Roman" w:hAnsi="Times New Roman"/>
          <w:bCs/>
          <w:sz w:val="24"/>
          <w:szCs w:val="24"/>
        </w:rPr>
      </w:pPr>
      <w:r w:rsidRPr="000E0A80">
        <w:rPr>
          <w:rFonts w:ascii="Times New Roman" w:hAnsi="Times New Roman"/>
          <w:bCs/>
          <w:sz w:val="24"/>
          <w:szCs w:val="24"/>
        </w:rPr>
        <w:t>Решением Совета Ассоциации внесены изменения</w:t>
      </w:r>
    </w:p>
    <w:p w:rsidR="000E0A80" w:rsidRPr="001440F0" w:rsidRDefault="00651292" w:rsidP="00651292">
      <w:pPr>
        <w:spacing w:after="0" w:line="240" w:lineRule="auto"/>
        <w:jc w:val="right"/>
        <w:rPr>
          <w:rFonts w:ascii="Times New Roman" w:hAnsi="Times New Roman"/>
          <w:bCs/>
          <w:sz w:val="24"/>
          <w:szCs w:val="24"/>
        </w:rPr>
      </w:pPr>
      <w:r w:rsidRPr="004D5859">
        <w:rPr>
          <w:rFonts w:ascii="Times New Roman" w:hAnsi="Times New Roman"/>
          <w:bCs/>
          <w:sz w:val="24"/>
          <w:szCs w:val="24"/>
        </w:rPr>
        <w:t>Протокол № б/</w:t>
      </w:r>
      <w:proofErr w:type="spellStart"/>
      <w:r w:rsidRPr="004D5859">
        <w:rPr>
          <w:rFonts w:ascii="Times New Roman" w:hAnsi="Times New Roman"/>
          <w:bCs/>
          <w:sz w:val="24"/>
          <w:szCs w:val="24"/>
        </w:rPr>
        <w:t>н</w:t>
      </w:r>
      <w:proofErr w:type="spellEnd"/>
      <w:r w:rsidRPr="004D5859">
        <w:rPr>
          <w:rFonts w:ascii="Times New Roman" w:hAnsi="Times New Roman"/>
          <w:bCs/>
          <w:sz w:val="24"/>
          <w:szCs w:val="24"/>
        </w:rPr>
        <w:t xml:space="preserve"> от </w:t>
      </w:r>
      <w:r w:rsidRPr="00FD5708">
        <w:rPr>
          <w:rFonts w:ascii="Times New Roman" w:hAnsi="Times New Roman"/>
          <w:bCs/>
          <w:sz w:val="24"/>
          <w:szCs w:val="24"/>
        </w:rPr>
        <w:t>0</w:t>
      </w:r>
      <w:r w:rsidR="00FD5708" w:rsidRPr="00FD5708">
        <w:rPr>
          <w:rFonts w:ascii="Times New Roman" w:hAnsi="Times New Roman"/>
          <w:bCs/>
          <w:sz w:val="24"/>
          <w:szCs w:val="24"/>
        </w:rPr>
        <w:t>3</w:t>
      </w:r>
      <w:r w:rsidRPr="00FD5708">
        <w:rPr>
          <w:rFonts w:ascii="Times New Roman" w:hAnsi="Times New Roman"/>
          <w:bCs/>
          <w:sz w:val="24"/>
          <w:szCs w:val="24"/>
        </w:rPr>
        <w:t>.11.2017г.</w:t>
      </w:r>
    </w:p>
    <w:p w:rsidR="00047D12" w:rsidRPr="00531A2E" w:rsidRDefault="00047D12" w:rsidP="00047D12">
      <w:pPr>
        <w:spacing w:after="0" w:line="360" w:lineRule="auto"/>
        <w:ind w:right="-2"/>
        <w:rPr>
          <w:rFonts w:ascii="Times New Roman" w:hAnsi="Times New Roman"/>
          <w:b/>
          <w:bCs/>
          <w:color w:val="22232F"/>
          <w:sz w:val="24"/>
          <w:szCs w:val="24"/>
        </w:rPr>
      </w:pPr>
    </w:p>
    <w:tbl>
      <w:tblPr>
        <w:tblW w:w="0" w:type="auto"/>
        <w:tblInd w:w="-34" w:type="dxa"/>
        <w:tblBorders>
          <w:insideH w:val="single" w:sz="4" w:space="0" w:color="auto"/>
        </w:tblBorders>
        <w:tblLook w:val="04A0"/>
      </w:tblPr>
      <w:tblGrid>
        <w:gridCol w:w="2268"/>
        <w:gridCol w:w="7905"/>
      </w:tblGrid>
      <w:tr w:rsidR="00047D12" w:rsidRPr="00531A2E" w:rsidTr="00047D12">
        <w:tc>
          <w:tcPr>
            <w:tcW w:w="2268" w:type="dxa"/>
          </w:tcPr>
          <w:p w:rsidR="00047D12" w:rsidRPr="00531A2E" w:rsidRDefault="00047D12" w:rsidP="00047D12">
            <w:pPr>
              <w:spacing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7905" w:type="dxa"/>
          </w:tcPr>
          <w:p w:rsidR="00047D12" w:rsidRPr="00531A2E" w:rsidRDefault="00047D12" w:rsidP="00047D12">
            <w:pPr>
              <w:spacing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</w:tbl>
    <w:p w:rsidR="00047D12" w:rsidRPr="00531A2E" w:rsidRDefault="00047D12" w:rsidP="00047D12">
      <w:pPr>
        <w:spacing w:after="0" w:line="360" w:lineRule="auto"/>
        <w:ind w:left="5954" w:right="-2"/>
        <w:jc w:val="right"/>
        <w:rPr>
          <w:rFonts w:ascii="Times New Roman" w:hAnsi="Times New Roman"/>
          <w:color w:val="22232F"/>
          <w:sz w:val="24"/>
          <w:szCs w:val="24"/>
        </w:rPr>
      </w:pPr>
    </w:p>
    <w:p w:rsidR="00047D12" w:rsidRPr="00531A2E" w:rsidRDefault="00047D12" w:rsidP="00047D12">
      <w:pPr>
        <w:spacing w:after="0" w:line="360" w:lineRule="auto"/>
        <w:ind w:left="5954" w:right="-2"/>
        <w:jc w:val="right"/>
        <w:rPr>
          <w:rFonts w:ascii="Times New Roman" w:hAnsi="Times New Roman"/>
          <w:color w:val="22232F"/>
          <w:sz w:val="24"/>
          <w:szCs w:val="24"/>
        </w:rPr>
      </w:pPr>
    </w:p>
    <w:p w:rsidR="00047D12" w:rsidRPr="00531A2E" w:rsidRDefault="00047D12" w:rsidP="00047D12">
      <w:pPr>
        <w:pStyle w:val="af3"/>
        <w:jc w:val="center"/>
        <w:rPr>
          <w:rFonts w:cs="Times New Roman"/>
          <w:b/>
        </w:rPr>
      </w:pPr>
    </w:p>
    <w:p w:rsidR="00047D12" w:rsidRPr="00531A2E" w:rsidRDefault="00047D12" w:rsidP="00047D12">
      <w:pPr>
        <w:pStyle w:val="af3"/>
        <w:jc w:val="center"/>
        <w:rPr>
          <w:rFonts w:cs="Times New Roman"/>
          <w:b/>
        </w:rPr>
      </w:pPr>
    </w:p>
    <w:p w:rsidR="00047D12" w:rsidRPr="00531A2E" w:rsidRDefault="00047D12" w:rsidP="00047D12">
      <w:pPr>
        <w:pStyle w:val="af3"/>
        <w:jc w:val="center"/>
        <w:rPr>
          <w:rFonts w:cs="Times New Roman"/>
          <w:b/>
        </w:rPr>
      </w:pPr>
    </w:p>
    <w:p w:rsidR="00047D12" w:rsidRPr="00531A2E" w:rsidRDefault="00047D12" w:rsidP="00047D12">
      <w:pPr>
        <w:pStyle w:val="af3"/>
        <w:jc w:val="center"/>
        <w:rPr>
          <w:rFonts w:cs="Times New Roman"/>
          <w:b/>
        </w:rPr>
      </w:pPr>
    </w:p>
    <w:p w:rsidR="00047D12" w:rsidRPr="00531A2E" w:rsidRDefault="00047D12" w:rsidP="00047D12">
      <w:pPr>
        <w:pStyle w:val="af3"/>
        <w:jc w:val="center"/>
        <w:rPr>
          <w:rFonts w:cs="Times New Roman"/>
          <w:b/>
        </w:rPr>
      </w:pPr>
    </w:p>
    <w:p w:rsidR="00047D12" w:rsidRPr="00531A2E" w:rsidRDefault="00047D12" w:rsidP="00047D12">
      <w:pPr>
        <w:pStyle w:val="af3"/>
        <w:jc w:val="center"/>
        <w:rPr>
          <w:rFonts w:cs="Times New Roman"/>
          <w:b/>
        </w:rPr>
      </w:pPr>
    </w:p>
    <w:p w:rsidR="00A90695" w:rsidRPr="00531A2E" w:rsidRDefault="00A90695" w:rsidP="00A90695">
      <w:pPr>
        <w:pStyle w:val="af3"/>
        <w:ind w:left="0" w:right="0"/>
        <w:jc w:val="center"/>
        <w:rPr>
          <w:rFonts w:cs="Times New Roman"/>
          <w:b/>
        </w:rPr>
      </w:pPr>
      <w:r w:rsidRPr="00531A2E">
        <w:rPr>
          <w:rFonts w:cs="Times New Roman"/>
          <w:b/>
        </w:rPr>
        <w:t xml:space="preserve">Квалификационный стандарт </w:t>
      </w:r>
    </w:p>
    <w:p w:rsidR="00A90695" w:rsidRPr="00531A2E" w:rsidRDefault="00A90695" w:rsidP="00A90695">
      <w:pPr>
        <w:pStyle w:val="af3"/>
        <w:jc w:val="center"/>
        <w:rPr>
          <w:rFonts w:cs="Times New Roman"/>
          <w:b/>
        </w:rPr>
      </w:pPr>
      <w:r w:rsidRPr="00531A2E">
        <w:rPr>
          <w:rFonts w:cs="Times New Roman"/>
          <w:b/>
        </w:rPr>
        <w:t xml:space="preserve"> </w:t>
      </w:r>
      <w:r w:rsidR="00677DA2" w:rsidRPr="00531A2E">
        <w:rPr>
          <w:rFonts w:cs="Times New Roman"/>
          <w:b/>
        </w:rPr>
        <w:t>«</w:t>
      </w:r>
      <w:r w:rsidRPr="00531A2E">
        <w:rPr>
          <w:rFonts w:cs="Times New Roman"/>
          <w:b/>
        </w:rPr>
        <w:t xml:space="preserve">Специалист по организации архитектурно-строительного проектирования </w:t>
      </w:r>
    </w:p>
    <w:p w:rsidR="00531A2E" w:rsidRDefault="00A90695" w:rsidP="0001487E">
      <w:pPr>
        <w:pStyle w:val="af3"/>
        <w:jc w:val="center"/>
        <w:rPr>
          <w:rFonts w:cs="Times New Roman"/>
          <w:b/>
        </w:rPr>
      </w:pPr>
      <w:r w:rsidRPr="00531A2E">
        <w:rPr>
          <w:rFonts w:cs="Times New Roman"/>
          <w:b/>
        </w:rPr>
        <w:t xml:space="preserve"> (</w:t>
      </w:r>
      <w:r w:rsidR="00D2024B" w:rsidRPr="00531A2E">
        <w:rPr>
          <w:rFonts w:cs="Times New Roman"/>
          <w:b/>
        </w:rPr>
        <w:t>Главный архитектор проекта</w:t>
      </w:r>
      <w:r w:rsidR="00677DA2" w:rsidRPr="00531A2E">
        <w:rPr>
          <w:rFonts w:cs="Times New Roman"/>
          <w:b/>
        </w:rPr>
        <w:t xml:space="preserve"> - ГАП</w:t>
      </w:r>
      <w:r w:rsidRPr="00531A2E">
        <w:rPr>
          <w:rFonts w:cs="Times New Roman"/>
          <w:b/>
        </w:rPr>
        <w:t>)</w:t>
      </w:r>
      <w:r w:rsidR="00677DA2" w:rsidRPr="00531A2E">
        <w:rPr>
          <w:rFonts w:cs="Times New Roman"/>
          <w:b/>
        </w:rPr>
        <w:t>»</w:t>
      </w:r>
    </w:p>
    <w:p w:rsidR="00531A2E" w:rsidRDefault="00531A2E">
      <w:pPr>
        <w:spacing w:after="0" w:line="240" w:lineRule="auto"/>
        <w:rPr>
          <w:rFonts w:ascii="Times New Roman" w:eastAsia="Arial" w:hAnsi="Times New Roman"/>
          <w:b/>
          <w:sz w:val="24"/>
          <w:szCs w:val="24"/>
          <w:lang w:eastAsia="ar-SA"/>
        </w:rPr>
      </w:pPr>
      <w:r>
        <w:rPr>
          <w:b/>
        </w:rPr>
        <w:br w:type="page"/>
      </w:r>
    </w:p>
    <w:p w:rsidR="00A90695" w:rsidRPr="00531A2E" w:rsidRDefault="00A90695" w:rsidP="00A90695">
      <w:pPr>
        <w:pStyle w:val="af3"/>
        <w:ind w:left="0" w:right="37" w:firstLine="709"/>
        <w:jc w:val="center"/>
        <w:rPr>
          <w:rFonts w:cs="Times New Roman"/>
          <w:b/>
        </w:rPr>
      </w:pPr>
      <w:r w:rsidRPr="00531A2E">
        <w:rPr>
          <w:rFonts w:cs="Times New Roman"/>
          <w:b/>
        </w:rPr>
        <w:lastRenderedPageBreak/>
        <w:t>1. Введение</w:t>
      </w:r>
    </w:p>
    <w:p w:rsidR="00A90695" w:rsidRPr="00531A2E" w:rsidRDefault="00A90695" w:rsidP="00A90695">
      <w:pPr>
        <w:pStyle w:val="af3"/>
        <w:ind w:left="0" w:right="37" w:firstLine="709"/>
        <w:jc w:val="center"/>
        <w:rPr>
          <w:rFonts w:cs="Times New Roman"/>
          <w:b/>
        </w:rPr>
      </w:pPr>
    </w:p>
    <w:p w:rsidR="00A90695" w:rsidRPr="00531A2E" w:rsidRDefault="00A90695" w:rsidP="00A90695">
      <w:pPr>
        <w:pStyle w:val="af3"/>
        <w:ind w:left="0" w:right="37" w:firstLine="709"/>
        <w:jc w:val="both"/>
        <w:rPr>
          <w:rFonts w:cs="Times New Roman"/>
        </w:rPr>
      </w:pPr>
      <w:r w:rsidRPr="00531A2E">
        <w:rPr>
          <w:rFonts w:cs="Times New Roman"/>
        </w:rPr>
        <w:t xml:space="preserve">1.1. Квалификационный стандарт </w:t>
      </w:r>
      <w:r w:rsidR="00F22CA9" w:rsidRPr="00531A2E">
        <w:rPr>
          <w:rFonts w:cs="Times New Roman"/>
        </w:rPr>
        <w:t xml:space="preserve">Ассоциации </w:t>
      </w:r>
      <w:r w:rsidRPr="00531A2E">
        <w:rPr>
          <w:rFonts w:cs="Times New Roman"/>
        </w:rPr>
        <w:t xml:space="preserve"> «Специалист по организации архитектурно-строительного проектирования (Главный </w:t>
      </w:r>
      <w:r w:rsidR="00D2024B" w:rsidRPr="00531A2E">
        <w:rPr>
          <w:rFonts w:cs="Times New Roman"/>
        </w:rPr>
        <w:t>архитектор</w:t>
      </w:r>
      <w:r w:rsidRPr="00531A2E">
        <w:rPr>
          <w:rFonts w:cs="Times New Roman"/>
        </w:rPr>
        <w:t xml:space="preserve"> проекта)» (далее – Стандарт) является внутренним документом саморегулируемой организации и определяет характеристики квалификации (требуемые уровень знаний и умений, уровень самостоятельности при выполнении трудовой функции, дифференцированные в зависимости от направления деятельности), необходимой работникам для осуществления трудовых функций по подготовке проектной документации. </w:t>
      </w:r>
    </w:p>
    <w:p w:rsidR="00A90695" w:rsidRPr="00531A2E" w:rsidRDefault="00A90695" w:rsidP="00A90695">
      <w:pPr>
        <w:pStyle w:val="af3"/>
        <w:ind w:left="0" w:right="37" w:firstLine="709"/>
        <w:jc w:val="both"/>
        <w:rPr>
          <w:rFonts w:cs="Times New Roman"/>
        </w:rPr>
      </w:pPr>
      <w:r w:rsidRPr="00531A2E">
        <w:rPr>
          <w:rFonts w:cs="Times New Roman"/>
        </w:rPr>
        <w:t xml:space="preserve">1.2. Настоящий Стандарт разработан </w:t>
      </w:r>
      <w:r w:rsidR="00F22CA9" w:rsidRPr="00531A2E">
        <w:rPr>
          <w:rFonts w:cs="Times New Roman"/>
        </w:rPr>
        <w:t>Ассоциацией</w:t>
      </w:r>
      <w:r w:rsidRPr="00531A2E">
        <w:rPr>
          <w:rFonts w:cs="Times New Roman"/>
        </w:rPr>
        <w:t xml:space="preserve"> в соответствии с Федеральным законом «О саморегулируемых организациях», Градостроительным кодексом Российской Федерации.</w:t>
      </w:r>
    </w:p>
    <w:p w:rsidR="00A90695" w:rsidRPr="00531A2E" w:rsidRDefault="00A90695" w:rsidP="00DD58F3">
      <w:pPr>
        <w:pStyle w:val="af3"/>
        <w:ind w:right="37" w:firstLine="652"/>
        <w:jc w:val="both"/>
        <w:rPr>
          <w:rFonts w:cs="Times New Roman"/>
        </w:rPr>
      </w:pPr>
      <w:r w:rsidRPr="00531A2E">
        <w:rPr>
          <w:rFonts w:cs="Times New Roman"/>
        </w:rPr>
        <w:t>1.3.  Сведения о специалистах по организации архитектурно-строительного проектирования (</w:t>
      </w:r>
      <w:r w:rsidR="00DD58F3" w:rsidRPr="00531A2E">
        <w:rPr>
          <w:rFonts w:cs="Times New Roman"/>
        </w:rPr>
        <w:t>главных архитекторов проектов</w:t>
      </w:r>
      <w:r w:rsidRPr="00531A2E">
        <w:rPr>
          <w:rFonts w:cs="Times New Roman"/>
        </w:rPr>
        <w:t>) должны быть включены в национальный реестр специалистов в области инженерных изысканий и архитектурно – строительного проектирования.</w:t>
      </w:r>
    </w:p>
    <w:p w:rsidR="00A90695" w:rsidRPr="00531A2E" w:rsidRDefault="00A90695" w:rsidP="00A90695">
      <w:pPr>
        <w:pStyle w:val="af3"/>
        <w:ind w:left="0" w:right="37" w:firstLine="709"/>
        <w:jc w:val="both"/>
        <w:rPr>
          <w:rFonts w:cs="Times New Roman"/>
        </w:rPr>
      </w:pPr>
      <w:r w:rsidRPr="00531A2E">
        <w:rPr>
          <w:rFonts w:cs="Times New Roman"/>
        </w:rPr>
        <w:t>1.4. Настоящий Стандарт</w:t>
      </w:r>
      <w:r w:rsidRPr="00531A2E">
        <w:rPr>
          <w:rFonts w:eastAsia="Times New Roman" w:cs="Times New Roman"/>
        </w:rPr>
        <w:t xml:space="preserve"> не должен противоречить законам и иным нормативным актам Российской Федерации, а также Уставу </w:t>
      </w:r>
      <w:r w:rsidR="00F22CA9" w:rsidRPr="00531A2E">
        <w:rPr>
          <w:rFonts w:eastAsia="Times New Roman" w:cs="Times New Roman"/>
        </w:rPr>
        <w:t>Ассоциации</w:t>
      </w:r>
      <w:r w:rsidRPr="00531A2E">
        <w:rPr>
          <w:rFonts w:eastAsia="Times New Roman" w:cs="Times New Roman"/>
        </w:rPr>
        <w:t xml:space="preserve">. В случае, если законами и иными нормативными актами Российской Федерации, а также Уставом </w:t>
      </w:r>
      <w:r w:rsidR="00F22CA9" w:rsidRPr="00531A2E">
        <w:rPr>
          <w:rFonts w:eastAsia="Times New Roman" w:cs="Times New Roman"/>
        </w:rPr>
        <w:t>Ассоциации</w:t>
      </w:r>
      <w:r w:rsidRPr="00531A2E">
        <w:rPr>
          <w:rFonts w:eastAsia="Times New Roman" w:cs="Times New Roman"/>
        </w:rPr>
        <w:t xml:space="preserve"> установлены иные правила, чем предусмотрены настоящим Стандартом, то применяются правила, установленные законами и иными нормативными актами Российской Федерации, а также Уставом </w:t>
      </w:r>
      <w:r w:rsidR="00F22CA9" w:rsidRPr="00531A2E">
        <w:rPr>
          <w:rFonts w:eastAsia="Times New Roman" w:cs="Times New Roman"/>
        </w:rPr>
        <w:t>Ассоциации</w:t>
      </w:r>
      <w:r w:rsidRPr="00531A2E">
        <w:rPr>
          <w:rFonts w:eastAsia="Times New Roman" w:cs="Times New Roman"/>
        </w:rPr>
        <w:t>.</w:t>
      </w:r>
    </w:p>
    <w:p w:rsidR="00A90695" w:rsidRPr="00531A2E" w:rsidRDefault="00A90695" w:rsidP="00A90695">
      <w:pPr>
        <w:pStyle w:val="af3"/>
        <w:ind w:left="0" w:right="37" w:firstLine="709"/>
        <w:jc w:val="both"/>
        <w:rPr>
          <w:rFonts w:cs="Times New Roman"/>
        </w:rPr>
      </w:pPr>
    </w:p>
    <w:p w:rsidR="00A90695" w:rsidRPr="00531A2E" w:rsidRDefault="00A90695" w:rsidP="00A90695">
      <w:pPr>
        <w:pStyle w:val="af3"/>
        <w:ind w:left="0" w:right="37" w:firstLine="709"/>
        <w:jc w:val="center"/>
        <w:rPr>
          <w:rFonts w:cs="Times New Roman"/>
          <w:b/>
        </w:rPr>
      </w:pPr>
      <w:r w:rsidRPr="00531A2E">
        <w:rPr>
          <w:rFonts w:cs="Times New Roman"/>
          <w:b/>
        </w:rPr>
        <w:t>2. Область применения</w:t>
      </w:r>
    </w:p>
    <w:p w:rsidR="00A90695" w:rsidRPr="00531A2E" w:rsidRDefault="00A90695" w:rsidP="00A90695">
      <w:pPr>
        <w:pStyle w:val="af3"/>
        <w:ind w:left="0" w:right="37" w:firstLine="709"/>
        <w:jc w:val="center"/>
        <w:rPr>
          <w:rFonts w:cs="Times New Roman"/>
          <w:b/>
        </w:rPr>
      </w:pPr>
    </w:p>
    <w:p w:rsidR="00A90695" w:rsidRPr="00531A2E" w:rsidRDefault="00A90695" w:rsidP="0001487E">
      <w:pPr>
        <w:pStyle w:val="af3"/>
        <w:ind w:left="0" w:right="37" w:firstLine="709"/>
        <w:jc w:val="both"/>
        <w:rPr>
          <w:rFonts w:cs="Times New Roman"/>
        </w:rPr>
      </w:pPr>
      <w:r w:rsidRPr="00531A2E">
        <w:rPr>
          <w:rFonts w:cs="Times New Roman"/>
        </w:rPr>
        <w:t xml:space="preserve">2.1. Настоящий Стандарт устанавливает характеристики квалификации (необходимые знания и умения), а также уровень самостоятельности специалистов </w:t>
      </w:r>
      <w:r w:rsidR="00574E9C" w:rsidRPr="00531A2E">
        <w:rPr>
          <w:rFonts w:cs="Times New Roman"/>
        </w:rPr>
        <w:t xml:space="preserve">по организации архитектурно-строительного проектирования (Главный </w:t>
      </w:r>
      <w:r w:rsidR="00D2024B" w:rsidRPr="00531A2E">
        <w:rPr>
          <w:rFonts w:cs="Times New Roman"/>
        </w:rPr>
        <w:t>архитектор</w:t>
      </w:r>
      <w:r w:rsidR="00574E9C" w:rsidRPr="00531A2E">
        <w:rPr>
          <w:rFonts w:cs="Times New Roman"/>
        </w:rPr>
        <w:t xml:space="preserve"> проекта)</w:t>
      </w:r>
      <w:r w:rsidRPr="00531A2E">
        <w:rPr>
          <w:rFonts w:cs="Times New Roman"/>
        </w:rPr>
        <w:t xml:space="preserve"> (далее – </w:t>
      </w:r>
      <w:r w:rsidR="00D2024B" w:rsidRPr="00531A2E">
        <w:rPr>
          <w:rFonts w:cs="Times New Roman"/>
        </w:rPr>
        <w:t>ГА</w:t>
      </w:r>
      <w:r w:rsidRPr="00531A2E">
        <w:rPr>
          <w:rFonts w:cs="Times New Roman"/>
        </w:rPr>
        <w:t xml:space="preserve">П) </w:t>
      </w:r>
      <w:r w:rsidR="00574E9C" w:rsidRPr="00531A2E">
        <w:rPr>
          <w:rFonts w:cs="Times New Roman"/>
        </w:rPr>
        <w:t>для осуществления основного вида профессиональной деятельности  по подготовке проектной документации  для строительства, реконструкции, капитального ремонта.</w:t>
      </w:r>
      <w:r w:rsidRPr="00531A2E">
        <w:rPr>
          <w:rFonts w:cs="Times New Roman"/>
        </w:rPr>
        <w:t xml:space="preserve"> </w:t>
      </w:r>
    </w:p>
    <w:p w:rsidR="00A90695" w:rsidRPr="00531A2E" w:rsidRDefault="00A90695" w:rsidP="00A90695">
      <w:pPr>
        <w:pStyle w:val="af3"/>
        <w:ind w:left="0" w:right="37" w:firstLine="709"/>
        <w:jc w:val="both"/>
        <w:rPr>
          <w:rFonts w:cs="Times New Roman"/>
        </w:rPr>
      </w:pPr>
      <w:r w:rsidRPr="00531A2E">
        <w:rPr>
          <w:rFonts w:cs="Times New Roman"/>
        </w:rPr>
        <w:t xml:space="preserve">2.2. Требования настоящего Стандарта являются обязательными для всех членов </w:t>
      </w:r>
      <w:r w:rsidR="00F22CA9" w:rsidRPr="00531A2E">
        <w:rPr>
          <w:rFonts w:cs="Times New Roman"/>
        </w:rPr>
        <w:t>Ассоциации</w:t>
      </w:r>
      <w:r w:rsidRPr="00531A2E">
        <w:rPr>
          <w:rFonts w:cs="Times New Roman"/>
        </w:rPr>
        <w:t xml:space="preserve">, их специалистов и иных работников. </w:t>
      </w:r>
    </w:p>
    <w:p w:rsidR="00A90695" w:rsidRPr="00531A2E" w:rsidRDefault="00A90695" w:rsidP="00A90695">
      <w:pPr>
        <w:pStyle w:val="af3"/>
        <w:ind w:left="0" w:right="37" w:firstLine="709"/>
        <w:jc w:val="both"/>
        <w:rPr>
          <w:rFonts w:cs="Times New Roman"/>
        </w:rPr>
      </w:pPr>
      <w:r w:rsidRPr="00531A2E">
        <w:rPr>
          <w:rFonts w:cs="Times New Roman"/>
        </w:rPr>
        <w:t xml:space="preserve">2.3. Настоящий Стандарт может применяться членами </w:t>
      </w:r>
      <w:r w:rsidR="00F22CA9" w:rsidRPr="00531A2E">
        <w:rPr>
          <w:rFonts w:cs="Times New Roman"/>
        </w:rPr>
        <w:t>Ассоциации</w:t>
      </w:r>
      <w:r w:rsidRPr="00531A2E">
        <w:rPr>
          <w:rFonts w:cs="Times New Roman"/>
        </w:rPr>
        <w:t xml:space="preserve"> для разраб</w:t>
      </w:r>
      <w:r w:rsidR="00D2024B" w:rsidRPr="00531A2E">
        <w:rPr>
          <w:rFonts w:cs="Times New Roman"/>
        </w:rPr>
        <w:t>отки должностных обязанностей</w:t>
      </w:r>
      <w:r w:rsidR="00AB0E3A" w:rsidRPr="00531A2E">
        <w:rPr>
          <w:rFonts w:cs="Times New Roman"/>
        </w:rPr>
        <w:t xml:space="preserve"> </w:t>
      </w:r>
      <w:r w:rsidR="00D2024B" w:rsidRPr="00531A2E">
        <w:rPr>
          <w:rFonts w:cs="Times New Roman"/>
        </w:rPr>
        <w:t xml:space="preserve"> </w:t>
      </w:r>
      <w:proofErr w:type="spellStart"/>
      <w:r w:rsidR="00D2024B" w:rsidRPr="00531A2E">
        <w:rPr>
          <w:rFonts w:cs="Times New Roman"/>
        </w:rPr>
        <w:t>ГА</w:t>
      </w:r>
      <w:r w:rsidRPr="00531A2E">
        <w:rPr>
          <w:rFonts w:cs="Times New Roman"/>
        </w:rPr>
        <w:t>Пов</w:t>
      </w:r>
      <w:proofErr w:type="spellEnd"/>
      <w:r w:rsidRPr="00531A2E">
        <w:rPr>
          <w:rFonts w:cs="Times New Roman"/>
        </w:rPr>
        <w:t xml:space="preserve"> с учетом специфики </w:t>
      </w:r>
      <w:r w:rsidR="00574E9C" w:rsidRPr="00531A2E">
        <w:rPr>
          <w:rFonts w:cs="Times New Roman"/>
        </w:rPr>
        <w:t>выполняемых работ в области архитектурно – строительного проектирования</w:t>
      </w:r>
      <w:r w:rsidRPr="00531A2E">
        <w:rPr>
          <w:rFonts w:cs="Times New Roman"/>
        </w:rPr>
        <w:t>.</w:t>
      </w:r>
    </w:p>
    <w:p w:rsidR="00A90695" w:rsidRPr="00531A2E" w:rsidRDefault="00A90695" w:rsidP="00A90695">
      <w:pPr>
        <w:pStyle w:val="af3"/>
        <w:ind w:left="0" w:right="37" w:firstLine="709"/>
        <w:jc w:val="both"/>
        <w:rPr>
          <w:rFonts w:cs="Times New Roman"/>
        </w:rPr>
      </w:pPr>
    </w:p>
    <w:p w:rsidR="00A90695" w:rsidRPr="00531A2E" w:rsidRDefault="00A90695" w:rsidP="00A90695">
      <w:pPr>
        <w:pStyle w:val="af3"/>
        <w:ind w:left="0" w:right="37" w:firstLine="709"/>
        <w:jc w:val="center"/>
        <w:rPr>
          <w:rFonts w:cs="Times New Roman"/>
          <w:b/>
        </w:rPr>
      </w:pPr>
      <w:r w:rsidRPr="00531A2E">
        <w:rPr>
          <w:rFonts w:cs="Times New Roman"/>
          <w:b/>
        </w:rPr>
        <w:t xml:space="preserve">3. Основная цель вида </w:t>
      </w:r>
      <w:r w:rsidR="00D2024B" w:rsidRPr="00531A2E">
        <w:rPr>
          <w:rFonts w:cs="Times New Roman"/>
          <w:b/>
        </w:rPr>
        <w:t xml:space="preserve">профессиональной деятельности </w:t>
      </w:r>
      <w:proofErr w:type="spellStart"/>
      <w:r w:rsidR="00D2024B" w:rsidRPr="00531A2E">
        <w:rPr>
          <w:rFonts w:cs="Times New Roman"/>
          <w:b/>
        </w:rPr>
        <w:t>ГА</w:t>
      </w:r>
      <w:r w:rsidRPr="00531A2E">
        <w:rPr>
          <w:rFonts w:cs="Times New Roman"/>
          <w:b/>
        </w:rPr>
        <w:t>Пов</w:t>
      </w:r>
      <w:proofErr w:type="spellEnd"/>
    </w:p>
    <w:p w:rsidR="00A90695" w:rsidRPr="00531A2E" w:rsidRDefault="00A90695" w:rsidP="00A90695">
      <w:pPr>
        <w:pStyle w:val="af3"/>
        <w:ind w:left="0" w:right="37" w:firstLine="709"/>
        <w:jc w:val="center"/>
        <w:rPr>
          <w:rFonts w:cs="Times New Roman"/>
          <w:b/>
        </w:rPr>
      </w:pPr>
    </w:p>
    <w:p w:rsidR="00A90695" w:rsidRPr="00531A2E" w:rsidRDefault="00A90695" w:rsidP="00A90695">
      <w:pPr>
        <w:pStyle w:val="af3"/>
        <w:ind w:left="0" w:right="37" w:firstLine="709"/>
        <w:jc w:val="both"/>
        <w:rPr>
          <w:rFonts w:cs="Times New Roman"/>
        </w:rPr>
      </w:pPr>
      <w:r w:rsidRPr="00531A2E">
        <w:rPr>
          <w:rFonts w:cs="Times New Roman"/>
        </w:rPr>
        <w:t xml:space="preserve">3.1. Основная цель вида профессиональной деятельности: </w:t>
      </w:r>
    </w:p>
    <w:p w:rsidR="00A90695" w:rsidRPr="00531A2E" w:rsidRDefault="00574E9C" w:rsidP="00D2024B">
      <w:pPr>
        <w:pStyle w:val="af3"/>
        <w:ind w:left="0" w:right="37" w:firstLine="709"/>
        <w:jc w:val="both"/>
        <w:rPr>
          <w:rFonts w:cs="Times New Roman"/>
        </w:rPr>
      </w:pPr>
      <w:r w:rsidRPr="00531A2E">
        <w:rPr>
          <w:rFonts w:cs="Times New Roman"/>
        </w:rPr>
        <w:t xml:space="preserve">- </w:t>
      </w:r>
      <w:r w:rsidR="00D2024B" w:rsidRPr="00531A2E">
        <w:rPr>
          <w:rFonts w:cs="Times New Roman"/>
        </w:rPr>
        <w:t>Руководство процессом архитектурно-строительного проектирования объектов и работ, связанных с реализацией объектов капитального строительства.</w:t>
      </w:r>
    </w:p>
    <w:p w:rsidR="00531A2E" w:rsidRDefault="00531A2E" w:rsidP="00A90695">
      <w:pPr>
        <w:pStyle w:val="af3"/>
        <w:ind w:left="0" w:right="37" w:firstLine="709"/>
        <w:jc w:val="center"/>
        <w:rPr>
          <w:rFonts w:cs="Times New Roman"/>
          <w:b/>
        </w:rPr>
      </w:pPr>
    </w:p>
    <w:p w:rsidR="00A90695" w:rsidRPr="00531A2E" w:rsidRDefault="00A90695" w:rsidP="00A90695">
      <w:pPr>
        <w:pStyle w:val="af3"/>
        <w:ind w:left="0" w:right="37" w:firstLine="709"/>
        <w:jc w:val="center"/>
        <w:rPr>
          <w:rFonts w:cs="Times New Roman"/>
          <w:b/>
        </w:rPr>
      </w:pPr>
      <w:r w:rsidRPr="00531A2E">
        <w:rPr>
          <w:rFonts w:cs="Times New Roman"/>
          <w:b/>
        </w:rPr>
        <w:t>4. Трудовые функции, характеристики квалификации (уровень знаний и умений)</w:t>
      </w:r>
    </w:p>
    <w:p w:rsidR="00A90695" w:rsidRPr="00531A2E" w:rsidRDefault="00A90695" w:rsidP="00A90695">
      <w:pPr>
        <w:pStyle w:val="af3"/>
        <w:ind w:left="0" w:right="37"/>
        <w:jc w:val="both"/>
        <w:rPr>
          <w:rFonts w:cs="Times New Roman"/>
        </w:rPr>
      </w:pPr>
    </w:p>
    <w:p w:rsidR="003D453A" w:rsidRPr="00531A2E" w:rsidRDefault="003D453A" w:rsidP="003D453A">
      <w:pPr>
        <w:pStyle w:val="af3"/>
        <w:ind w:left="0" w:right="37" w:firstLine="709"/>
        <w:jc w:val="both"/>
        <w:rPr>
          <w:rFonts w:eastAsia="Times New Roman" w:cs="Times New Roman"/>
        </w:rPr>
      </w:pPr>
      <w:r w:rsidRPr="00531A2E">
        <w:rPr>
          <w:rFonts w:eastAsia="Times New Roman" w:cs="Times New Roman"/>
        </w:rPr>
        <w:t xml:space="preserve">4.1. </w:t>
      </w:r>
      <w:r w:rsidR="00D2024B" w:rsidRPr="00531A2E">
        <w:rPr>
          <w:rFonts w:eastAsia="Times New Roman" w:cs="Times New Roman"/>
        </w:rPr>
        <w:t xml:space="preserve">Руководство проектно-изыскательскими работами и оказание экспертно-консультативных услуг на </w:t>
      </w:r>
      <w:proofErr w:type="spellStart"/>
      <w:r w:rsidR="00D2024B" w:rsidRPr="00531A2E">
        <w:rPr>
          <w:rFonts w:eastAsia="Times New Roman" w:cs="Times New Roman"/>
        </w:rPr>
        <w:t>предпроектном</w:t>
      </w:r>
      <w:proofErr w:type="spellEnd"/>
      <w:r w:rsidR="00D2024B" w:rsidRPr="00531A2E">
        <w:rPr>
          <w:rFonts w:eastAsia="Times New Roman" w:cs="Times New Roman"/>
        </w:rPr>
        <w:t xml:space="preserve"> этапе проектирования объекта капитального строительства</w:t>
      </w:r>
    </w:p>
    <w:p w:rsidR="003D453A" w:rsidRPr="00531A2E" w:rsidRDefault="003D453A" w:rsidP="003D453A">
      <w:pPr>
        <w:pStyle w:val="af3"/>
        <w:ind w:left="0" w:right="37" w:firstLine="709"/>
        <w:jc w:val="both"/>
        <w:rPr>
          <w:rFonts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69"/>
        <w:gridCol w:w="6662"/>
      </w:tblGrid>
      <w:tr w:rsidR="003D453A" w:rsidRPr="00531A2E" w:rsidTr="00A90695">
        <w:tc>
          <w:tcPr>
            <w:tcW w:w="3369" w:type="dxa"/>
            <w:vMerge w:val="restart"/>
          </w:tcPr>
          <w:p w:rsidR="003D453A" w:rsidRPr="00531A2E" w:rsidRDefault="003D453A" w:rsidP="00A90695">
            <w:pPr>
              <w:pStyle w:val="af3"/>
              <w:ind w:left="0" w:right="37"/>
              <w:jc w:val="both"/>
              <w:rPr>
                <w:rFonts w:cs="Times New Roman"/>
                <w:b/>
              </w:rPr>
            </w:pPr>
            <w:r w:rsidRPr="00531A2E">
              <w:rPr>
                <w:rFonts w:cs="Times New Roman"/>
              </w:rPr>
              <w:t>Необходимые умения</w:t>
            </w:r>
          </w:p>
        </w:tc>
        <w:tc>
          <w:tcPr>
            <w:tcW w:w="6662" w:type="dxa"/>
          </w:tcPr>
          <w:p w:rsidR="003D453A" w:rsidRPr="00531A2E" w:rsidRDefault="00D2024B" w:rsidP="00D2024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Определять перечень данных, необходимых для разработки архитектурного концептуального проекта объекта капитального строительства, включая объективные условия района</w:t>
            </w:r>
            <w:r w:rsidR="00531A2E">
              <w:rPr>
                <w:rFonts w:cs="Times New Roman"/>
              </w:rPr>
              <w:t xml:space="preserve"> застройки, данные о социально-</w:t>
            </w:r>
            <w:r w:rsidRPr="00531A2E">
              <w:rPr>
                <w:rFonts w:cs="Times New Roman"/>
              </w:rPr>
              <w:t xml:space="preserve">культурных и </w:t>
            </w:r>
            <w:r w:rsidRPr="00531A2E">
              <w:rPr>
                <w:rFonts w:cs="Times New Roman"/>
              </w:rPr>
              <w:lastRenderedPageBreak/>
              <w:t>историко-архитектурных условиях.</w:t>
            </w:r>
          </w:p>
        </w:tc>
      </w:tr>
      <w:tr w:rsidR="003D453A" w:rsidRPr="00531A2E" w:rsidTr="00A90695">
        <w:tc>
          <w:tcPr>
            <w:tcW w:w="3369" w:type="dxa"/>
            <w:vMerge/>
          </w:tcPr>
          <w:p w:rsidR="003D453A" w:rsidRPr="00531A2E" w:rsidRDefault="003D453A" w:rsidP="00A90695">
            <w:pPr>
              <w:pStyle w:val="af3"/>
              <w:ind w:left="0" w:right="37"/>
              <w:jc w:val="both"/>
              <w:rPr>
                <w:rFonts w:cs="Times New Roman"/>
                <w:b/>
              </w:rPr>
            </w:pPr>
          </w:p>
        </w:tc>
        <w:tc>
          <w:tcPr>
            <w:tcW w:w="6662" w:type="dxa"/>
          </w:tcPr>
          <w:p w:rsidR="003D453A" w:rsidRPr="00531A2E" w:rsidRDefault="00D2024B" w:rsidP="00D2024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 xml:space="preserve">Определять средства и методы сбора данных, необходимых для разработки архитектурного концептуального проекта. </w:t>
            </w:r>
          </w:p>
        </w:tc>
      </w:tr>
      <w:tr w:rsidR="003D453A" w:rsidRPr="00531A2E" w:rsidTr="00A90695">
        <w:tc>
          <w:tcPr>
            <w:tcW w:w="3369" w:type="dxa"/>
            <w:vMerge/>
          </w:tcPr>
          <w:p w:rsidR="003D453A" w:rsidRPr="00531A2E" w:rsidRDefault="003D453A" w:rsidP="00A90695">
            <w:pPr>
              <w:pStyle w:val="af3"/>
              <w:ind w:left="0" w:right="37"/>
              <w:jc w:val="both"/>
              <w:rPr>
                <w:rFonts w:cs="Times New Roman"/>
                <w:b/>
              </w:rPr>
            </w:pPr>
          </w:p>
        </w:tc>
        <w:tc>
          <w:tcPr>
            <w:tcW w:w="6662" w:type="dxa"/>
          </w:tcPr>
          <w:p w:rsidR="003D453A" w:rsidRPr="00531A2E" w:rsidRDefault="00D2024B" w:rsidP="00D2024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Определять объемы и сроки проведения работ по сбору данных, необходимых для разработки архитектурного концептуального проекта.</w:t>
            </w:r>
          </w:p>
        </w:tc>
      </w:tr>
      <w:tr w:rsidR="003D453A" w:rsidRPr="00531A2E" w:rsidTr="00A90695">
        <w:tc>
          <w:tcPr>
            <w:tcW w:w="3369" w:type="dxa"/>
            <w:vMerge/>
          </w:tcPr>
          <w:p w:rsidR="003D453A" w:rsidRPr="00531A2E" w:rsidRDefault="003D453A" w:rsidP="00A90695">
            <w:pPr>
              <w:pStyle w:val="af3"/>
              <w:ind w:left="0" w:right="37"/>
              <w:jc w:val="both"/>
              <w:rPr>
                <w:rFonts w:cs="Times New Roman"/>
                <w:b/>
              </w:rPr>
            </w:pPr>
          </w:p>
        </w:tc>
        <w:tc>
          <w:tcPr>
            <w:tcW w:w="6662" w:type="dxa"/>
          </w:tcPr>
          <w:p w:rsidR="003D453A" w:rsidRPr="00531A2E" w:rsidRDefault="00D2024B" w:rsidP="00D2024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Определение целей и задач проекта, его ос</w:t>
            </w:r>
            <w:r w:rsidR="00531A2E">
              <w:rPr>
                <w:rFonts w:cs="Times New Roman"/>
              </w:rPr>
              <w:t>новных архитектурных и объемно-</w:t>
            </w:r>
            <w:r w:rsidRPr="00531A2E">
              <w:rPr>
                <w:rFonts w:cs="Times New Roman"/>
              </w:rPr>
              <w:t>планировочных параметров и стратегии его реализации в увязке с требованиями заказчика по будущему использованию объекта капитального строительства.</w:t>
            </w:r>
          </w:p>
        </w:tc>
      </w:tr>
      <w:tr w:rsidR="003D453A" w:rsidRPr="00531A2E" w:rsidTr="00A90695">
        <w:tc>
          <w:tcPr>
            <w:tcW w:w="3369" w:type="dxa"/>
            <w:vMerge/>
          </w:tcPr>
          <w:p w:rsidR="003D453A" w:rsidRPr="00531A2E" w:rsidRDefault="003D453A" w:rsidP="00A90695">
            <w:pPr>
              <w:pStyle w:val="af3"/>
              <w:ind w:left="0" w:right="37"/>
              <w:jc w:val="both"/>
              <w:rPr>
                <w:rFonts w:cs="Times New Roman"/>
                <w:b/>
              </w:rPr>
            </w:pPr>
          </w:p>
        </w:tc>
        <w:tc>
          <w:tcPr>
            <w:tcW w:w="6662" w:type="dxa"/>
          </w:tcPr>
          <w:p w:rsidR="003D453A" w:rsidRPr="00531A2E" w:rsidRDefault="00D2024B" w:rsidP="003D453A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Учитывать при разработке архитектурного концептуального проекта функциональное назначение проектируемого объекта, градостроительные условия, регио</w:t>
            </w:r>
            <w:r w:rsidR="00531A2E">
              <w:rPr>
                <w:rFonts w:cs="Times New Roman"/>
              </w:rPr>
              <w:t>нальные и местные архитектурно-</w:t>
            </w:r>
            <w:r w:rsidRPr="00531A2E">
              <w:rPr>
                <w:rFonts w:cs="Times New Roman"/>
              </w:rPr>
              <w:t>художественные традиции, а системную целостность архитектурных, конструктивных и инженерно-т</w:t>
            </w:r>
            <w:r w:rsidR="00531A2E">
              <w:rPr>
                <w:rFonts w:cs="Times New Roman"/>
              </w:rPr>
              <w:t>ехнических решений - социально-</w:t>
            </w:r>
            <w:r w:rsidRPr="00531A2E">
              <w:rPr>
                <w:rFonts w:cs="Times New Roman"/>
              </w:rPr>
              <w:t>культурные, г</w:t>
            </w:r>
            <w:r w:rsidR="00531A2E">
              <w:rPr>
                <w:rFonts w:cs="Times New Roman"/>
              </w:rPr>
              <w:t>еолого-</w:t>
            </w:r>
            <w:r w:rsidRPr="00531A2E">
              <w:rPr>
                <w:rFonts w:cs="Times New Roman"/>
              </w:rPr>
              <w:t>географические и природно-климатические условия участка застройки.</w:t>
            </w:r>
          </w:p>
        </w:tc>
      </w:tr>
      <w:tr w:rsidR="003D453A" w:rsidRPr="00531A2E" w:rsidTr="00A90695">
        <w:tc>
          <w:tcPr>
            <w:tcW w:w="3369" w:type="dxa"/>
            <w:vMerge/>
          </w:tcPr>
          <w:p w:rsidR="003D453A" w:rsidRPr="00531A2E" w:rsidRDefault="003D453A" w:rsidP="00A90695">
            <w:pPr>
              <w:pStyle w:val="af3"/>
              <w:ind w:left="0" w:right="37"/>
              <w:jc w:val="both"/>
              <w:rPr>
                <w:rFonts w:cs="Times New Roman"/>
                <w:b/>
              </w:rPr>
            </w:pPr>
          </w:p>
        </w:tc>
        <w:tc>
          <w:tcPr>
            <w:tcW w:w="6662" w:type="dxa"/>
          </w:tcPr>
          <w:p w:rsidR="003D453A" w:rsidRPr="00531A2E" w:rsidRDefault="00D2024B" w:rsidP="00D2024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Формулировать обоснования архитектурного концептуального проекта, включа</w:t>
            </w:r>
            <w:r w:rsidR="00531A2E">
              <w:rPr>
                <w:rFonts w:cs="Times New Roman"/>
              </w:rPr>
              <w:t>я градостроительные, культурно-исторические, архитектурно-</w:t>
            </w:r>
            <w:r w:rsidRPr="00531A2E">
              <w:rPr>
                <w:rFonts w:cs="Times New Roman"/>
              </w:rPr>
              <w:t xml:space="preserve">художественные условия и предпосылки. </w:t>
            </w:r>
          </w:p>
        </w:tc>
      </w:tr>
      <w:tr w:rsidR="003D453A" w:rsidRPr="00531A2E" w:rsidTr="00A90695">
        <w:tc>
          <w:tcPr>
            <w:tcW w:w="3369" w:type="dxa"/>
            <w:vMerge/>
          </w:tcPr>
          <w:p w:rsidR="003D453A" w:rsidRPr="00531A2E" w:rsidRDefault="003D453A" w:rsidP="00A90695">
            <w:pPr>
              <w:pStyle w:val="af3"/>
              <w:ind w:left="0" w:right="37"/>
              <w:jc w:val="both"/>
              <w:rPr>
                <w:rFonts w:cs="Times New Roman"/>
                <w:b/>
              </w:rPr>
            </w:pPr>
          </w:p>
        </w:tc>
        <w:tc>
          <w:tcPr>
            <w:tcW w:w="6662" w:type="dxa"/>
          </w:tcPr>
          <w:p w:rsidR="003D453A" w:rsidRPr="00531A2E" w:rsidRDefault="00D2024B" w:rsidP="00D2024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 xml:space="preserve">Учитывать условия будущей реализации объекта и оказывать консультационные услуги заказчику по стратегии его разработка и согласований. </w:t>
            </w:r>
          </w:p>
        </w:tc>
      </w:tr>
      <w:tr w:rsidR="003D453A" w:rsidRPr="00531A2E" w:rsidTr="00A90695">
        <w:tc>
          <w:tcPr>
            <w:tcW w:w="3369" w:type="dxa"/>
            <w:vMerge/>
          </w:tcPr>
          <w:p w:rsidR="003D453A" w:rsidRPr="00531A2E" w:rsidRDefault="003D453A" w:rsidP="00A90695">
            <w:pPr>
              <w:pStyle w:val="af3"/>
              <w:ind w:left="0" w:right="37"/>
              <w:jc w:val="both"/>
              <w:rPr>
                <w:rFonts w:cs="Times New Roman"/>
                <w:b/>
              </w:rPr>
            </w:pPr>
          </w:p>
        </w:tc>
        <w:tc>
          <w:tcPr>
            <w:tcW w:w="6662" w:type="dxa"/>
          </w:tcPr>
          <w:p w:rsidR="003D453A" w:rsidRPr="00531A2E" w:rsidRDefault="00D2024B" w:rsidP="003D453A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Выбирать и использовать оптимальные формы и методы изображения и моделирования архитектурной формы и пространства использовать средс</w:t>
            </w:r>
            <w:r w:rsidR="00531A2E">
              <w:rPr>
                <w:rFonts w:cs="Times New Roman"/>
              </w:rPr>
              <w:t>тва автоматизации архитектурно-</w:t>
            </w:r>
            <w:r w:rsidRPr="00531A2E">
              <w:rPr>
                <w:rFonts w:cs="Times New Roman"/>
              </w:rPr>
              <w:t>строительного проектирования и компьютерного моделирования.</w:t>
            </w:r>
          </w:p>
        </w:tc>
      </w:tr>
      <w:tr w:rsidR="003D453A" w:rsidRPr="00531A2E" w:rsidTr="00A90695">
        <w:tc>
          <w:tcPr>
            <w:tcW w:w="3369" w:type="dxa"/>
            <w:vMerge/>
          </w:tcPr>
          <w:p w:rsidR="003D453A" w:rsidRPr="00531A2E" w:rsidRDefault="003D453A" w:rsidP="00A90695">
            <w:pPr>
              <w:pStyle w:val="af3"/>
              <w:ind w:left="0" w:right="37"/>
              <w:jc w:val="both"/>
              <w:rPr>
                <w:rFonts w:cs="Times New Roman"/>
                <w:b/>
              </w:rPr>
            </w:pPr>
          </w:p>
        </w:tc>
        <w:tc>
          <w:tcPr>
            <w:tcW w:w="6662" w:type="dxa"/>
          </w:tcPr>
          <w:p w:rsidR="003D453A" w:rsidRPr="00531A2E" w:rsidRDefault="00D2024B" w:rsidP="00531A2E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Выбирать оптимальные методы и средства профессиональной, бизнес и персональной коммуникации при представлении архитектурного концептуального проекта и архитектурного проекта заказчику.</w:t>
            </w:r>
          </w:p>
        </w:tc>
      </w:tr>
      <w:tr w:rsidR="003D453A" w:rsidRPr="00531A2E" w:rsidTr="00A90695">
        <w:tc>
          <w:tcPr>
            <w:tcW w:w="3369" w:type="dxa"/>
            <w:vMerge w:val="restart"/>
          </w:tcPr>
          <w:p w:rsidR="003D453A" w:rsidRPr="00531A2E" w:rsidRDefault="003D453A" w:rsidP="00A90695">
            <w:pPr>
              <w:pStyle w:val="af3"/>
              <w:ind w:left="0" w:right="37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Необходимые знания</w:t>
            </w:r>
          </w:p>
        </w:tc>
        <w:tc>
          <w:tcPr>
            <w:tcW w:w="6662" w:type="dxa"/>
          </w:tcPr>
          <w:p w:rsidR="003D453A" w:rsidRPr="00531A2E" w:rsidRDefault="00051432" w:rsidP="00051432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Основные виды требований к различным типам объектов капитального строительства, включая социальные, функционально-технологические, эргономические, эстетические и экономические.</w:t>
            </w:r>
          </w:p>
        </w:tc>
      </w:tr>
      <w:tr w:rsidR="003D453A" w:rsidRPr="00531A2E" w:rsidTr="00A90695">
        <w:tc>
          <w:tcPr>
            <w:tcW w:w="3369" w:type="dxa"/>
            <w:vMerge/>
          </w:tcPr>
          <w:p w:rsidR="003D453A" w:rsidRPr="00531A2E" w:rsidRDefault="003D453A" w:rsidP="00A90695">
            <w:pPr>
              <w:pStyle w:val="af3"/>
              <w:ind w:left="0" w:right="37"/>
              <w:jc w:val="both"/>
              <w:rPr>
                <w:rFonts w:cs="Times New Roman"/>
              </w:rPr>
            </w:pPr>
          </w:p>
        </w:tc>
        <w:tc>
          <w:tcPr>
            <w:tcW w:w="6662" w:type="dxa"/>
          </w:tcPr>
          <w:p w:rsidR="003D453A" w:rsidRPr="00531A2E" w:rsidRDefault="00051432" w:rsidP="00051432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Методы календарного сетевого планирования, нормы и методики расчета объемов и сроков выполнения исследовательских работ.</w:t>
            </w:r>
          </w:p>
        </w:tc>
      </w:tr>
      <w:tr w:rsidR="003D453A" w:rsidRPr="00531A2E" w:rsidTr="00A90695">
        <w:tc>
          <w:tcPr>
            <w:tcW w:w="3369" w:type="dxa"/>
            <w:vMerge/>
          </w:tcPr>
          <w:p w:rsidR="003D453A" w:rsidRPr="00531A2E" w:rsidRDefault="003D453A" w:rsidP="00A90695">
            <w:pPr>
              <w:pStyle w:val="af3"/>
              <w:ind w:left="0" w:right="37"/>
              <w:jc w:val="both"/>
              <w:rPr>
                <w:rFonts w:cs="Times New Roman"/>
              </w:rPr>
            </w:pPr>
          </w:p>
        </w:tc>
        <w:tc>
          <w:tcPr>
            <w:tcW w:w="6662" w:type="dxa"/>
          </w:tcPr>
          <w:p w:rsidR="003D453A" w:rsidRPr="00531A2E" w:rsidRDefault="00051432" w:rsidP="00051432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Основные справочные, методические, реферативные и другие источники получения информации в архитектурном проектировании и методы ее анализа.</w:t>
            </w:r>
          </w:p>
        </w:tc>
      </w:tr>
      <w:tr w:rsidR="003D453A" w:rsidRPr="00531A2E" w:rsidTr="00A90695">
        <w:tc>
          <w:tcPr>
            <w:tcW w:w="3369" w:type="dxa"/>
            <w:vMerge/>
          </w:tcPr>
          <w:p w:rsidR="003D453A" w:rsidRPr="00531A2E" w:rsidRDefault="003D453A" w:rsidP="00A90695">
            <w:pPr>
              <w:pStyle w:val="af3"/>
              <w:ind w:left="0" w:right="37"/>
              <w:jc w:val="both"/>
              <w:rPr>
                <w:rFonts w:cs="Times New Roman"/>
                <w:b/>
              </w:rPr>
            </w:pPr>
          </w:p>
        </w:tc>
        <w:tc>
          <w:tcPr>
            <w:tcW w:w="6662" w:type="dxa"/>
          </w:tcPr>
          <w:p w:rsidR="003D453A" w:rsidRPr="00531A2E" w:rsidRDefault="00051432" w:rsidP="00051432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Средства и методы сбора данных об объективных условиях района застройки, включая обмеры, фото</w:t>
            </w:r>
            <w:r w:rsidR="00531A2E">
              <w:rPr>
                <w:rFonts w:cs="Times New Roman"/>
              </w:rPr>
              <w:t>-</w:t>
            </w:r>
            <w:r w:rsidRPr="00531A2E">
              <w:rPr>
                <w:rFonts w:cs="Times New Roman"/>
              </w:rPr>
              <w:t xml:space="preserve">фиксацию, вычерчивание генерального плана местности, макетирование, графическую фиксацию подосновы. </w:t>
            </w:r>
          </w:p>
        </w:tc>
      </w:tr>
      <w:tr w:rsidR="003D453A" w:rsidRPr="00531A2E" w:rsidTr="00A90695">
        <w:tc>
          <w:tcPr>
            <w:tcW w:w="3369" w:type="dxa"/>
            <w:vMerge/>
          </w:tcPr>
          <w:p w:rsidR="003D453A" w:rsidRPr="00531A2E" w:rsidRDefault="003D453A" w:rsidP="00A90695">
            <w:pPr>
              <w:pStyle w:val="af3"/>
              <w:ind w:left="0" w:right="37"/>
              <w:jc w:val="both"/>
              <w:rPr>
                <w:rFonts w:cs="Times New Roman"/>
                <w:b/>
              </w:rPr>
            </w:pPr>
          </w:p>
        </w:tc>
        <w:tc>
          <w:tcPr>
            <w:tcW w:w="6662" w:type="dxa"/>
          </w:tcPr>
          <w:p w:rsidR="003D453A" w:rsidRPr="00531A2E" w:rsidRDefault="00051432" w:rsidP="00051432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 xml:space="preserve">Методы сбора и анализа данных о социально-культурных условиях участка застройки, включая наблюдение, опрос, </w:t>
            </w:r>
            <w:r w:rsidRPr="00531A2E">
              <w:rPr>
                <w:rFonts w:cs="Times New Roman"/>
              </w:rPr>
              <w:lastRenderedPageBreak/>
              <w:t>интервьюирование анкетирование.</w:t>
            </w:r>
          </w:p>
        </w:tc>
      </w:tr>
      <w:tr w:rsidR="003D453A" w:rsidRPr="00531A2E" w:rsidTr="00A90695">
        <w:tc>
          <w:tcPr>
            <w:tcW w:w="3369" w:type="dxa"/>
            <w:vMerge/>
          </w:tcPr>
          <w:p w:rsidR="003D453A" w:rsidRPr="00531A2E" w:rsidRDefault="003D453A" w:rsidP="00A90695">
            <w:pPr>
              <w:pStyle w:val="af3"/>
              <w:ind w:left="0" w:right="37"/>
              <w:jc w:val="both"/>
              <w:rPr>
                <w:rFonts w:cs="Times New Roman"/>
                <w:b/>
              </w:rPr>
            </w:pPr>
          </w:p>
        </w:tc>
        <w:tc>
          <w:tcPr>
            <w:tcW w:w="6662" w:type="dxa"/>
          </w:tcPr>
          <w:p w:rsidR="003D453A" w:rsidRPr="00531A2E" w:rsidRDefault="00051432" w:rsidP="00051432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Региональные и местные архитектурные традиции, их истоки и значение.</w:t>
            </w:r>
          </w:p>
        </w:tc>
      </w:tr>
      <w:tr w:rsidR="003D453A" w:rsidRPr="00531A2E" w:rsidTr="00A90695">
        <w:tc>
          <w:tcPr>
            <w:tcW w:w="3369" w:type="dxa"/>
            <w:vMerge/>
          </w:tcPr>
          <w:p w:rsidR="003D453A" w:rsidRPr="00531A2E" w:rsidRDefault="003D453A" w:rsidP="00A90695">
            <w:pPr>
              <w:pStyle w:val="af3"/>
              <w:ind w:left="0" w:right="37"/>
              <w:jc w:val="both"/>
              <w:rPr>
                <w:rFonts w:cs="Times New Roman"/>
                <w:b/>
              </w:rPr>
            </w:pPr>
          </w:p>
        </w:tc>
        <w:tc>
          <w:tcPr>
            <w:tcW w:w="6662" w:type="dxa"/>
          </w:tcPr>
          <w:p w:rsidR="003D453A" w:rsidRPr="00531A2E" w:rsidRDefault="00051432" w:rsidP="00051432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 xml:space="preserve">Виды и методы проведения </w:t>
            </w:r>
            <w:proofErr w:type="spellStart"/>
            <w:r w:rsidRPr="00531A2E">
              <w:rPr>
                <w:rFonts w:cs="Times New Roman"/>
              </w:rPr>
              <w:t>предпроектных</w:t>
            </w:r>
            <w:proofErr w:type="spellEnd"/>
            <w:r w:rsidRPr="00531A2E">
              <w:rPr>
                <w:rFonts w:cs="Times New Roman"/>
              </w:rPr>
              <w:t xml:space="preserve"> исследований, выполняемых при архитектурно- строительном проектировании, включая историографические, архивные, культурологические исследования.</w:t>
            </w:r>
          </w:p>
        </w:tc>
      </w:tr>
      <w:tr w:rsidR="003D453A" w:rsidRPr="00531A2E" w:rsidTr="00A90695">
        <w:tc>
          <w:tcPr>
            <w:tcW w:w="3369" w:type="dxa"/>
            <w:vMerge/>
          </w:tcPr>
          <w:p w:rsidR="003D453A" w:rsidRPr="00531A2E" w:rsidRDefault="003D453A" w:rsidP="00A90695">
            <w:pPr>
              <w:pStyle w:val="af3"/>
              <w:ind w:left="0" w:right="37"/>
              <w:jc w:val="both"/>
              <w:rPr>
                <w:rFonts w:cs="Times New Roman"/>
                <w:b/>
              </w:rPr>
            </w:pPr>
          </w:p>
        </w:tc>
        <w:tc>
          <w:tcPr>
            <w:tcW w:w="6662" w:type="dxa"/>
          </w:tcPr>
          <w:p w:rsidR="003D453A" w:rsidRPr="00531A2E" w:rsidRDefault="00051432" w:rsidP="00051432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Средства и методы работы с библиографическими и иконографическими источниками.</w:t>
            </w:r>
          </w:p>
        </w:tc>
      </w:tr>
      <w:tr w:rsidR="003D453A" w:rsidRPr="00531A2E" w:rsidTr="00A90695">
        <w:tc>
          <w:tcPr>
            <w:tcW w:w="3369" w:type="dxa"/>
            <w:vMerge/>
          </w:tcPr>
          <w:p w:rsidR="003D453A" w:rsidRPr="00531A2E" w:rsidRDefault="003D453A" w:rsidP="00A90695">
            <w:pPr>
              <w:pStyle w:val="af3"/>
              <w:ind w:left="0" w:right="37"/>
              <w:jc w:val="both"/>
              <w:rPr>
                <w:rFonts w:cs="Times New Roman"/>
                <w:b/>
              </w:rPr>
            </w:pPr>
          </w:p>
        </w:tc>
        <w:tc>
          <w:tcPr>
            <w:tcW w:w="6662" w:type="dxa"/>
          </w:tcPr>
          <w:p w:rsidR="003D453A" w:rsidRPr="00531A2E" w:rsidRDefault="00531A2E" w:rsidP="00051432">
            <w:pPr>
              <w:pStyle w:val="af3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Средства и методы архитектурно-</w:t>
            </w:r>
            <w:r w:rsidR="00051432" w:rsidRPr="00531A2E">
              <w:rPr>
                <w:rFonts w:cs="Times New Roman"/>
              </w:rPr>
              <w:t xml:space="preserve">строительного проектирования. </w:t>
            </w:r>
          </w:p>
        </w:tc>
      </w:tr>
      <w:tr w:rsidR="003D453A" w:rsidRPr="00531A2E" w:rsidTr="00A90695">
        <w:tc>
          <w:tcPr>
            <w:tcW w:w="3369" w:type="dxa"/>
            <w:vMerge/>
          </w:tcPr>
          <w:p w:rsidR="003D453A" w:rsidRPr="00531A2E" w:rsidRDefault="003D453A" w:rsidP="00A90695">
            <w:pPr>
              <w:pStyle w:val="af3"/>
              <w:ind w:left="0" w:right="37"/>
              <w:jc w:val="both"/>
              <w:rPr>
                <w:rFonts w:cs="Times New Roman"/>
                <w:b/>
              </w:rPr>
            </w:pPr>
          </w:p>
        </w:tc>
        <w:tc>
          <w:tcPr>
            <w:tcW w:w="6662" w:type="dxa"/>
          </w:tcPr>
          <w:p w:rsidR="003D453A" w:rsidRPr="00531A2E" w:rsidRDefault="00051432" w:rsidP="00051432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Основы архитектурной композиции и закономерности визуального восприятия.</w:t>
            </w:r>
          </w:p>
        </w:tc>
      </w:tr>
      <w:tr w:rsidR="003D453A" w:rsidRPr="00531A2E" w:rsidTr="00A90695">
        <w:tc>
          <w:tcPr>
            <w:tcW w:w="3369" w:type="dxa"/>
            <w:vMerge/>
          </w:tcPr>
          <w:p w:rsidR="003D453A" w:rsidRPr="00531A2E" w:rsidRDefault="003D453A" w:rsidP="00A90695">
            <w:pPr>
              <w:pStyle w:val="af3"/>
              <w:ind w:left="0" w:right="37"/>
              <w:jc w:val="both"/>
              <w:rPr>
                <w:rFonts w:cs="Times New Roman"/>
                <w:b/>
              </w:rPr>
            </w:pPr>
          </w:p>
        </w:tc>
        <w:tc>
          <w:tcPr>
            <w:tcW w:w="6662" w:type="dxa"/>
          </w:tcPr>
          <w:p w:rsidR="003D453A" w:rsidRPr="00531A2E" w:rsidRDefault="00051432" w:rsidP="00051432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Средства и методы формирования и преобразования формы и пространства, естественной и искусственной предметно- пространственной среды.</w:t>
            </w:r>
          </w:p>
        </w:tc>
      </w:tr>
      <w:tr w:rsidR="00051432" w:rsidRPr="00531A2E" w:rsidTr="00A90695">
        <w:tc>
          <w:tcPr>
            <w:tcW w:w="3369" w:type="dxa"/>
            <w:vMerge/>
          </w:tcPr>
          <w:p w:rsidR="00051432" w:rsidRPr="00531A2E" w:rsidRDefault="00051432" w:rsidP="00A90695">
            <w:pPr>
              <w:pStyle w:val="af3"/>
              <w:ind w:left="0" w:right="37"/>
              <w:jc w:val="both"/>
              <w:rPr>
                <w:rFonts w:cs="Times New Roman"/>
                <w:b/>
              </w:rPr>
            </w:pPr>
          </w:p>
        </w:tc>
        <w:tc>
          <w:tcPr>
            <w:tcW w:w="6662" w:type="dxa"/>
          </w:tcPr>
          <w:p w:rsidR="00051432" w:rsidRPr="00531A2E" w:rsidRDefault="00051432" w:rsidP="00051432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Методы наглядного изображения и моделирования архитектурной формы и пространства.</w:t>
            </w:r>
          </w:p>
        </w:tc>
      </w:tr>
      <w:tr w:rsidR="003D453A" w:rsidRPr="00531A2E" w:rsidTr="00A90695">
        <w:tc>
          <w:tcPr>
            <w:tcW w:w="3369" w:type="dxa"/>
            <w:vMerge/>
          </w:tcPr>
          <w:p w:rsidR="003D453A" w:rsidRPr="00531A2E" w:rsidRDefault="003D453A" w:rsidP="00A90695">
            <w:pPr>
              <w:pStyle w:val="af3"/>
              <w:ind w:left="0" w:right="37"/>
              <w:jc w:val="both"/>
              <w:rPr>
                <w:rFonts w:cs="Times New Roman"/>
                <w:b/>
              </w:rPr>
            </w:pPr>
          </w:p>
        </w:tc>
        <w:tc>
          <w:tcPr>
            <w:tcW w:w="6662" w:type="dxa"/>
          </w:tcPr>
          <w:p w:rsidR="003D453A" w:rsidRPr="00531A2E" w:rsidRDefault="00051432" w:rsidP="00051432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Основные способы выражения архитектурного замысла, включая графические, макетные, компьютерные, вербальные, видео.</w:t>
            </w:r>
          </w:p>
        </w:tc>
      </w:tr>
      <w:tr w:rsidR="003D453A" w:rsidRPr="00531A2E" w:rsidTr="00A90695">
        <w:tc>
          <w:tcPr>
            <w:tcW w:w="3369" w:type="dxa"/>
            <w:vMerge/>
          </w:tcPr>
          <w:p w:rsidR="003D453A" w:rsidRPr="00531A2E" w:rsidRDefault="003D453A" w:rsidP="00A90695">
            <w:pPr>
              <w:pStyle w:val="af3"/>
              <w:ind w:left="0" w:right="37"/>
              <w:jc w:val="both"/>
              <w:rPr>
                <w:rFonts w:cs="Times New Roman"/>
                <w:b/>
              </w:rPr>
            </w:pPr>
          </w:p>
        </w:tc>
        <w:tc>
          <w:tcPr>
            <w:tcW w:w="6662" w:type="dxa"/>
          </w:tcPr>
          <w:p w:rsidR="003D453A" w:rsidRPr="00531A2E" w:rsidRDefault="00051432" w:rsidP="00051432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 xml:space="preserve">Основные методы технико-экономической оценки проектных решений. </w:t>
            </w:r>
          </w:p>
        </w:tc>
      </w:tr>
      <w:tr w:rsidR="003D453A" w:rsidRPr="00531A2E" w:rsidTr="00A90695">
        <w:tc>
          <w:tcPr>
            <w:tcW w:w="3369" w:type="dxa"/>
            <w:vMerge/>
          </w:tcPr>
          <w:p w:rsidR="003D453A" w:rsidRPr="00531A2E" w:rsidRDefault="003D453A" w:rsidP="00A90695">
            <w:pPr>
              <w:pStyle w:val="af3"/>
              <w:ind w:left="0" w:right="37"/>
              <w:jc w:val="both"/>
              <w:rPr>
                <w:rFonts w:cs="Times New Roman"/>
                <w:b/>
              </w:rPr>
            </w:pPr>
          </w:p>
        </w:tc>
        <w:tc>
          <w:tcPr>
            <w:tcW w:w="6662" w:type="dxa"/>
          </w:tcPr>
          <w:p w:rsidR="003D453A" w:rsidRPr="00531A2E" w:rsidRDefault="00051432" w:rsidP="003D453A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Основные средства автоматизации архитектурно-строительного проектирования и моделирования.</w:t>
            </w:r>
          </w:p>
        </w:tc>
      </w:tr>
      <w:tr w:rsidR="00051432" w:rsidRPr="00531A2E" w:rsidTr="00A90695">
        <w:tc>
          <w:tcPr>
            <w:tcW w:w="3369" w:type="dxa"/>
            <w:vMerge/>
          </w:tcPr>
          <w:p w:rsidR="00051432" w:rsidRPr="00531A2E" w:rsidRDefault="00051432" w:rsidP="00A90695">
            <w:pPr>
              <w:pStyle w:val="af3"/>
              <w:ind w:left="0" w:right="37"/>
              <w:jc w:val="both"/>
              <w:rPr>
                <w:rFonts w:cs="Times New Roman"/>
                <w:b/>
              </w:rPr>
            </w:pPr>
          </w:p>
        </w:tc>
        <w:tc>
          <w:tcPr>
            <w:tcW w:w="6662" w:type="dxa"/>
          </w:tcPr>
          <w:p w:rsidR="00051432" w:rsidRPr="00531A2E" w:rsidRDefault="00051432" w:rsidP="00531A2E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Методы и средства профессиональной, бизнес и персональной коммуникации.</w:t>
            </w:r>
          </w:p>
        </w:tc>
      </w:tr>
      <w:tr w:rsidR="003D453A" w:rsidRPr="00531A2E" w:rsidTr="00A90695">
        <w:tc>
          <w:tcPr>
            <w:tcW w:w="3369" w:type="dxa"/>
            <w:vMerge/>
          </w:tcPr>
          <w:p w:rsidR="003D453A" w:rsidRPr="00531A2E" w:rsidRDefault="003D453A" w:rsidP="00A90695">
            <w:pPr>
              <w:pStyle w:val="af3"/>
              <w:ind w:left="0" w:right="37"/>
              <w:jc w:val="both"/>
              <w:rPr>
                <w:rFonts w:cs="Times New Roman"/>
                <w:b/>
              </w:rPr>
            </w:pPr>
          </w:p>
        </w:tc>
        <w:tc>
          <w:tcPr>
            <w:tcW w:w="6662" w:type="dxa"/>
          </w:tcPr>
          <w:p w:rsidR="003D453A" w:rsidRPr="00531A2E" w:rsidRDefault="00051432" w:rsidP="003D453A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Особенности восприятия различных форм представления архитектурного концептуального проекта архитекторами, специалистами в области строительства, а также лицами, не владеющими профессиональной культурой</w:t>
            </w:r>
          </w:p>
        </w:tc>
      </w:tr>
    </w:tbl>
    <w:p w:rsidR="00A90695" w:rsidRPr="00531A2E" w:rsidRDefault="00A90695" w:rsidP="00A90695">
      <w:pPr>
        <w:pStyle w:val="af3"/>
        <w:ind w:left="0" w:right="37" w:firstLine="709"/>
        <w:jc w:val="both"/>
        <w:rPr>
          <w:rFonts w:cs="Times New Roman"/>
          <w:b/>
        </w:rPr>
      </w:pPr>
    </w:p>
    <w:p w:rsidR="003D453A" w:rsidRPr="00531A2E" w:rsidRDefault="003D453A" w:rsidP="003D453A">
      <w:pPr>
        <w:pStyle w:val="af3"/>
        <w:ind w:left="0" w:right="37" w:firstLine="709"/>
        <w:jc w:val="both"/>
        <w:rPr>
          <w:rFonts w:cs="Times New Roman"/>
        </w:rPr>
      </w:pPr>
      <w:r w:rsidRPr="00531A2E">
        <w:rPr>
          <w:rFonts w:cs="Times New Roman"/>
        </w:rPr>
        <w:t>4.2.</w:t>
      </w:r>
      <w:r w:rsidRPr="00531A2E">
        <w:rPr>
          <w:rFonts w:cs="Times New Roman"/>
          <w:b/>
        </w:rPr>
        <w:t xml:space="preserve"> </w:t>
      </w:r>
      <w:r w:rsidR="00051432" w:rsidRPr="00531A2E">
        <w:rPr>
          <w:rFonts w:cs="Times New Roman"/>
          <w:lang w:bidi="ru-RU"/>
        </w:rPr>
        <w:t>Руководство проектными работами, организация и общая координация работ по разработке проектной документации объектов капитального строительства</w:t>
      </w:r>
    </w:p>
    <w:p w:rsidR="003D453A" w:rsidRPr="00531A2E" w:rsidRDefault="003D453A" w:rsidP="003D453A">
      <w:pPr>
        <w:pStyle w:val="af3"/>
        <w:ind w:left="0" w:right="37" w:firstLine="709"/>
        <w:jc w:val="both"/>
        <w:rPr>
          <w:rFonts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69"/>
        <w:gridCol w:w="6662"/>
      </w:tblGrid>
      <w:tr w:rsidR="00C46885" w:rsidRPr="00531A2E" w:rsidTr="00ED5ADB">
        <w:tc>
          <w:tcPr>
            <w:tcW w:w="3369" w:type="dxa"/>
            <w:vMerge w:val="restart"/>
          </w:tcPr>
          <w:p w:rsidR="00C46885" w:rsidRPr="00531A2E" w:rsidRDefault="00C46885" w:rsidP="00ED5ADB">
            <w:pPr>
              <w:pStyle w:val="af3"/>
              <w:ind w:left="0" w:right="37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  <w:lang w:bidi="ru-RU"/>
              </w:rPr>
              <w:t>Необходимые умения</w:t>
            </w:r>
          </w:p>
        </w:tc>
        <w:tc>
          <w:tcPr>
            <w:tcW w:w="6662" w:type="dxa"/>
          </w:tcPr>
          <w:p w:rsidR="00C46885" w:rsidRPr="00531A2E" w:rsidRDefault="00051432" w:rsidP="00051432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 xml:space="preserve">Определять критерии отбора участников работ по выполнению заданий на подготовку проектной документации объекта капитального строительства. </w:t>
            </w:r>
          </w:p>
        </w:tc>
      </w:tr>
      <w:tr w:rsidR="00C46885" w:rsidRPr="00531A2E" w:rsidTr="00ED5ADB">
        <w:tc>
          <w:tcPr>
            <w:tcW w:w="3369" w:type="dxa"/>
            <w:vMerge/>
          </w:tcPr>
          <w:p w:rsidR="00C46885" w:rsidRPr="00531A2E" w:rsidRDefault="00C46885" w:rsidP="00ED5ADB">
            <w:pPr>
              <w:pStyle w:val="af3"/>
              <w:ind w:left="0" w:right="37"/>
              <w:jc w:val="both"/>
              <w:rPr>
                <w:rFonts w:cs="Times New Roman"/>
              </w:rPr>
            </w:pPr>
          </w:p>
        </w:tc>
        <w:tc>
          <w:tcPr>
            <w:tcW w:w="6662" w:type="dxa"/>
          </w:tcPr>
          <w:p w:rsidR="00C46885" w:rsidRPr="00531A2E" w:rsidRDefault="00051432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Составлять и утверждать задания на выполнение работ по подготовке проектной документации объекта капитального строительства.</w:t>
            </w:r>
          </w:p>
        </w:tc>
      </w:tr>
      <w:tr w:rsidR="00C46885" w:rsidRPr="00531A2E" w:rsidTr="00ED5ADB">
        <w:tc>
          <w:tcPr>
            <w:tcW w:w="3369" w:type="dxa"/>
            <w:vMerge/>
          </w:tcPr>
          <w:p w:rsidR="00C46885" w:rsidRPr="00531A2E" w:rsidRDefault="00C46885" w:rsidP="00ED5ADB">
            <w:pPr>
              <w:pStyle w:val="af3"/>
              <w:ind w:left="0" w:right="37"/>
              <w:jc w:val="both"/>
              <w:rPr>
                <w:rFonts w:cs="Times New Roman"/>
              </w:rPr>
            </w:pPr>
          </w:p>
        </w:tc>
        <w:tc>
          <w:tcPr>
            <w:tcW w:w="6662" w:type="dxa"/>
          </w:tcPr>
          <w:p w:rsidR="00C46885" w:rsidRPr="00531A2E" w:rsidRDefault="00051432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Осуществлять анализ содержания проектных задач, выбирать методы и средства их решения.</w:t>
            </w:r>
          </w:p>
        </w:tc>
      </w:tr>
      <w:tr w:rsidR="00C46885" w:rsidRPr="00531A2E" w:rsidTr="00ED5ADB">
        <w:tc>
          <w:tcPr>
            <w:tcW w:w="3369" w:type="dxa"/>
            <w:vMerge/>
          </w:tcPr>
          <w:p w:rsidR="00C46885" w:rsidRPr="00531A2E" w:rsidRDefault="00C46885" w:rsidP="00ED5ADB">
            <w:pPr>
              <w:pStyle w:val="af3"/>
              <w:ind w:left="0" w:right="37"/>
              <w:jc w:val="both"/>
              <w:rPr>
                <w:rFonts w:cs="Times New Roman"/>
              </w:rPr>
            </w:pPr>
          </w:p>
        </w:tc>
        <w:tc>
          <w:tcPr>
            <w:tcW w:w="6662" w:type="dxa"/>
          </w:tcPr>
          <w:p w:rsidR="00C46885" w:rsidRPr="00531A2E" w:rsidRDefault="00051432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Определять перечень данных, необходимых для разработки архитектурно-строительного проекта объекта капитального строительства, включая объективные условия района</w:t>
            </w:r>
            <w:r w:rsidR="00531A2E">
              <w:rPr>
                <w:rFonts w:cs="Times New Roman"/>
              </w:rPr>
              <w:t xml:space="preserve"> застройки, данные о социально-</w:t>
            </w:r>
            <w:r w:rsidRPr="00531A2E">
              <w:rPr>
                <w:rFonts w:cs="Times New Roman"/>
              </w:rPr>
              <w:t>культурных и историко-архитектурных условиях.</w:t>
            </w:r>
          </w:p>
        </w:tc>
      </w:tr>
      <w:tr w:rsidR="00C46885" w:rsidRPr="00531A2E" w:rsidTr="00ED5ADB">
        <w:tc>
          <w:tcPr>
            <w:tcW w:w="3369" w:type="dxa"/>
            <w:vMerge/>
          </w:tcPr>
          <w:p w:rsidR="00C46885" w:rsidRPr="00531A2E" w:rsidRDefault="00C46885" w:rsidP="00ED5ADB">
            <w:pPr>
              <w:pStyle w:val="af3"/>
              <w:ind w:left="0" w:right="37"/>
              <w:jc w:val="both"/>
              <w:rPr>
                <w:rFonts w:cs="Times New Roman"/>
              </w:rPr>
            </w:pPr>
          </w:p>
        </w:tc>
        <w:tc>
          <w:tcPr>
            <w:tcW w:w="6662" w:type="dxa"/>
          </w:tcPr>
          <w:p w:rsidR="00C46885" w:rsidRPr="00531A2E" w:rsidRDefault="00051432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Осуществлять выбор оптимальных методов и средств разработки архитектурного раздела проектной документации.</w:t>
            </w:r>
          </w:p>
        </w:tc>
      </w:tr>
      <w:tr w:rsidR="00C46885" w:rsidRPr="00531A2E" w:rsidTr="00ED5ADB">
        <w:tc>
          <w:tcPr>
            <w:tcW w:w="3369" w:type="dxa"/>
            <w:vMerge/>
          </w:tcPr>
          <w:p w:rsidR="00C46885" w:rsidRPr="00531A2E" w:rsidRDefault="00C46885" w:rsidP="00ED5ADB">
            <w:pPr>
              <w:pStyle w:val="af3"/>
              <w:ind w:left="0" w:right="37"/>
              <w:jc w:val="both"/>
              <w:rPr>
                <w:rFonts w:cs="Times New Roman"/>
              </w:rPr>
            </w:pPr>
          </w:p>
        </w:tc>
        <w:tc>
          <w:tcPr>
            <w:tcW w:w="6662" w:type="dxa"/>
          </w:tcPr>
          <w:p w:rsidR="00C46885" w:rsidRPr="00531A2E" w:rsidRDefault="00051432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Осуществлять разработку принципиальных и с</w:t>
            </w:r>
            <w:r w:rsidR="00531A2E">
              <w:rPr>
                <w:rFonts w:cs="Times New Roman"/>
              </w:rPr>
              <w:t>ложных архитектурных и объемно-</w:t>
            </w:r>
            <w:r w:rsidRPr="00531A2E">
              <w:rPr>
                <w:rFonts w:cs="Times New Roman"/>
              </w:rPr>
              <w:t xml:space="preserve">планировочных решений с учетом </w:t>
            </w:r>
            <w:r w:rsidR="00531A2E">
              <w:rPr>
                <w:rFonts w:cs="Times New Roman"/>
              </w:rPr>
              <w:t>социально-культурных, историко-</w:t>
            </w:r>
            <w:r w:rsidRPr="00531A2E">
              <w:rPr>
                <w:rFonts w:cs="Times New Roman"/>
              </w:rPr>
              <w:t>архитектурных и объективных условий участка застройки.</w:t>
            </w:r>
          </w:p>
        </w:tc>
      </w:tr>
      <w:tr w:rsidR="00C46885" w:rsidRPr="00531A2E" w:rsidTr="00ED5ADB">
        <w:tc>
          <w:tcPr>
            <w:tcW w:w="3369" w:type="dxa"/>
            <w:vMerge/>
          </w:tcPr>
          <w:p w:rsidR="00C46885" w:rsidRPr="00531A2E" w:rsidRDefault="00C46885" w:rsidP="00ED5ADB">
            <w:pPr>
              <w:pStyle w:val="af3"/>
              <w:ind w:left="0" w:right="37"/>
              <w:jc w:val="both"/>
              <w:rPr>
                <w:rFonts w:cs="Times New Roman"/>
              </w:rPr>
            </w:pPr>
          </w:p>
        </w:tc>
        <w:tc>
          <w:tcPr>
            <w:tcW w:w="6662" w:type="dxa"/>
          </w:tcPr>
          <w:p w:rsidR="00C46885" w:rsidRPr="00531A2E" w:rsidRDefault="00051432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Обосновывать выбор архитектурных и объемно-планировочных решений в контексте принятой архитектурного концептуального проекта и требований, установленных заданием на проекти</w:t>
            </w:r>
            <w:r w:rsidR="00531A2E">
              <w:rPr>
                <w:rFonts w:cs="Times New Roman"/>
              </w:rPr>
              <w:t xml:space="preserve">рование, включая функционально-технологические, </w:t>
            </w:r>
            <w:r w:rsidRPr="00531A2E">
              <w:rPr>
                <w:rFonts w:cs="Times New Roman"/>
              </w:rPr>
              <w:t>эргономические, эстетические.</w:t>
            </w:r>
          </w:p>
        </w:tc>
      </w:tr>
      <w:tr w:rsidR="00C46885" w:rsidRPr="00531A2E" w:rsidTr="00ED5ADB">
        <w:tc>
          <w:tcPr>
            <w:tcW w:w="3369" w:type="dxa"/>
            <w:vMerge/>
          </w:tcPr>
          <w:p w:rsidR="00C46885" w:rsidRPr="00531A2E" w:rsidRDefault="00C46885" w:rsidP="00ED5ADB">
            <w:pPr>
              <w:pStyle w:val="af3"/>
              <w:ind w:left="0" w:right="37"/>
              <w:jc w:val="both"/>
              <w:rPr>
                <w:rFonts w:cs="Times New Roman"/>
              </w:rPr>
            </w:pPr>
          </w:p>
        </w:tc>
        <w:tc>
          <w:tcPr>
            <w:tcW w:w="6662" w:type="dxa"/>
          </w:tcPr>
          <w:p w:rsidR="00C46885" w:rsidRPr="00531A2E" w:rsidRDefault="00051432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 xml:space="preserve">Осуществлять разработку оригинальных и нестандартных </w:t>
            </w:r>
            <w:r w:rsidR="00531A2E">
              <w:rPr>
                <w:rFonts w:cs="Times New Roman"/>
              </w:rPr>
              <w:t>функционально-</w:t>
            </w:r>
            <w:r w:rsidRPr="00531A2E">
              <w:rPr>
                <w:rFonts w:cs="Times New Roman"/>
              </w:rPr>
              <w:t xml:space="preserve">планировочных, объемно- </w:t>
            </w:r>
            <w:r w:rsidR="00531A2E">
              <w:rPr>
                <w:rFonts w:cs="Times New Roman"/>
              </w:rPr>
              <w:t>пространственных, архитектурно-</w:t>
            </w:r>
            <w:r w:rsidRPr="00531A2E">
              <w:rPr>
                <w:rFonts w:cs="Times New Roman"/>
              </w:rPr>
              <w:t>художественных, стилевых, цветовых и других архитектурных решений.</w:t>
            </w:r>
          </w:p>
        </w:tc>
      </w:tr>
      <w:tr w:rsidR="00C46885" w:rsidRPr="00531A2E" w:rsidTr="00ED5ADB">
        <w:tc>
          <w:tcPr>
            <w:tcW w:w="3369" w:type="dxa"/>
            <w:vMerge/>
          </w:tcPr>
          <w:p w:rsidR="00C46885" w:rsidRPr="00531A2E" w:rsidRDefault="00C46885" w:rsidP="00ED5ADB">
            <w:pPr>
              <w:pStyle w:val="af3"/>
              <w:ind w:left="0" w:right="37"/>
              <w:jc w:val="both"/>
              <w:rPr>
                <w:rFonts w:cs="Times New Roman"/>
              </w:rPr>
            </w:pPr>
          </w:p>
        </w:tc>
        <w:tc>
          <w:tcPr>
            <w:tcW w:w="6662" w:type="dxa"/>
          </w:tcPr>
          <w:p w:rsidR="00C46885" w:rsidRPr="00531A2E" w:rsidRDefault="00051432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Определять допустимые варианты изменений, разрабатываемых архитектурных и объемно-планировочных решений при согласовании с разрабатываемыми решениями по другим разделам проектной документации.</w:t>
            </w:r>
          </w:p>
        </w:tc>
      </w:tr>
      <w:tr w:rsidR="00051432" w:rsidRPr="00531A2E" w:rsidTr="00ED5ADB">
        <w:tc>
          <w:tcPr>
            <w:tcW w:w="3369" w:type="dxa"/>
            <w:vMerge/>
          </w:tcPr>
          <w:p w:rsidR="00051432" w:rsidRPr="00531A2E" w:rsidRDefault="00051432" w:rsidP="00ED5ADB">
            <w:pPr>
              <w:pStyle w:val="af3"/>
              <w:ind w:left="0" w:right="37"/>
              <w:jc w:val="both"/>
              <w:rPr>
                <w:rFonts w:cs="Times New Roman"/>
              </w:rPr>
            </w:pPr>
          </w:p>
        </w:tc>
        <w:tc>
          <w:tcPr>
            <w:tcW w:w="6662" w:type="dxa"/>
          </w:tcPr>
          <w:p w:rsidR="00051432" w:rsidRPr="00531A2E" w:rsidRDefault="00051432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Использовать методы моделирования и гармонизации искусственной среды обитания при разр</w:t>
            </w:r>
            <w:r w:rsidR="00531A2E">
              <w:rPr>
                <w:rFonts w:cs="Times New Roman"/>
              </w:rPr>
              <w:t>аботке архитектурных и объемно-</w:t>
            </w:r>
            <w:r w:rsidRPr="00531A2E">
              <w:rPr>
                <w:rFonts w:cs="Times New Roman"/>
              </w:rPr>
              <w:t>планировочных решений.</w:t>
            </w:r>
          </w:p>
        </w:tc>
      </w:tr>
      <w:tr w:rsidR="00051432" w:rsidRPr="00531A2E" w:rsidTr="00ED5ADB">
        <w:tc>
          <w:tcPr>
            <w:tcW w:w="3369" w:type="dxa"/>
            <w:vMerge/>
          </w:tcPr>
          <w:p w:rsidR="00051432" w:rsidRPr="00531A2E" w:rsidRDefault="00051432" w:rsidP="00ED5ADB">
            <w:pPr>
              <w:pStyle w:val="af3"/>
              <w:ind w:left="0" w:right="37"/>
              <w:jc w:val="both"/>
              <w:rPr>
                <w:rFonts w:cs="Times New Roman"/>
              </w:rPr>
            </w:pPr>
          </w:p>
        </w:tc>
        <w:tc>
          <w:tcPr>
            <w:tcW w:w="6662" w:type="dxa"/>
          </w:tcPr>
          <w:p w:rsidR="00051432" w:rsidRPr="00531A2E" w:rsidRDefault="00051432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Осуществлять расчеты и проводить анализ технико-экономических показателей архитектурных и объемно-планировочных решений.</w:t>
            </w:r>
          </w:p>
        </w:tc>
      </w:tr>
      <w:tr w:rsidR="00051432" w:rsidRPr="00531A2E" w:rsidTr="00ED5ADB">
        <w:tc>
          <w:tcPr>
            <w:tcW w:w="3369" w:type="dxa"/>
            <w:vMerge/>
          </w:tcPr>
          <w:p w:rsidR="00051432" w:rsidRPr="00531A2E" w:rsidRDefault="00051432" w:rsidP="00ED5ADB">
            <w:pPr>
              <w:pStyle w:val="af3"/>
              <w:ind w:left="0" w:right="37"/>
              <w:jc w:val="both"/>
              <w:rPr>
                <w:rFonts w:cs="Times New Roman"/>
              </w:rPr>
            </w:pPr>
          </w:p>
        </w:tc>
        <w:tc>
          <w:tcPr>
            <w:tcW w:w="6662" w:type="dxa"/>
          </w:tcPr>
          <w:p w:rsidR="00051432" w:rsidRPr="00531A2E" w:rsidRDefault="00051432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Выбирать оптимальные методы и ср</w:t>
            </w:r>
            <w:r w:rsidR="00531A2E">
              <w:rPr>
                <w:rFonts w:cs="Times New Roman"/>
              </w:rPr>
              <w:t>едства профессиональной, бизнес</w:t>
            </w:r>
            <w:r w:rsidRPr="00531A2E">
              <w:rPr>
                <w:rFonts w:cs="Times New Roman"/>
              </w:rPr>
              <w:t xml:space="preserve"> и персональной коммуникации при согласовании архитектурного проекта с заказчиком.</w:t>
            </w:r>
          </w:p>
        </w:tc>
      </w:tr>
      <w:tr w:rsidR="00051432" w:rsidRPr="00531A2E" w:rsidTr="00ED5ADB">
        <w:tc>
          <w:tcPr>
            <w:tcW w:w="3369" w:type="dxa"/>
            <w:vMerge/>
          </w:tcPr>
          <w:p w:rsidR="00051432" w:rsidRPr="00531A2E" w:rsidRDefault="00051432" w:rsidP="00ED5ADB">
            <w:pPr>
              <w:pStyle w:val="af3"/>
              <w:ind w:left="0" w:right="37"/>
              <w:jc w:val="both"/>
              <w:rPr>
                <w:rFonts w:cs="Times New Roman"/>
              </w:rPr>
            </w:pPr>
          </w:p>
        </w:tc>
        <w:tc>
          <w:tcPr>
            <w:tcW w:w="6662" w:type="dxa"/>
          </w:tcPr>
          <w:p w:rsidR="00051432" w:rsidRPr="00531A2E" w:rsidRDefault="00051432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Использовать средства автоматизации архитектурно-строительного проектирования.</w:t>
            </w:r>
          </w:p>
        </w:tc>
      </w:tr>
      <w:tr w:rsidR="003D453A" w:rsidRPr="00531A2E" w:rsidTr="00ED5ADB">
        <w:tc>
          <w:tcPr>
            <w:tcW w:w="3369" w:type="dxa"/>
            <w:vMerge w:val="restart"/>
          </w:tcPr>
          <w:p w:rsidR="003D453A" w:rsidRPr="00531A2E" w:rsidRDefault="003D453A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  <w:r w:rsidRPr="00531A2E">
              <w:rPr>
                <w:rFonts w:cs="Times New Roman"/>
              </w:rPr>
              <w:t xml:space="preserve">Необходимые </w:t>
            </w:r>
            <w:r w:rsidR="00C46885" w:rsidRPr="00531A2E">
              <w:rPr>
                <w:rFonts w:cs="Times New Roman"/>
              </w:rPr>
              <w:t>знания</w:t>
            </w:r>
          </w:p>
        </w:tc>
        <w:tc>
          <w:tcPr>
            <w:tcW w:w="6662" w:type="dxa"/>
          </w:tcPr>
          <w:p w:rsidR="003D453A" w:rsidRPr="00531A2E" w:rsidRDefault="009603D5" w:rsidP="009603D5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 xml:space="preserve">Требования законодательства и нормативных правовых актов, нормативных технических и нормативных методических документов по архитектурно-строительному проектированию, включая технические регламенты, национальные стандарты и своды правил, санитарные нормы и правила. </w:t>
            </w:r>
          </w:p>
        </w:tc>
      </w:tr>
      <w:tr w:rsidR="003D453A" w:rsidRPr="00531A2E" w:rsidTr="00ED5ADB">
        <w:tc>
          <w:tcPr>
            <w:tcW w:w="3369" w:type="dxa"/>
            <w:vMerge/>
          </w:tcPr>
          <w:p w:rsidR="003D453A" w:rsidRPr="00531A2E" w:rsidRDefault="003D453A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3D453A" w:rsidRPr="00531A2E" w:rsidRDefault="009603D5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Требования международных нормативных техничес</w:t>
            </w:r>
            <w:r w:rsidR="00531A2E">
              <w:rPr>
                <w:rFonts w:cs="Times New Roman"/>
              </w:rPr>
              <w:t>ких документов по архитектурно-</w:t>
            </w:r>
            <w:r w:rsidRPr="00531A2E">
              <w:rPr>
                <w:rFonts w:cs="Times New Roman"/>
              </w:rPr>
              <w:t>строительному проектированию и особенности их применения.</w:t>
            </w:r>
          </w:p>
        </w:tc>
      </w:tr>
      <w:tr w:rsidR="003D453A" w:rsidRPr="00531A2E" w:rsidTr="00ED5ADB">
        <w:tc>
          <w:tcPr>
            <w:tcW w:w="3369" w:type="dxa"/>
            <w:vMerge/>
          </w:tcPr>
          <w:p w:rsidR="003D453A" w:rsidRPr="00531A2E" w:rsidRDefault="003D453A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3D453A" w:rsidRPr="00531A2E" w:rsidRDefault="009603D5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 xml:space="preserve">Социальные, </w:t>
            </w:r>
            <w:r w:rsidR="00531A2E">
              <w:rPr>
                <w:rFonts w:cs="Times New Roman"/>
              </w:rPr>
              <w:t>функционально-</w:t>
            </w:r>
            <w:r w:rsidRPr="00531A2E">
              <w:rPr>
                <w:rFonts w:cs="Times New Roman"/>
              </w:rPr>
              <w:t>технологические, эргономические, эстетические и экономические требования к проектируемому объекту.</w:t>
            </w:r>
          </w:p>
        </w:tc>
      </w:tr>
      <w:tr w:rsidR="003D453A" w:rsidRPr="00531A2E" w:rsidTr="00ED5ADB">
        <w:tc>
          <w:tcPr>
            <w:tcW w:w="3369" w:type="dxa"/>
            <w:vMerge/>
          </w:tcPr>
          <w:p w:rsidR="003D453A" w:rsidRPr="00531A2E" w:rsidRDefault="003D453A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3D453A" w:rsidRPr="00531A2E" w:rsidRDefault="009603D5" w:rsidP="00ED5ADB">
            <w:pPr>
              <w:pStyle w:val="af3"/>
              <w:ind w:left="0" w:right="37" w:firstLine="33"/>
              <w:jc w:val="both"/>
              <w:rPr>
                <w:rFonts w:cs="Times New Roman"/>
                <w:lang w:bidi="ru-RU"/>
              </w:rPr>
            </w:pPr>
            <w:r w:rsidRPr="00531A2E">
              <w:rPr>
                <w:rFonts w:cs="Times New Roman"/>
              </w:rPr>
              <w:t>Основные средства и методы архитектурного и инженерно- технического проектирования.</w:t>
            </w:r>
          </w:p>
        </w:tc>
      </w:tr>
      <w:tr w:rsidR="003D453A" w:rsidRPr="00531A2E" w:rsidTr="00ED5ADB">
        <w:tc>
          <w:tcPr>
            <w:tcW w:w="3369" w:type="dxa"/>
            <w:vMerge/>
          </w:tcPr>
          <w:p w:rsidR="003D453A" w:rsidRPr="00531A2E" w:rsidRDefault="003D453A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3D453A" w:rsidRPr="00531A2E" w:rsidRDefault="009603D5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Методы календарного сетевого планирования, нормы и методики расчета сроков выполнения проектных работ.</w:t>
            </w:r>
          </w:p>
        </w:tc>
      </w:tr>
      <w:tr w:rsidR="003D453A" w:rsidRPr="00531A2E" w:rsidTr="00ED5ADB">
        <w:tc>
          <w:tcPr>
            <w:tcW w:w="3369" w:type="dxa"/>
            <w:vMerge/>
          </w:tcPr>
          <w:p w:rsidR="003D453A" w:rsidRPr="00531A2E" w:rsidRDefault="003D453A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3D453A" w:rsidRPr="00531A2E" w:rsidRDefault="009603D5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Творческие приемы выдвижения авторского архитектурно- художественного замысла.</w:t>
            </w:r>
          </w:p>
        </w:tc>
      </w:tr>
      <w:tr w:rsidR="003D453A" w:rsidRPr="00531A2E" w:rsidTr="00ED5ADB">
        <w:tc>
          <w:tcPr>
            <w:tcW w:w="3369" w:type="dxa"/>
            <w:vMerge/>
          </w:tcPr>
          <w:p w:rsidR="003D453A" w:rsidRPr="00531A2E" w:rsidRDefault="003D453A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3D453A" w:rsidRPr="00531A2E" w:rsidRDefault="009603D5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Основы архитектурной композиции и закономерности визуального восприятия.</w:t>
            </w:r>
          </w:p>
        </w:tc>
      </w:tr>
      <w:tr w:rsidR="003D453A" w:rsidRPr="00531A2E" w:rsidTr="00ED5ADB">
        <w:tc>
          <w:tcPr>
            <w:tcW w:w="3369" w:type="dxa"/>
            <w:vMerge/>
          </w:tcPr>
          <w:p w:rsidR="003D453A" w:rsidRPr="00531A2E" w:rsidRDefault="003D453A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3D453A" w:rsidRPr="00531A2E" w:rsidRDefault="009603D5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 xml:space="preserve">Социально-культурные, демографические, психологические, функциональные основы формирования архитектурной </w:t>
            </w:r>
            <w:r w:rsidRPr="00531A2E">
              <w:rPr>
                <w:rFonts w:cs="Times New Roman"/>
              </w:rPr>
              <w:lastRenderedPageBreak/>
              <w:t>среды.</w:t>
            </w:r>
          </w:p>
        </w:tc>
      </w:tr>
      <w:tr w:rsidR="003D453A" w:rsidRPr="00531A2E" w:rsidTr="00ED5ADB">
        <w:tc>
          <w:tcPr>
            <w:tcW w:w="3369" w:type="dxa"/>
            <w:vMerge/>
          </w:tcPr>
          <w:p w:rsidR="003D453A" w:rsidRPr="00531A2E" w:rsidRDefault="003D453A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3D453A" w:rsidRPr="00531A2E" w:rsidRDefault="009603D5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Взаимосвязь объемно-пространственных, конструктивных, инженерных решений и эксплуатационных качеств объектов капитального строительства.</w:t>
            </w:r>
          </w:p>
        </w:tc>
      </w:tr>
      <w:tr w:rsidR="003D453A" w:rsidRPr="00531A2E" w:rsidTr="00ED5ADB">
        <w:tc>
          <w:tcPr>
            <w:tcW w:w="3369" w:type="dxa"/>
            <w:vMerge/>
          </w:tcPr>
          <w:p w:rsidR="003D453A" w:rsidRPr="00531A2E" w:rsidRDefault="003D453A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3D453A" w:rsidRPr="00531A2E" w:rsidRDefault="009603D5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Основы проектирования несущего остова объектов капитального строительства, основы технического расчета элементов, систем и конструкций объектов капитального строительства на основные воздействия и нагрузки.</w:t>
            </w:r>
          </w:p>
        </w:tc>
      </w:tr>
      <w:tr w:rsidR="003D453A" w:rsidRPr="00531A2E" w:rsidTr="00ED5ADB">
        <w:tc>
          <w:tcPr>
            <w:tcW w:w="3369" w:type="dxa"/>
            <w:vMerge/>
          </w:tcPr>
          <w:p w:rsidR="003D453A" w:rsidRPr="00531A2E" w:rsidRDefault="003D453A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3D453A" w:rsidRPr="00531A2E" w:rsidRDefault="009603D5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Принципы проектирования средовых качеств объекта капитального строительства, включая акустику, освещение, микроклимат.</w:t>
            </w:r>
          </w:p>
        </w:tc>
      </w:tr>
      <w:tr w:rsidR="003D453A" w:rsidRPr="00531A2E" w:rsidTr="00ED5ADB">
        <w:tc>
          <w:tcPr>
            <w:tcW w:w="3369" w:type="dxa"/>
            <w:vMerge/>
          </w:tcPr>
          <w:p w:rsidR="003D453A" w:rsidRPr="00531A2E" w:rsidRDefault="003D453A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3D453A" w:rsidRPr="00531A2E" w:rsidRDefault="009603D5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Основные строительные материалы, изделия, конструкции и их технические, технологические, эстетические и эксплуатационные характеристики.</w:t>
            </w:r>
          </w:p>
        </w:tc>
      </w:tr>
      <w:tr w:rsidR="003D453A" w:rsidRPr="00531A2E" w:rsidTr="00ED5ADB">
        <w:tc>
          <w:tcPr>
            <w:tcW w:w="3369" w:type="dxa"/>
            <w:vMerge/>
          </w:tcPr>
          <w:p w:rsidR="003D453A" w:rsidRPr="00531A2E" w:rsidRDefault="003D453A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3D453A" w:rsidRPr="00531A2E" w:rsidRDefault="009603D5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Основы технологии возведения объектов капитального строительства.</w:t>
            </w:r>
          </w:p>
        </w:tc>
      </w:tr>
      <w:tr w:rsidR="003D453A" w:rsidRPr="00531A2E" w:rsidTr="00ED5ADB">
        <w:tc>
          <w:tcPr>
            <w:tcW w:w="3369" w:type="dxa"/>
            <w:vMerge/>
          </w:tcPr>
          <w:p w:rsidR="003D453A" w:rsidRPr="00531A2E" w:rsidRDefault="003D453A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3D453A" w:rsidRPr="00531A2E" w:rsidRDefault="009603D5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Методы наглядного изображения и моделирования архитектурной формы и пространства.</w:t>
            </w:r>
          </w:p>
        </w:tc>
      </w:tr>
      <w:tr w:rsidR="003D453A" w:rsidRPr="00531A2E" w:rsidTr="00ED5ADB">
        <w:tc>
          <w:tcPr>
            <w:tcW w:w="3369" w:type="dxa"/>
            <w:vMerge/>
          </w:tcPr>
          <w:p w:rsidR="003D453A" w:rsidRPr="00531A2E" w:rsidRDefault="003D453A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3D453A" w:rsidRPr="00531A2E" w:rsidRDefault="009603D5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Основные способы выражения архитектурного замысла, включая графические, макетные, компьютерные, вербальные и видео</w:t>
            </w:r>
          </w:p>
        </w:tc>
      </w:tr>
    </w:tbl>
    <w:p w:rsidR="003D453A" w:rsidRPr="00531A2E" w:rsidRDefault="003D453A" w:rsidP="003D453A">
      <w:pPr>
        <w:pStyle w:val="af3"/>
        <w:ind w:left="0" w:right="37" w:firstLine="709"/>
        <w:jc w:val="both"/>
        <w:rPr>
          <w:rFonts w:cs="Times New Roman"/>
          <w:lang w:bidi="ru-RU"/>
        </w:rPr>
      </w:pPr>
    </w:p>
    <w:p w:rsidR="00C46885" w:rsidRPr="00531A2E" w:rsidRDefault="00C46885" w:rsidP="003D453A">
      <w:pPr>
        <w:pStyle w:val="af3"/>
        <w:ind w:left="0" w:right="37" w:firstLine="709"/>
        <w:jc w:val="both"/>
        <w:rPr>
          <w:rFonts w:cs="Times New Roman"/>
          <w:lang w:bidi="ru-RU"/>
        </w:rPr>
      </w:pPr>
      <w:r w:rsidRPr="00531A2E">
        <w:rPr>
          <w:rFonts w:cs="Times New Roman"/>
          <w:lang w:bidi="ru-RU"/>
        </w:rPr>
        <w:t xml:space="preserve">4.3. </w:t>
      </w:r>
      <w:r w:rsidR="009603D5" w:rsidRPr="00531A2E">
        <w:rPr>
          <w:rFonts w:cs="Times New Roman"/>
          <w:lang w:bidi="ru-RU"/>
        </w:rPr>
        <w:t>Подготовка и защита проектной документации</w:t>
      </w:r>
    </w:p>
    <w:p w:rsidR="00C46885" w:rsidRPr="00531A2E" w:rsidRDefault="00C46885" w:rsidP="003D453A">
      <w:pPr>
        <w:pStyle w:val="af3"/>
        <w:ind w:left="0" w:right="37" w:firstLine="709"/>
        <w:jc w:val="both"/>
        <w:rPr>
          <w:rFonts w:cs="Times New Roman"/>
          <w:lang w:bidi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69"/>
        <w:gridCol w:w="6662"/>
      </w:tblGrid>
      <w:tr w:rsidR="005E6FFA" w:rsidRPr="00531A2E" w:rsidTr="00ED5ADB">
        <w:tc>
          <w:tcPr>
            <w:tcW w:w="3369" w:type="dxa"/>
            <w:vMerge w:val="restart"/>
          </w:tcPr>
          <w:p w:rsidR="005E6FFA" w:rsidRPr="00531A2E" w:rsidRDefault="005E6FFA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  <w:r w:rsidRPr="00531A2E">
              <w:rPr>
                <w:rFonts w:cs="Times New Roman"/>
                <w:lang w:bidi="ru-RU"/>
              </w:rPr>
              <w:t>Необходимые умения</w:t>
            </w:r>
          </w:p>
        </w:tc>
        <w:tc>
          <w:tcPr>
            <w:tcW w:w="6662" w:type="dxa"/>
          </w:tcPr>
          <w:p w:rsidR="005E6FFA" w:rsidRPr="00531A2E" w:rsidRDefault="009603D5" w:rsidP="009603D5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 xml:space="preserve">Утверждение результатов проектной документации. </w:t>
            </w:r>
          </w:p>
        </w:tc>
      </w:tr>
      <w:tr w:rsidR="005E6FFA" w:rsidRPr="00531A2E" w:rsidTr="00ED5ADB">
        <w:tc>
          <w:tcPr>
            <w:tcW w:w="3369" w:type="dxa"/>
            <w:vMerge/>
          </w:tcPr>
          <w:p w:rsidR="005E6FFA" w:rsidRPr="00531A2E" w:rsidRDefault="005E6FFA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5E6FFA" w:rsidRPr="00531A2E" w:rsidRDefault="009603D5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Определять объемы и сроки выполнения работ по защите и согласованию проектной документации.</w:t>
            </w:r>
          </w:p>
        </w:tc>
      </w:tr>
      <w:tr w:rsidR="005E6FFA" w:rsidRPr="00531A2E" w:rsidTr="00ED5ADB">
        <w:tc>
          <w:tcPr>
            <w:tcW w:w="3369" w:type="dxa"/>
            <w:vMerge/>
          </w:tcPr>
          <w:p w:rsidR="005E6FFA" w:rsidRPr="00531A2E" w:rsidRDefault="005E6FFA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5E6FFA" w:rsidRPr="00531A2E" w:rsidRDefault="009603D5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Определять соответствие комплектности и качества оформления архитектурного раздела проектной документации требованиям законодательства и нормативных правовых актов, нормативных технических и нормативных методических документов к составу и содержанию разделов проектной документации.</w:t>
            </w:r>
          </w:p>
        </w:tc>
      </w:tr>
      <w:tr w:rsidR="005E6FFA" w:rsidRPr="00531A2E" w:rsidTr="00ED5ADB">
        <w:tc>
          <w:tcPr>
            <w:tcW w:w="3369" w:type="dxa"/>
            <w:vMerge/>
          </w:tcPr>
          <w:p w:rsidR="005E6FFA" w:rsidRPr="00531A2E" w:rsidRDefault="005E6FFA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5E6FFA" w:rsidRPr="00531A2E" w:rsidRDefault="009603D5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Оформлять текстовые материалы по архитектурному разделу проектной документации, включая пояснительные записки и технические расчеты.</w:t>
            </w:r>
          </w:p>
        </w:tc>
      </w:tr>
      <w:tr w:rsidR="005E6FFA" w:rsidRPr="00531A2E" w:rsidTr="00ED5ADB">
        <w:tc>
          <w:tcPr>
            <w:tcW w:w="3369" w:type="dxa"/>
            <w:vMerge/>
          </w:tcPr>
          <w:p w:rsidR="005E6FFA" w:rsidRPr="00531A2E" w:rsidRDefault="005E6FFA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5E6FFA" w:rsidRPr="00531A2E" w:rsidRDefault="009603D5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Оформлять графические и объемные материалы по архитектурному разделу проектной документации, включая чертежи, планы, модели и макеты.</w:t>
            </w:r>
          </w:p>
        </w:tc>
      </w:tr>
      <w:tr w:rsidR="005E6FFA" w:rsidRPr="00531A2E" w:rsidTr="00ED5ADB">
        <w:tc>
          <w:tcPr>
            <w:tcW w:w="3369" w:type="dxa"/>
            <w:vMerge/>
          </w:tcPr>
          <w:p w:rsidR="005E6FFA" w:rsidRPr="00531A2E" w:rsidRDefault="005E6FFA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5E6FFA" w:rsidRPr="00531A2E" w:rsidRDefault="009603D5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Применять средства и методы профессиональной и персональной коммуникации при согласовании архитектурного раздела проектной документации с заказчиком и защите в органах экспертизы.</w:t>
            </w:r>
          </w:p>
        </w:tc>
      </w:tr>
      <w:tr w:rsidR="005E6FFA" w:rsidRPr="00531A2E" w:rsidTr="00ED5ADB">
        <w:tc>
          <w:tcPr>
            <w:tcW w:w="3369" w:type="dxa"/>
            <w:vMerge/>
          </w:tcPr>
          <w:p w:rsidR="005E6FFA" w:rsidRPr="00531A2E" w:rsidRDefault="005E6FFA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5E6FFA" w:rsidRPr="00531A2E" w:rsidRDefault="009603D5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Определять объемы и сроки выполнения работ по оформлению рабочей документации по архитектурному разделу проекта.</w:t>
            </w:r>
          </w:p>
        </w:tc>
      </w:tr>
      <w:tr w:rsidR="005E6FFA" w:rsidRPr="00531A2E" w:rsidTr="00ED5ADB">
        <w:tc>
          <w:tcPr>
            <w:tcW w:w="3369" w:type="dxa"/>
            <w:vMerge/>
          </w:tcPr>
          <w:p w:rsidR="005E6FFA" w:rsidRPr="00531A2E" w:rsidRDefault="005E6FFA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5E6FFA" w:rsidRPr="00531A2E" w:rsidRDefault="009603D5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Оформлять рабочую документацию по архитектурному разделу проекта, включая основные комплекты рабочих чертежей и прилагаемые к ним документы.</w:t>
            </w:r>
          </w:p>
        </w:tc>
      </w:tr>
      <w:tr w:rsidR="009603D5" w:rsidRPr="00531A2E" w:rsidTr="00ED5ADB">
        <w:tc>
          <w:tcPr>
            <w:tcW w:w="3369" w:type="dxa"/>
            <w:vMerge/>
          </w:tcPr>
          <w:p w:rsidR="009603D5" w:rsidRPr="00531A2E" w:rsidRDefault="009603D5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9603D5" w:rsidRPr="00531A2E" w:rsidRDefault="009603D5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 xml:space="preserve">Определять соответствие комплектности и качества оформления рабочей документации по архитектурному и </w:t>
            </w:r>
            <w:r w:rsidRPr="00531A2E">
              <w:rPr>
                <w:rFonts w:cs="Times New Roman"/>
              </w:rPr>
              <w:lastRenderedPageBreak/>
              <w:t>остальным разделам проекта требованиям нормативных технических и нормативных методических документов к составу, содержанию и оформлению комплектов рабочей документации.</w:t>
            </w:r>
          </w:p>
        </w:tc>
      </w:tr>
      <w:tr w:rsidR="005E6FFA" w:rsidRPr="00531A2E" w:rsidTr="00ED5ADB">
        <w:trPr>
          <w:trHeight w:val="646"/>
        </w:trPr>
        <w:tc>
          <w:tcPr>
            <w:tcW w:w="3369" w:type="dxa"/>
            <w:vMerge/>
          </w:tcPr>
          <w:p w:rsidR="005E6FFA" w:rsidRPr="00531A2E" w:rsidRDefault="005E6FFA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5E6FFA" w:rsidRPr="00531A2E" w:rsidRDefault="009603D5" w:rsidP="00ED5ADB">
            <w:pPr>
              <w:pStyle w:val="af3"/>
              <w:ind w:left="33" w:right="37"/>
              <w:jc w:val="both"/>
              <w:rPr>
                <w:rFonts w:cs="Times New Roman"/>
                <w:lang w:bidi="ru-RU"/>
              </w:rPr>
            </w:pPr>
            <w:r w:rsidRPr="00531A2E">
              <w:rPr>
                <w:rFonts w:cs="Times New Roman"/>
              </w:rPr>
              <w:t>Предоставлять, согласовывать и принимать результаты работ по подготовке проектной документации.</w:t>
            </w:r>
          </w:p>
        </w:tc>
      </w:tr>
      <w:tr w:rsidR="005E6FFA" w:rsidRPr="00531A2E" w:rsidTr="00ED5ADB">
        <w:tc>
          <w:tcPr>
            <w:tcW w:w="3369" w:type="dxa"/>
            <w:vMerge w:val="restart"/>
          </w:tcPr>
          <w:p w:rsidR="005E6FFA" w:rsidRPr="00531A2E" w:rsidRDefault="005E6FFA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  <w:r w:rsidRPr="00531A2E">
              <w:rPr>
                <w:rFonts w:cs="Times New Roman"/>
              </w:rPr>
              <w:t>Необходимые знания</w:t>
            </w:r>
          </w:p>
        </w:tc>
        <w:tc>
          <w:tcPr>
            <w:tcW w:w="6662" w:type="dxa"/>
          </w:tcPr>
          <w:p w:rsidR="005E6FFA" w:rsidRPr="00531A2E" w:rsidRDefault="009603D5" w:rsidP="009603D5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 xml:space="preserve">Методы календарного сетевого планирования, нормы и методики расчета сроков выполнения проектных работ. </w:t>
            </w:r>
          </w:p>
        </w:tc>
      </w:tr>
      <w:tr w:rsidR="005E6FFA" w:rsidRPr="00531A2E" w:rsidTr="00ED5ADB">
        <w:tc>
          <w:tcPr>
            <w:tcW w:w="3369" w:type="dxa"/>
            <w:vMerge/>
          </w:tcPr>
          <w:p w:rsidR="005E6FFA" w:rsidRPr="00531A2E" w:rsidRDefault="005E6FFA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5E6FFA" w:rsidRPr="00531A2E" w:rsidRDefault="009603D5" w:rsidP="00ED5ADB">
            <w:pPr>
              <w:pStyle w:val="af3"/>
              <w:ind w:left="0" w:right="37" w:firstLine="33"/>
              <w:jc w:val="both"/>
              <w:rPr>
                <w:rFonts w:cs="Times New Roman"/>
                <w:lang w:bidi="ru-RU"/>
              </w:rPr>
            </w:pPr>
            <w:r w:rsidRPr="00531A2E">
              <w:rPr>
                <w:rFonts w:cs="Times New Roman"/>
              </w:rPr>
              <w:t>Требования законодательства и нормативных правовых актов, нормативных технических и нормативных методических документов к составу и содержанию разделов проектной документации.</w:t>
            </w:r>
          </w:p>
        </w:tc>
      </w:tr>
      <w:tr w:rsidR="005E6FFA" w:rsidRPr="00531A2E" w:rsidTr="00ED5ADB">
        <w:tc>
          <w:tcPr>
            <w:tcW w:w="3369" w:type="dxa"/>
            <w:vMerge/>
          </w:tcPr>
          <w:p w:rsidR="005E6FFA" w:rsidRPr="00531A2E" w:rsidRDefault="005E6FFA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5E6FFA" w:rsidRPr="00531A2E" w:rsidRDefault="009603D5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Методы автоматизированного проектирования, основные программные комплексы создания чертежей и моделей.</w:t>
            </w:r>
          </w:p>
        </w:tc>
      </w:tr>
      <w:tr w:rsidR="009603D5" w:rsidRPr="00531A2E" w:rsidTr="00ED5ADB">
        <w:tc>
          <w:tcPr>
            <w:tcW w:w="3369" w:type="dxa"/>
            <w:vMerge/>
          </w:tcPr>
          <w:p w:rsidR="009603D5" w:rsidRPr="00531A2E" w:rsidRDefault="009603D5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9603D5" w:rsidRPr="00531A2E" w:rsidRDefault="009603D5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Требования законодательства и нормативных правовых актов, нормативных методических документов к порядку проведения экспертизы проектной документации.</w:t>
            </w:r>
          </w:p>
        </w:tc>
      </w:tr>
      <w:tr w:rsidR="009603D5" w:rsidRPr="00531A2E" w:rsidTr="00ED5ADB">
        <w:tc>
          <w:tcPr>
            <w:tcW w:w="3369" w:type="dxa"/>
            <w:vMerge/>
          </w:tcPr>
          <w:p w:rsidR="009603D5" w:rsidRPr="00531A2E" w:rsidRDefault="009603D5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9603D5" w:rsidRPr="00531A2E" w:rsidRDefault="009603D5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Требования законодательства и нормативных правовых актов, нормативных технических и нормативных методических документов к порядку внесения дополнений и изменений в проектную документацию.</w:t>
            </w:r>
          </w:p>
        </w:tc>
      </w:tr>
      <w:tr w:rsidR="005E6FFA" w:rsidRPr="00531A2E" w:rsidTr="00ED5ADB">
        <w:tc>
          <w:tcPr>
            <w:tcW w:w="3369" w:type="dxa"/>
            <w:vMerge/>
          </w:tcPr>
          <w:p w:rsidR="005E6FFA" w:rsidRPr="00531A2E" w:rsidRDefault="005E6FFA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5E6FFA" w:rsidRPr="00531A2E" w:rsidRDefault="009603D5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Требования нормативных технических и нормативных методических документов к составу, содержанию и оформлению комплектов рабочей документации.</w:t>
            </w:r>
          </w:p>
        </w:tc>
      </w:tr>
      <w:tr w:rsidR="005E6FFA" w:rsidRPr="00531A2E" w:rsidTr="00ED5ADB">
        <w:tc>
          <w:tcPr>
            <w:tcW w:w="3369" w:type="dxa"/>
            <w:vMerge/>
          </w:tcPr>
          <w:p w:rsidR="005E6FFA" w:rsidRPr="00531A2E" w:rsidRDefault="005E6FFA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5E6FFA" w:rsidRPr="00531A2E" w:rsidRDefault="009603D5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Методы и средства профессиональной и персональной коммуникации.</w:t>
            </w:r>
          </w:p>
        </w:tc>
      </w:tr>
    </w:tbl>
    <w:p w:rsidR="009603D5" w:rsidRPr="00531A2E" w:rsidRDefault="009603D5" w:rsidP="003D453A">
      <w:pPr>
        <w:pStyle w:val="af3"/>
        <w:ind w:left="0" w:right="37" w:firstLine="709"/>
        <w:jc w:val="both"/>
        <w:rPr>
          <w:rFonts w:cs="Times New Roman"/>
          <w:lang w:bidi="ru-RU"/>
        </w:rPr>
      </w:pPr>
    </w:p>
    <w:p w:rsidR="005E6FFA" w:rsidRPr="00531A2E" w:rsidRDefault="005E6FFA" w:rsidP="003D453A">
      <w:pPr>
        <w:pStyle w:val="af3"/>
        <w:ind w:left="0" w:right="37" w:firstLine="709"/>
        <w:jc w:val="both"/>
        <w:rPr>
          <w:rFonts w:cs="Times New Roman"/>
          <w:lang w:bidi="ru-RU"/>
        </w:rPr>
      </w:pPr>
      <w:r w:rsidRPr="00531A2E">
        <w:rPr>
          <w:rFonts w:cs="Times New Roman"/>
          <w:lang w:bidi="ru-RU"/>
        </w:rPr>
        <w:t xml:space="preserve">4.4. </w:t>
      </w:r>
      <w:r w:rsidR="009603D5" w:rsidRPr="00531A2E">
        <w:rPr>
          <w:rFonts w:cs="Times New Roman"/>
          <w:lang w:bidi="ru-RU"/>
        </w:rPr>
        <w:t>Обеспечение мероприятий авторского надзора по проекту объекта капитального строительства и работ по выявлению дефектов в период эксплуатации объекта</w:t>
      </w:r>
    </w:p>
    <w:p w:rsidR="009603D5" w:rsidRPr="00531A2E" w:rsidRDefault="009603D5" w:rsidP="003D453A">
      <w:pPr>
        <w:pStyle w:val="af3"/>
        <w:ind w:left="0" w:right="37" w:firstLine="709"/>
        <w:jc w:val="both"/>
        <w:rPr>
          <w:rFonts w:cs="Times New Roman"/>
          <w:lang w:bidi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69"/>
        <w:gridCol w:w="6662"/>
      </w:tblGrid>
      <w:tr w:rsidR="005E6FFA" w:rsidRPr="00531A2E" w:rsidTr="00ED5ADB">
        <w:tc>
          <w:tcPr>
            <w:tcW w:w="3369" w:type="dxa"/>
            <w:vMerge w:val="restart"/>
          </w:tcPr>
          <w:p w:rsidR="005E6FFA" w:rsidRPr="00531A2E" w:rsidRDefault="005E6FFA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  <w:r w:rsidRPr="00531A2E">
              <w:rPr>
                <w:rFonts w:cs="Times New Roman"/>
                <w:lang w:bidi="ru-RU"/>
              </w:rPr>
              <w:t>Необходимые умения</w:t>
            </w:r>
          </w:p>
        </w:tc>
        <w:tc>
          <w:tcPr>
            <w:tcW w:w="6662" w:type="dxa"/>
          </w:tcPr>
          <w:p w:rsidR="005E6FFA" w:rsidRPr="00531A2E" w:rsidRDefault="009603D5" w:rsidP="003F72A9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Осуществлять анализ соответствия решений по основным разделам проектной документации, архитектурной концепции и архитектурному проекту</w:t>
            </w:r>
            <w:r w:rsidR="003F72A9" w:rsidRPr="00531A2E">
              <w:rPr>
                <w:rFonts w:cs="Times New Roman"/>
              </w:rPr>
              <w:t>.</w:t>
            </w:r>
            <w:r w:rsidRPr="00531A2E">
              <w:rPr>
                <w:rFonts w:cs="Times New Roman"/>
              </w:rPr>
              <w:t xml:space="preserve"> </w:t>
            </w:r>
          </w:p>
        </w:tc>
      </w:tr>
      <w:tr w:rsidR="005E6FFA" w:rsidRPr="00531A2E" w:rsidTr="00ED5ADB">
        <w:tc>
          <w:tcPr>
            <w:tcW w:w="3369" w:type="dxa"/>
            <w:vMerge/>
          </w:tcPr>
          <w:p w:rsidR="005E6FFA" w:rsidRPr="00531A2E" w:rsidRDefault="005E6FFA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5E6FFA" w:rsidRPr="00531A2E" w:rsidRDefault="003F72A9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Осуществлять согласование проектных решений по основным разделам проектной документации в случае их отклонения от архитектурного проекта.</w:t>
            </w:r>
          </w:p>
        </w:tc>
      </w:tr>
      <w:tr w:rsidR="005E6FFA" w:rsidRPr="00531A2E" w:rsidTr="00ED5ADB">
        <w:tc>
          <w:tcPr>
            <w:tcW w:w="3369" w:type="dxa"/>
            <w:vMerge/>
          </w:tcPr>
          <w:p w:rsidR="005E6FFA" w:rsidRPr="00531A2E" w:rsidRDefault="005E6FFA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5E6FFA" w:rsidRPr="00531A2E" w:rsidRDefault="003F72A9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Осуществлять анализ соответствия объемов и качества выполнения строительных работ требованиям архитектурного раздела проектной документации.</w:t>
            </w:r>
          </w:p>
        </w:tc>
      </w:tr>
      <w:tr w:rsidR="005E6FFA" w:rsidRPr="00531A2E" w:rsidTr="00ED5ADB">
        <w:tc>
          <w:tcPr>
            <w:tcW w:w="3369" w:type="dxa"/>
            <w:vMerge/>
          </w:tcPr>
          <w:p w:rsidR="005E6FFA" w:rsidRPr="00531A2E" w:rsidRDefault="005E6FFA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5E6FFA" w:rsidRPr="00531A2E" w:rsidRDefault="003F72A9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Осуществлять анализ соответствия применяемых в процессе строительства материалов требованиям архитектурного раздела проектной документации.</w:t>
            </w:r>
          </w:p>
        </w:tc>
      </w:tr>
      <w:tr w:rsidR="005E6FFA" w:rsidRPr="00531A2E" w:rsidTr="00ED5ADB">
        <w:tc>
          <w:tcPr>
            <w:tcW w:w="3369" w:type="dxa"/>
            <w:vMerge/>
          </w:tcPr>
          <w:p w:rsidR="005E6FFA" w:rsidRPr="00531A2E" w:rsidRDefault="005E6FFA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5E6FFA" w:rsidRPr="00531A2E" w:rsidRDefault="003F72A9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Определять и обосновывать возможность применения строительных материалов, непредусмотренных проектной документацией.</w:t>
            </w:r>
          </w:p>
        </w:tc>
      </w:tr>
      <w:tr w:rsidR="003F72A9" w:rsidRPr="00531A2E" w:rsidTr="00ED5ADB">
        <w:tc>
          <w:tcPr>
            <w:tcW w:w="3369" w:type="dxa"/>
            <w:vMerge/>
          </w:tcPr>
          <w:p w:rsidR="003F72A9" w:rsidRPr="00531A2E" w:rsidRDefault="003F72A9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3F72A9" w:rsidRPr="00531A2E" w:rsidRDefault="003F72A9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Выбирать и обосновывать оптимальные средства и методы устранения выявленных в процессе проведения мероприятий авторского надзора отклонений и нарушений.</w:t>
            </w:r>
          </w:p>
        </w:tc>
      </w:tr>
      <w:tr w:rsidR="003F72A9" w:rsidRPr="00531A2E" w:rsidTr="00ED5ADB">
        <w:tc>
          <w:tcPr>
            <w:tcW w:w="3369" w:type="dxa"/>
            <w:vMerge/>
          </w:tcPr>
          <w:p w:rsidR="003F72A9" w:rsidRPr="00531A2E" w:rsidRDefault="003F72A9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3F72A9" w:rsidRPr="00531A2E" w:rsidRDefault="003F72A9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Оформлять отчетную документацию по результатам проведения мероприятий авторского надзора, включая журнал авторского надзора за строительством.</w:t>
            </w:r>
          </w:p>
        </w:tc>
      </w:tr>
      <w:tr w:rsidR="003F72A9" w:rsidRPr="00531A2E" w:rsidTr="00ED5ADB">
        <w:tc>
          <w:tcPr>
            <w:tcW w:w="3369" w:type="dxa"/>
            <w:vMerge/>
          </w:tcPr>
          <w:p w:rsidR="003F72A9" w:rsidRPr="00531A2E" w:rsidRDefault="003F72A9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3F72A9" w:rsidRPr="00531A2E" w:rsidRDefault="003F72A9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Определять соответствие комплектности и качества оформления отчетной документацию по результатам проведения мероприятий авторского надзора требованиям нормативных технических и нормативных методических документов</w:t>
            </w:r>
          </w:p>
        </w:tc>
      </w:tr>
      <w:tr w:rsidR="005E6FFA" w:rsidRPr="00531A2E" w:rsidTr="00ED5ADB">
        <w:tc>
          <w:tcPr>
            <w:tcW w:w="3369" w:type="dxa"/>
            <w:vMerge w:val="restart"/>
          </w:tcPr>
          <w:p w:rsidR="005E6FFA" w:rsidRPr="00531A2E" w:rsidRDefault="005E6FFA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  <w:r w:rsidRPr="00531A2E">
              <w:rPr>
                <w:rFonts w:cs="Times New Roman"/>
              </w:rPr>
              <w:t>Необходимые знания</w:t>
            </w:r>
          </w:p>
        </w:tc>
        <w:tc>
          <w:tcPr>
            <w:tcW w:w="6662" w:type="dxa"/>
          </w:tcPr>
          <w:p w:rsidR="005E6FFA" w:rsidRPr="00531A2E" w:rsidRDefault="003F72A9" w:rsidP="003F72A9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 xml:space="preserve">Требования законодательства и нормативных правовых актов, нормативных технических и нормативных методических документов по архитектурно-строительному проектированию и строительству, включая технические регламенты, национальные стандарты и своды правил, санитарные нормы и правила в части проведения авторского надзора и устранения дефектов после реализации строительства объекта </w:t>
            </w:r>
          </w:p>
        </w:tc>
      </w:tr>
      <w:tr w:rsidR="005E6FFA" w:rsidRPr="00531A2E" w:rsidTr="00ED5ADB">
        <w:tc>
          <w:tcPr>
            <w:tcW w:w="3369" w:type="dxa"/>
            <w:vMerge/>
          </w:tcPr>
          <w:p w:rsidR="005E6FFA" w:rsidRPr="00531A2E" w:rsidRDefault="005E6FFA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5E6FFA" w:rsidRPr="00531A2E" w:rsidRDefault="003F72A9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Требования международных нормативных технических документов по архитектурно- строительному проектированию и особенности их применения.</w:t>
            </w:r>
          </w:p>
        </w:tc>
      </w:tr>
      <w:tr w:rsidR="003F72A9" w:rsidRPr="00531A2E" w:rsidTr="00ED5ADB">
        <w:tc>
          <w:tcPr>
            <w:tcW w:w="3369" w:type="dxa"/>
            <w:vMerge/>
          </w:tcPr>
          <w:p w:rsidR="003F72A9" w:rsidRPr="00531A2E" w:rsidRDefault="003F72A9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3F72A9" w:rsidRPr="00531A2E" w:rsidRDefault="003F72A9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Требования законодательства и нормативных правовых актов, нормативных технических и нормативных методических документов к порядку проведения и оформления результатов авторского надзора за строительством и в период гарантийного срока эксплуатации объекта капитального строительства.</w:t>
            </w:r>
          </w:p>
        </w:tc>
      </w:tr>
      <w:tr w:rsidR="003F72A9" w:rsidRPr="00531A2E" w:rsidTr="00ED5ADB">
        <w:tc>
          <w:tcPr>
            <w:tcW w:w="3369" w:type="dxa"/>
            <w:vMerge/>
          </w:tcPr>
          <w:p w:rsidR="003F72A9" w:rsidRPr="00531A2E" w:rsidRDefault="003F72A9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3F72A9" w:rsidRPr="00531A2E" w:rsidRDefault="003F72A9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Права и ответственность сторон при осуществлении авторского надзора за строительством и работ по выявлению дефектов в период эксплуатации объекта.</w:t>
            </w:r>
          </w:p>
        </w:tc>
      </w:tr>
      <w:tr w:rsidR="003F72A9" w:rsidRPr="00531A2E" w:rsidTr="00ED5ADB">
        <w:tc>
          <w:tcPr>
            <w:tcW w:w="3369" w:type="dxa"/>
            <w:vMerge/>
          </w:tcPr>
          <w:p w:rsidR="003F72A9" w:rsidRPr="00531A2E" w:rsidRDefault="003F72A9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3F72A9" w:rsidRPr="00531A2E" w:rsidRDefault="003F72A9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Основные технологии производства строительных и монтажных работ.</w:t>
            </w:r>
          </w:p>
        </w:tc>
      </w:tr>
      <w:tr w:rsidR="003F72A9" w:rsidRPr="00531A2E" w:rsidTr="00ED5ADB">
        <w:tc>
          <w:tcPr>
            <w:tcW w:w="3369" w:type="dxa"/>
            <w:vMerge/>
          </w:tcPr>
          <w:p w:rsidR="003F72A9" w:rsidRPr="00531A2E" w:rsidRDefault="003F72A9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3F72A9" w:rsidRPr="00531A2E" w:rsidRDefault="003F72A9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Основные строительные материалы, изделия, конструкции и их технические, технологические, эстетические и эксплуатационные характеристики.</w:t>
            </w:r>
          </w:p>
        </w:tc>
      </w:tr>
      <w:tr w:rsidR="003F72A9" w:rsidRPr="00531A2E" w:rsidTr="00ED5ADB">
        <w:tc>
          <w:tcPr>
            <w:tcW w:w="3369" w:type="dxa"/>
            <w:vMerge/>
          </w:tcPr>
          <w:p w:rsidR="003F72A9" w:rsidRPr="00531A2E" w:rsidRDefault="003F72A9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3F72A9" w:rsidRPr="00531A2E" w:rsidRDefault="003F72A9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Предложения рынка строительных технологий, материалов, изделий и конструкций, оборудования, машин и механизмов.</w:t>
            </w:r>
          </w:p>
        </w:tc>
      </w:tr>
      <w:tr w:rsidR="005E6FFA" w:rsidRPr="00531A2E" w:rsidTr="00ED5ADB">
        <w:tc>
          <w:tcPr>
            <w:tcW w:w="3369" w:type="dxa"/>
            <w:vMerge/>
          </w:tcPr>
          <w:p w:rsidR="005E6FFA" w:rsidRPr="00531A2E" w:rsidRDefault="005E6FFA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5E6FFA" w:rsidRPr="00531A2E" w:rsidRDefault="003F72A9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Основные методы контроля качества строительных работ, порядок организации строительного контроля, осуществления строительного надзора и работ по выявлению дефектов в период эксплуатации объекта.</w:t>
            </w:r>
          </w:p>
        </w:tc>
      </w:tr>
    </w:tbl>
    <w:p w:rsidR="00C46885" w:rsidRPr="00531A2E" w:rsidRDefault="00C46885" w:rsidP="003D453A">
      <w:pPr>
        <w:pStyle w:val="af3"/>
        <w:ind w:left="0" w:right="37" w:firstLine="709"/>
        <w:jc w:val="both"/>
        <w:rPr>
          <w:rFonts w:cs="Times New Roman"/>
          <w:lang w:bidi="ru-RU"/>
        </w:rPr>
      </w:pPr>
    </w:p>
    <w:p w:rsidR="005E6FFA" w:rsidRPr="00531A2E" w:rsidRDefault="005E6FFA" w:rsidP="003D453A">
      <w:pPr>
        <w:pStyle w:val="af3"/>
        <w:ind w:left="0" w:right="37" w:firstLine="709"/>
        <w:jc w:val="both"/>
        <w:rPr>
          <w:rFonts w:cs="Times New Roman"/>
        </w:rPr>
      </w:pPr>
      <w:r w:rsidRPr="00531A2E">
        <w:rPr>
          <w:rFonts w:cs="Times New Roman"/>
        </w:rPr>
        <w:t xml:space="preserve">4.5. </w:t>
      </w:r>
      <w:r w:rsidR="003F72A9" w:rsidRPr="00531A2E">
        <w:rPr>
          <w:rFonts w:cs="Times New Roman"/>
        </w:rPr>
        <w:t>Консультационные услуги и проектные работы на стадии реализации объектов капитального строительства</w:t>
      </w:r>
    </w:p>
    <w:p w:rsidR="005E6FFA" w:rsidRPr="00531A2E" w:rsidRDefault="005E6FFA" w:rsidP="003D453A">
      <w:pPr>
        <w:pStyle w:val="af3"/>
        <w:ind w:left="0" w:right="37" w:firstLine="709"/>
        <w:jc w:val="both"/>
        <w:rPr>
          <w:rFonts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69"/>
        <w:gridCol w:w="6662"/>
      </w:tblGrid>
      <w:tr w:rsidR="00733CB2" w:rsidRPr="00531A2E" w:rsidTr="00ED5ADB">
        <w:tc>
          <w:tcPr>
            <w:tcW w:w="3369" w:type="dxa"/>
            <w:vMerge w:val="restart"/>
          </w:tcPr>
          <w:p w:rsidR="00733CB2" w:rsidRPr="00531A2E" w:rsidRDefault="00733CB2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  <w:r w:rsidRPr="00531A2E">
              <w:rPr>
                <w:rFonts w:cs="Times New Roman"/>
                <w:lang w:bidi="ru-RU"/>
              </w:rPr>
              <w:t>Необходимые умения</w:t>
            </w:r>
          </w:p>
        </w:tc>
        <w:tc>
          <w:tcPr>
            <w:tcW w:w="6662" w:type="dxa"/>
          </w:tcPr>
          <w:p w:rsidR="00733CB2" w:rsidRPr="00531A2E" w:rsidRDefault="003F72A9" w:rsidP="003F72A9">
            <w:pPr>
              <w:pStyle w:val="af3"/>
              <w:ind w:left="15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 xml:space="preserve">Организация от имени заказчика и проведение тендерных процедур на строительный подряд и субподряд. </w:t>
            </w:r>
          </w:p>
        </w:tc>
      </w:tr>
      <w:tr w:rsidR="003F72A9" w:rsidRPr="00531A2E" w:rsidTr="00ED5ADB">
        <w:tc>
          <w:tcPr>
            <w:tcW w:w="3369" w:type="dxa"/>
            <w:vMerge/>
          </w:tcPr>
          <w:p w:rsidR="003F72A9" w:rsidRPr="00531A2E" w:rsidRDefault="003F72A9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3F72A9" w:rsidRPr="00531A2E" w:rsidRDefault="003F72A9" w:rsidP="003F72A9">
            <w:pPr>
              <w:pStyle w:val="af3"/>
              <w:ind w:left="15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Организация подготовки тендерной документации.</w:t>
            </w:r>
          </w:p>
        </w:tc>
      </w:tr>
      <w:tr w:rsidR="003F72A9" w:rsidRPr="00531A2E" w:rsidTr="00ED5ADB">
        <w:tc>
          <w:tcPr>
            <w:tcW w:w="3369" w:type="dxa"/>
            <w:vMerge/>
          </w:tcPr>
          <w:p w:rsidR="003F72A9" w:rsidRPr="00531A2E" w:rsidRDefault="003F72A9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3F72A9" w:rsidRPr="00531A2E" w:rsidRDefault="003F72A9" w:rsidP="003F72A9">
            <w:pPr>
              <w:pStyle w:val="af3"/>
              <w:ind w:left="15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Отбор подрядных и субподрядных организаций для участия в проекте.</w:t>
            </w:r>
          </w:p>
        </w:tc>
      </w:tr>
      <w:tr w:rsidR="003F72A9" w:rsidRPr="00531A2E" w:rsidTr="00ED5ADB">
        <w:tc>
          <w:tcPr>
            <w:tcW w:w="3369" w:type="dxa"/>
            <w:vMerge/>
          </w:tcPr>
          <w:p w:rsidR="003F72A9" w:rsidRPr="00531A2E" w:rsidRDefault="003F72A9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3F72A9" w:rsidRPr="00531A2E" w:rsidRDefault="003F72A9" w:rsidP="003F72A9">
            <w:pPr>
              <w:pStyle w:val="af3"/>
              <w:ind w:left="15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Проведение анализа результатов тендеров и подготовка отчета заказчику.</w:t>
            </w:r>
          </w:p>
        </w:tc>
      </w:tr>
      <w:tr w:rsidR="003F72A9" w:rsidRPr="00531A2E" w:rsidTr="00ED5ADB">
        <w:tc>
          <w:tcPr>
            <w:tcW w:w="3369" w:type="dxa"/>
            <w:vMerge/>
          </w:tcPr>
          <w:p w:rsidR="003F72A9" w:rsidRPr="00531A2E" w:rsidRDefault="003F72A9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3F72A9" w:rsidRPr="00531A2E" w:rsidRDefault="003F72A9" w:rsidP="003F72A9">
            <w:pPr>
              <w:pStyle w:val="af3"/>
              <w:ind w:left="15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Руководство разработкой исполнительной документации для подрядчика.</w:t>
            </w:r>
          </w:p>
        </w:tc>
      </w:tr>
      <w:tr w:rsidR="003F72A9" w:rsidRPr="00531A2E" w:rsidTr="00ED5ADB">
        <w:tc>
          <w:tcPr>
            <w:tcW w:w="3369" w:type="dxa"/>
            <w:vMerge/>
          </w:tcPr>
          <w:p w:rsidR="003F72A9" w:rsidRPr="00531A2E" w:rsidRDefault="003F72A9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3F72A9" w:rsidRPr="00531A2E" w:rsidRDefault="003F72A9" w:rsidP="003F72A9">
            <w:pPr>
              <w:pStyle w:val="af3"/>
              <w:ind w:left="15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 xml:space="preserve">Разрабатывать и утверждать с пользователем объекта нормативные и организационно-распорядительные </w:t>
            </w:r>
            <w:r w:rsidRPr="00531A2E">
              <w:rPr>
                <w:rFonts w:cs="Times New Roman"/>
              </w:rPr>
              <w:lastRenderedPageBreak/>
              <w:t>документы, регулирующие эксплуатацию объекта.</w:t>
            </w:r>
          </w:p>
        </w:tc>
      </w:tr>
      <w:tr w:rsidR="003F72A9" w:rsidRPr="00531A2E" w:rsidTr="00ED5ADB">
        <w:tc>
          <w:tcPr>
            <w:tcW w:w="3369" w:type="dxa"/>
            <w:vMerge/>
          </w:tcPr>
          <w:p w:rsidR="003F72A9" w:rsidRPr="00531A2E" w:rsidRDefault="003F72A9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3F72A9" w:rsidRPr="00531A2E" w:rsidRDefault="003F72A9" w:rsidP="00531A2E">
            <w:pPr>
              <w:pStyle w:val="af3"/>
              <w:ind w:left="15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Выбирать оптимальные методы и средства профессиональной, бизнес и персональной коммуникации при работе с подрядными организациями.</w:t>
            </w:r>
          </w:p>
        </w:tc>
      </w:tr>
      <w:tr w:rsidR="00733CB2" w:rsidRPr="00531A2E" w:rsidTr="00ED5ADB">
        <w:tc>
          <w:tcPr>
            <w:tcW w:w="3369" w:type="dxa"/>
            <w:vMerge/>
          </w:tcPr>
          <w:p w:rsidR="00733CB2" w:rsidRPr="00531A2E" w:rsidRDefault="00733CB2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733CB2" w:rsidRPr="00531A2E" w:rsidRDefault="003F72A9" w:rsidP="003F72A9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  <w:r w:rsidRPr="00531A2E">
              <w:rPr>
                <w:rFonts w:cs="Times New Roman"/>
              </w:rPr>
              <w:t>Использовать средства автоматизации архитектурно-строительного проектирования.</w:t>
            </w:r>
          </w:p>
        </w:tc>
      </w:tr>
      <w:tr w:rsidR="00733CB2" w:rsidRPr="00531A2E" w:rsidTr="00ED5ADB">
        <w:tc>
          <w:tcPr>
            <w:tcW w:w="3369" w:type="dxa"/>
            <w:vMerge w:val="restart"/>
          </w:tcPr>
          <w:p w:rsidR="00733CB2" w:rsidRPr="00531A2E" w:rsidRDefault="00733CB2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  <w:r w:rsidRPr="00531A2E">
              <w:rPr>
                <w:rFonts w:cs="Times New Roman"/>
              </w:rPr>
              <w:t>Необходимые знания</w:t>
            </w:r>
          </w:p>
        </w:tc>
        <w:tc>
          <w:tcPr>
            <w:tcW w:w="6662" w:type="dxa"/>
          </w:tcPr>
          <w:p w:rsidR="00733CB2" w:rsidRPr="00531A2E" w:rsidRDefault="003F72A9" w:rsidP="003F72A9">
            <w:pPr>
              <w:pStyle w:val="af3"/>
              <w:ind w:left="15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 xml:space="preserve">Требования законодательства и нормативных правовых актов, нормативных технических и нормативных методических документов по архитектурно-строительному проектированию, включая технические регламенты, национальные стандарты и своды правил, санитарные нормы и правила в части обеспечения требований безопасной эксплуатации объекта. </w:t>
            </w:r>
          </w:p>
        </w:tc>
      </w:tr>
      <w:tr w:rsidR="003F72A9" w:rsidRPr="00531A2E" w:rsidTr="00ED5ADB">
        <w:tc>
          <w:tcPr>
            <w:tcW w:w="3369" w:type="dxa"/>
            <w:vMerge/>
          </w:tcPr>
          <w:p w:rsidR="003F72A9" w:rsidRPr="00531A2E" w:rsidRDefault="003F72A9" w:rsidP="00ED5ADB">
            <w:pPr>
              <w:pStyle w:val="af3"/>
              <w:ind w:left="0" w:right="37"/>
              <w:jc w:val="both"/>
              <w:rPr>
                <w:rFonts w:cs="Times New Roman"/>
              </w:rPr>
            </w:pPr>
          </w:p>
        </w:tc>
        <w:tc>
          <w:tcPr>
            <w:tcW w:w="6662" w:type="dxa"/>
          </w:tcPr>
          <w:p w:rsidR="003F72A9" w:rsidRPr="00531A2E" w:rsidRDefault="003F72A9" w:rsidP="00ED5ADB">
            <w:pPr>
              <w:pStyle w:val="af3"/>
              <w:ind w:left="15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Требования международных нормативных технических документов по архитектурно-строительному проектированию и особенности их применения при проведении тендерных процедур и подготовки исполнительной документации.</w:t>
            </w:r>
          </w:p>
        </w:tc>
      </w:tr>
      <w:tr w:rsidR="003F72A9" w:rsidRPr="00531A2E" w:rsidTr="00ED5ADB">
        <w:tc>
          <w:tcPr>
            <w:tcW w:w="3369" w:type="dxa"/>
            <w:vMerge/>
          </w:tcPr>
          <w:p w:rsidR="003F72A9" w:rsidRPr="00531A2E" w:rsidRDefault="003F72A9" w:rsidP="00ED5ADB">
            <w:pPr>
              <w:pStyle w:val="af3"/>
              <w:ind w:left="0" w:right="37"/>
              <w:jc w:val="both"/>
              <w:rPr>
                <w:rFonts w:cs="Times New Roman"/>
              </w:rPr>
            </w:pPr>
          </w:p>
        </w:tc>
        <w:tc>
          <w:tcPr>
            <w:tcW w:w="6662" w:type="dxa"/>
          </w:tcPr>
          <w:p w:rsidR="003F72A9" w:rsidRPr="00531A2E" w:rsidRDefault="003F72A9" w:rsidP="00ED5ADB">
            <w:pPr>
              <w:pStyle w:val="af3"/>
              <w:ind w:left="15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Требования законодательства по проведению тендерных процедур, состава и содержания пакетов тендерной документации Основы технологии возведения объектов капитального строительства.</w:t>
            </w:r>
          </w:p>
        </w:tc>
      </w:tr>
      <w:tr w:rsidR="003F72A9" w:rsidRPr="00531A2E" w:rsidTr="00ED5ADB">
        <w:tc>
          <w:tcPr>
            <w:tcW w:w="3369" w:type="dxa"/>
            <w:vMerge/>
          </w:tcPr>
          <w:p w:rsidR="003F72A9" w:rsidRPr="00531A2E" w:rsidRDefault="003F72A9" w:rsidP="00ED5ADB">
            <w:pPr>
              <w:pStyle w:val="af3"/>
              <w:ind w:left="0" w:right="37"/>
              <w:jc w:val="both"/>
              <w:rPr>
                <w:rFonts w:cs="Times New Roman"/>
              </w:rPr>
            </w:pPr>
          </w:p>
        </w:tc>
        <w:tc>
          <w:tcPr>
            <w:tcW w:w="6662" w:type="dxa"/>
          </w:tcPr>
          <w:p w:rsidR="003F72A9" w:rsidRPr="00531A2E" w:rsidRDefault="003F72A9" w:rsidP="00ED5ADB">
            <w:pPr>
              <w:pStyle w:val="af3"/>
              <w:ind w:left="15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Требования законодательства и нормативных правовых актов, нормативных технических документов к составу и содержанию разделов исполнительной документации, процедуре ее согласования.</w:t>
            </w:r>
          </w:p>
        </w:tc>
      </w:tr>
      <w:tr w:rsidR="003F72A9" w:rsidRPr="00531A2E" w:rsidTr="00ED5ADB">
        <w:tc>
          <w:tcPr>
            <w:tcW w:w="3369" w:type="dxa"/>
            <w:vMerge/>
          </w:tcPr>
          <w:p w:rsidR="003F72A9" w:rsidRPr="00531A2E" w:rsidRDefault="003F72A9" w:rsidP="00ED5ADB">
            <w:pPr>
              <w:pStyle w:val="af3"/>
              <w:ind w:left="0" w:right="37"/>
              <w:jc w:val="both"/>
              <w:rPr>
                <w:rFonts w:cs="Times New Roman"/>
              </w:rPr>
            </w:pPr>
          </w:p>
        </w:tc>
        <w:tc>
          <w:tcPr>
            <w:tcW w:w="6662" w:type="dxa"/>
          </w:tcPr>
          <w:p w:rsidR="003F72A9" w:rsidRPr="00531A2E" w:rsidRDefault="003F72A9" w:rsidP="00ED5ADB">
            <w:pPr>
              <w:pStyle w:val="af3"/>
              <w:ind w:left="15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Требования законодательства и нормативных правовых актов, нормативных технических документов к порядку обработки, оформления и передачи информации о ходе процессе разработки тендерной и исполнительной документации заинтересованным сторонам.</w:t>
            </w:r>
          </w:p>
        </w:tc>
      </w:tr>
      <w:tr w:rsidR="003F72A9" w:rsidRPr="00531A2E" w:rsidTr="00ED5ADB">
        <w:tc>
          <w:tcPr>
            <w:tcW w:w="3369" w:type="dxa"/>
            <w:vMerge/>
          </w:tcPr>
          <w:p w:rsidR="003F72A9" w:rsidRPr="00531A2E" w:rsidRDefault="003F72A9" w:rsidP="00ED5ADB">
            <w:pPr>
              <w:pStyle w:val="af3"/>
              <w:ind w:left="0" w:right="37"/>
              <w:jc w:val="both"/>
              <w:rPr>
                <w:rFonts w:cs="Times New Roman"/>
              </w:rPr>
            </w:pPr>
          </w:p>
        </w:tc>
        <w:tc>
          <w:tcPr>
            <w:tcW w:w="6662" w:type="dxa"/>
          </w:tcPr>
          <w:p w:rsidR="003F72A9" w:rsidRPr="00531A2E" w:rsidRDefault="003F72A9" w:rsidP="00531A2E">
            <w:pPr>
              <w:pStyle w:val="af3"/>
              <w:ind w:left="15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Методы и средства профессиональной, бизнес и персональной коммуникации</w:t>
            </w:r>
          </w:p>
        </w:tc>
      </w:tr>
    </w:tbl>
    <w:p w:rsidR="005E6FFA" w:rsidRPr="00531A2E" w:rsidRDefault="005E6FFA" w:rsidP="003D453A">
      <w:pPr>
        <w:pStyle w:val="af3"/>
        <w:ind w:left="0" w:right="37" w:firstLine="709"/>
        <w:jc w:val="both"/>
        <w:rPr>
          <w:rFonts w:cs="Times New Roman"/>
          <w:lang w:bidi="ru-RU"/>
        </w:rPr>
      </w:pPr>
    </w:p>
    <w:p w:rsidR="00733CB2" w:rsidRPr="00531A2E" w:rsidRDefault="003E0B3E" w:rsidP="003D453A">
      <w:pPr>
        <w:pStyle w:val="af3"/>
        <w:ind w:left="0" w:right="37" w:firstLine="709"/>
        <w:jc w:val="both"/>
        <w:rPr>
          <w:rFonts w:cs="Times New Roman"/>
          <w:lang w:bidi="ru-RU"/>
        </w:rPr>
      </w:pPr>
      <w:r w:rsidRPr="00531A2E">
        <w:rPr>
          <w:rFonts w:cs="Times New Roman"/>
          <w:lang w:bidi="ru-RU"/>
        </w:rPr>
        <w:t>4.6</w:t>
      </w:r>
      <w:r w:rsidR="00733CB2" w:rsidRPr="00531A2E">
        <w:rPr>
          <w:rFonts w:cs="Times New Roman"/>
          <w:lang w:bidi="ru-RU"/>
        </w:rPr>
        <w:t xml:space="preserve">. </w:t>
      </w:r>
      <w:r w:rsidR="003F72A9" w:rsidRPr="00531A2E">
        <w:rPr>
          <w:rFonts w:cs="Times New Roman"/>
          <w:lang w:bidi="ru-RU"/>
        </w:rPr>
        <w:t>Администрирование процессов управления проектом, в том числе договорных отношений, финансовых процедур и документооборота в рамках проектной деятельности архитектурной мастерской или подразделения</w:t>
      </w:r>
    </w:p>
    <w:p w:rsidR="005E6FFA" w:rsidRPr="00531A2E" w:rsidRDefault="005E6FFA" w:rsidP="003D453A">
      <w:pPr>
        <w:pStyle w:val="af3"/>
        <w:ind w:left="0" w:right="37" w:firstLine="709"/>
        <w:jc w:val="both"/>
        <w:rPr>
          <w:rFonts w:cs="Times New Roman"/>
          <w:lang w:bidi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69"/>
        <w:gridCol w:w="6662"/>
      </w:tblGrid>
      <w:tr w:rsidR="00733CB2" w:rsidRPr="00531A2E" w:rsidTr="00ED5ADB">
        <w:tc>
          <w:tcPr>
            <w:tcW w:w="3369" w:type="dxa"/>
            <w:vMerge w:val="restart"/>
          </w:tcPr>
          <w:p w:rsidR="00733CB2" w:rsidRPr="00531A2E" w:rsidRDefault="00733CB2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  <w:r w:rsidRPr="00531A2E">
              <w:rPr>
                <w:rFonts w:cs="Times New Roman"/>
                <w:lang w:bidi="ru-RU"/>
              </w:rPr>
              <w:t>Необходимые умения</w:t>
            </w:r>
          </w:p>
        </w:tc>
        <w:tc>
          <w:tcPr>
            <w:tcW w:w="6662" w:type="dxa"/>
          </w:tcPr>
          <w:p w:rsidR="00733CB2" w:rsidRPr="00531A2E" w:rsidRDefault="003F72A9" w:rsidP="00DE49EA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Осуществлять анализ содержания проектных задач, выбирать методы и средства их решения</w:t>
            </w:r>
            <w:r w:rsidR="00330670" w:rsidRPr="00531A2E">
              <w:rPr>
                <w:rFonts w:cs="Times New Roman"/>
              </w:rPr>
              <w:t>.</w:t>
            </w:r>
            <w:r w:rsidRPr="00531A2E">
              <w:rPr>
                <w:rFonts w:cs="Times New Roman"/>
              </w:rPr>
              <w:t xml:space="preserve"> </w:t>
            </w:r>
          </w:p>
        </w:tc>
      </w:tr>
      <w:tr w:rsidR="00733CB2" w:rsidRPr="00531A2E" w:rsidTr="00ED5ADB">
        <w:tc>
          <w:tcPr>
            <w:tcW w:w="3369" w:type="dxa"/>
            <w:vMerge/>
          </w:tcPr>
          <w:p w:rsidR="00733CB2" w:rsidRPr="00531A2E" w:rsidRDefault="00733CB2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733CB2" w:rsidRPr="00531A2E" w:rsidRDefault="00330670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Применять требования законодательства и нормативных правовых актов, регулирующих процессы у</w:t>
            </w:r>
            <w:r w:rsidR="00531A2E">
              <w:rPr>
                <w:rFonts w:cs="Times New Roman"/>
              </w:rPr>
              <w:t>правления проектами в проектно-</w:t>
            </w:r>
            <w:r w:rsidRPr="00531A2E">
              <w:rPr>
                <w:rFonts w:cs="Times New Roman"/>
              </w:rPr>
              <w:t>строительной отрасли.</w:t>
            </w:r>
          </w:p>
        </w:tc>
      </w:tr>
      <w:tr w:rsidR="00330670" w:rsidRPr="00531A2E" w:rsidTr="00ED5ADB">
        <w:tc>
          <w:tcPr>
            <w:tcW w:w="3369" w:type="dxa"/>
            <w:vMerge/>
          </w:tcPr>
          <w:p w:rsidR="00330670" w:rsidRPr="00531A2E" w:rsidRDefault="00330670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330670" w:rsidRPr="00531A2E" w:rsidRDefault="00330670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Применять методы планирования при управлении проектами, современное программное обеспечение для составления графиков проектных работ.</w:t>
            </w:r>
          </w:p>
        </w:tc>
      </w:tr>
      <w:tr w:rsidR="00733CB2" w:rsidRPr="00531A2E" w:rsidTr="00ED5ADB">
        <w:tc>
          <w:tcPr>
            <w:tcW w:w="3369" w:type="dxa"/>
            <w:vMerge/>
          </w:tcPr>
          <w:p w:rsidR="00733CB2" w:rsidRPr="00531A2E" w:rsidRDefault="00733CB2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733CB2" w:rsidRPr="00531A2E" w:rsidRDefault="00330670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Применять методы управления стоимостью и бюджетом проектных работ – формирование бюджета и контроль за его рамками в процессе проектирования объекта капитального строительства.</w:t>
            </w:r>
          </w:p>
        </w:tc>
      </w:tr>
      <w:tr w:rsidR="00733CB2" w:rsidRPr="00531A2E" w:rsidTr="00ED5ADB">
        <w:tc>
          <w:tcPr>
            <w:tcW w:w="3369" w:type="dxa"/>
            <w:vMerge/>
          </w:tcPr>
          <w:p w:rsidR="00733CB2" w:rsidRPr="00531A2E" w:rsidRDefault="00733CB2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733CB2" w:rsidRPr="00531A2E" w:rsidRDefault="00330670" w:rsidP="00CA4046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 xml:space="preserve">Выбирать оптимальные методы и средства профессиональной, бизнес и персональной коммуникации </w:t>
            </w:r>
            <w:r w:rsidRPr="00531A2E">
              <w:rPr>
                <w:rFonts w:cs="Times New Roman"/>
              </w:rPr>
              <w:lastRenderedPageBreak/>
              <w:t>при согласовании архитектурного проекта с заказчиком.</w:t>
            </w:r>
          </w:p>
        </w:tc>
      </w:tr>
      <w:tr w:rsidR="00733CB2" w:rsidRPr="00531A2E" w:rsidTr="00ED5ADB">
        <w:tc>
          <w:tcPr>
            <w:tcW w:w="3369" w:type="dxa"/>
            <w:vMerge/>
          </w:tcPr>
          <w:p w:rsidR="00733CB2" w:rsidRPr="00531A2E" w:rsidRDefault="00733CB2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733CB2" w:rsidRPr="00531A2E" w:rsidRDefault="00330670" w:rsidP="00CA4046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Выбирать оптимальные методы и средства профессиональной, бизнес и персональной коммуникации при согласовании архитектурного проекта с заказчиком.</w:t>
            </w:r>
          </w:p>
        </w:tc>
      </w:tr>
      <w:tr w:rsidR="00733CB2" w:rsidRPr="00531A2E" w:rsidTr="00ED5ADB">
        <w:tc>
          <w:tcPr>
            <w:tcW w:w="3369" w:type="dxa"/>
            <w:vMerge/>
          </w:tcPr>
          <w:p w:rsidR="00733CB2" w:rsidRPr="00531A2E" w:rsidRDefault="00733CB2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733CB2" w:rsidRPr="00531A2E" w:rsidRDefault="00330670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Применять современные методы управления качеством проекта – обеспечения соответствия результатов проектирования требованиям заказчика и установленным нормативным актам.</w:t>
            </w:r>
          </w:p>
        </w:tc>
      </w:tr>
      <w:tr w:rsidR="00733CB2" w:rsidRPr="00531A2E" w:rsidTr="00ED5ADB">
        <w:tc>
          <w:tcPr>
            <w:tcW w:w="3369" w:type="dxa"/>
            <w:vMerge/>
          </w:tcPr>
          <w:p w:rsidR="00733CB2" w:rsidRPr="00531A2E" w:rsidRDefault="00733CB2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733CB2" w:rsidRPr="00531A2E" w:rsidRDefault="00330670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Применять методы управления р</w:t>
            </w:r>
            <w:r w:rsidR="00DE49EA" w:rsidRPr="00531A2E">
              <w:rPr>
                <w:rFonts w:cs="Times New Roman"/>
              </w:rPr>
              <w:t>исками в проекте: анализировать</w:t>
            </w:r>
            <w:r w:rsidRPr="00531A2E">
              <w:rPr>
                <w:rFonts w:cs="Times New Roman"/>
              </w:rPr>
              <w:t>, информировать заказчика и контролировать риски в процессе проектирования объекта капитального строительства.</w:t>
            </w:r>
          </w:p>
        </w:tc>
      </w:tr>
      <w:tr w:rsidR="00733CB2" w:rsidRPr="00531A2E" w:rsidTr="00ED5ADB">
        <w:tc>
          <w:tcPr>
            <w:tcW w:w="3369" w:type="dxa"/>
            <w:vMerge/>
          </w:tcPr>
          <w:p w:rsidR="00733CB2" w:rsidRPr="00531A2E" w:rsidRDefault="00733CB2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733CB2" w:rsidRPr="00531A2E" w:rsidRDefault="00DE49EA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Уметь применять современные методы оценки эффективности реализации проекта и оценивать уровень достижения его многообразных целей.</w:t>
            </w:r>
          </w:p>
        </w:tc>
      </w:tr>
      <w:tr w:rsidR="00DE49EA" w:rsidRPr="00531A2E" w:rsidTr="00ED5ADB">
        <w:tc>
          <w:tcPr>
            <w:tcW w:w="3369" w:type="dxa"/>
            <w:vMerge/>
          </w:tcPr>
          <w:p w:rsidR="00DE49EA" w:rsidRPr="00531A2E" w:rsidRDefault="00DE49EA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DE49EA" w:rsidRPr="00531A2E" w:rsidRDefault="00DE49EA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Осуществлять расчеты и проводить анализ технико-экономических показателей архитектурных и объемно-планировочных решений</w:t>
            </w:r>
          </w:p>
        </w:tc>
      </w:tr>
      <w:tr w:rsidR="00733CB2" w:rsidRPr="00531A2E" w:rsidTr="00ED5ADB">
        <w:tc>
          <w:tcPr>
            <w:tcW w:w="3369" w:type="dxa"/>
            <w:vMerge w:val="restart"/>
          </w:tcPr>
          <w:p w:rsidR="00733CB2" w:rsidRPr="00531A2E" w:rsidRDefault="00733CB2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  <w:r w:rsidRPr="00531A2E">
              <w:rPr>
                <w:rFonts w:cs="Times New Roman"/>
              </w:rPr>
              <w:t>Необходимые знания</w:t>
            </w:r>
          </w:p>
        </w:tc>
        <w:tc>
          <w:tcPr>
            <w:tcW w:w="6662" w:type="dxa"/>
          </w:tcPr>
          <w:p w:rsidR="00733CB2" w:rsidRPr="00531A2E" w:rsidRDefault="00DE49EA" w:rsidP="00DE49EA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 xml:space="preserve">Требования законодательства и нормативных правовых актов, нормативных технических и нормативных методических документов по управлению архитектурно-строительным проектированием, включая технические регламенты, национальные стандарты и своды правил. </w:t>
            </w:r>
          </w:p>
        </w:tc>
      </w:tr>
      <w:tr w:rsidR="00733CB2" w:rsidRPr="00531A2E" w:rsidTr="00ED5ADB">
        <w:tc>
          <w:tcPr>
            <w:tcW w:w="3369" w:type="dxa"/>
            <w:vMerge/>
          </w:tcPr>
          <w:p w:rsidR="00733CB2" w:rsidRPr="00531A2E" w:rsidRDefault="00733CB2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733CB2" w:rsidRPr="00531A2E" w:rsidRDefault="00DE49EA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Требования международных нормативных технических документов, регулирующих процессы управ</w:t>
            </w:r>
            <w:r w:rsidR="00CA4046">
              <w:rPr>
                <w:rFonts w:cs="Times New Roman"/>
              </w:rPr>
              <w:t>ления проектами в архитектурно-</w:t>
            </w:r>
            <w:r w:rsidRPr="00531A2E">
              <w:rPr>
                <w:rFonts w:cs="Times New Roman"/>
              </w:rPr>
              <w:t>строительного проектирования и особенности их применения.</w:t>
            </w:r>
          </w:p>
        </w:tc>
      </w:tr>
      <w:tr w:rsidR="00733CB2" w:rsidRPr="00531A2E" w:rsidTr="00ED5ADB">
        <w:tc>
          <w:tcPr>
            <w:tcW w:w="3369" w:type="dxa"/>
            <w:vMerge/>
          </w:tcPr>
          <w:p w:rsidR="00733CB2" w:rsidRPr="00531A2E" w:rsidRDefault="00733CB2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733CB2" w:rsidRPr="00531A2E" w:rsidRDefault="00DE49EA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Методы управления стоимостью и бюджетом проекта – формирование проектного бюджета и контроль за его рамками в процессе проектирования объекта капитального строительства.</w:t>
            </w:r>
          </w:p>
        </w:tc>
      </w:tr>
      <w:tr w:rsidR="00733CB2" w:rsidRPr="00531A2E" w:rsidTr="00ED5ADB">
        <w:tc>
          <w:tcPr>
            <w:tcW w:w="3369" w:type="dxa"/>
            <w:vMerge/>
          </w:tcPr>
          <w:p w:rsidR="00733CB2" w:rsidRPr="00531A2E" w:rsidRDefault="00733CB2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733CB2" w:rsidRPr="00531A2E" w:rsidRDefault="00DE49EA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Современные методы управления качеством проекта – обеспечения соответствия результатов проектирования требованиям заказчика и установленным нормативным актам.</w:t>
            </w:r>
          </w:p>
        </w:tc>
      </w:tr>
      <w:tr w:rsidR="00733CB2" w:rsidRPr="00531A2E" w:rsidTr="00ED5ADB">
        <w:tc>
          <w:tcPr>
            <w:tcW w:w="3369" w:type="dxa"/>
            <w:vMerge/>
          </w:tcPr>
          <w:p w:rsidR="00733CB2" w:rsidRPr="00531A2E" w:rsidRDefault="00733CB2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733CB2" w:rsidRPr="00531A2E" w:rsidRDefault="00DE49EA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Методы планирования при управлении проектами, современное программное обеспечение для составления графиков проектных работ методы календарного сетевого планирования, нормы и методики расчета сроков выполнения проектных работ.</w:t>
            </w:r>
          </w:p>
        </w:tc>
      </w:tr>
      <w:tr w:rsidR="00733CB2" w:rsidRPr="00531A2E" w:rsidTr="00ED5ADB">
        <w:tc>
          <w:tcPr>
            <w:tcW w:w="3369" w:type="dxa"/>
            <w:vMerge/>
          </w:tcPr>
          <w:p w:rsidR="00733CB2" w:rsidRPr="00531A2E" w:rsidRDefault="00733CB2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733CB2" w:rsidRPr="00531A2E" w:rsidRDefault="00DE49EA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Управление рисками в проекте: анализ, реагирование и контроль за рисками в процессе проектирования объекта капитального строительства.</w:t>
            </w:r>
          </w:p>
        </w:tc>
      </w:tr>
      <w:tr w:rsidR="00733CB2" w:rsidRPr="00531A2E" w:rsidTr="00ED5ADB">
        <w:tc>
          <w:tcPr>
            <w:tcW w:w="3369" w:type="dxa"/>
            <w:vMerge/>
          </w:tcPr>
          <w:p w:rsidR="00733CB2" w:rsidRPr="00531A2E" w:rsidRDefault="00733CB2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733CB2" w:rsidRPr="00531A2E" w:rsidRDefault="00DE49EA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>Современные методы и программное обеспечение эффективных коммуникаций при реализации проектно-строительной деятельности, в том числе при организации рабочих переговоров с заказчиком, иных процессов обмена информацией, ведения протоколов совещаний, систем отчетности организация презентаций и защиты проектных решений.</w:t>
            </w:r>
          </w:p>
        </w:tc>
      </w:tr>
      <w:tr w:rsidR="00733CB2" w:rsidRPr="00531A2E" w:rsidTr="00ED5ADB">
        <w:tc>
          <w:tcPr>
            <w:tcW w:w="3369" w:type="dxa"/>
            <w:vMerge/>
          </w:tcPr>
          <w:p w:rsidR="00733CB2" w:rsidRPr="00531A2E" w:rsidRDefault="00733CB2" w:rsidP="00ED5ADB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733CB2" w:rsidRPr="00531A2E" w:rsidRDefault="00DE49EA" w:rsidP="00ED5ADB">
            <w:pPr>
              <w:pStyle w:val="af3"/>
              <w:jc w:val="both"/>
              <w:rPr>
                <w:rFonts w:cs="Times New Roman"/>
              </w:rPr>
            </w:pPr>
            <w:r w:rsidRPr="00531A2E">
              <w:rPr>
                <w:rFonts w:cs="Times New Roman"/>
              </w:rPr>
              <w:t xml:space="preserve">Современные методы оценки эффективности проекта и </w:t>
            </w:r>
            <w:r w:rsidRPr="00531A2E">
              <w:rPr>
                <w:rFonts w:cs="Times New Roman"/>
              </w:rPr>
              <w:lastRenderedPageBreak/>
              <w:t>достижения его многообразных целей.</w:t>
            </w:r>
          </w:p>
        </w:tc>
      </w:tr>
    </w:tbl>
    <w:p w:rsidR="00733CB2" w:rsidRPr="00531A2E" w:rsidRDefault="00733CB2" w:rsidP="003D453A">
      <w:pPr>
        <w:pStyle w:val="af3"/>
        <w:ind w:left="0" w:right="37" w:firstLine="709"/>
        <w:jc w:val="both"/>
        <w:rPr>
          <w:rFonts w:cs="Times New Roman"/>
          <w:lang w:bidi="ru-RU"/>
        </w:rPr>
      </w:pPr>
    </w:p>
    <w:p w:rsidR="00DE49EA" w:rsidRPr="00531A2E" w:rsidRDefault="00DE49EA" w:rsidP="003D453A">
      <w:pPr>
        <w:pStyle w:val="af3"/>
        <w:ind w:left="0" w:right="37" w:firstLine="709"/>
        <w:jc w:val="both"/>
        <w:rPr>
          <w:rFonts w:cs="Times New Roman"/>
          <w:lang w:bidi="ru-RU"/>
        </w:rPr>
      </w:pPr>
      <w:r w:rsidRPr="00531A2E">
        <w:rPr>
          <w:rFonts w:cs="Times New Roman"/>
          <w:lang w:bidi="ru-RU"/>
        </w:rPr>
        <w:t>4.7. Осуществление мероприятий по защите авторских прав на архитектурную концепцию и архитектурный проект и экспертная деятельность по вопросам развития архитектурной профессии</w:t>
      </w:r>
    </w:p>
    <w:p w:rsidR="00DE49EA" w:rsidRPr="00531A2E" w:rsidRDefault="00DE49EA" w:rsidP="003D453A">
      <w:pPr>
        <w:pStyle w:val="af3"/>
        <w:ind w:left="0" w:right="37" w:firstLine="709"/>
        <w:jc w:val="both"/>
        <w:rPr>
          <w:rFonts w:cs="Times New Roman"/>
          <w:lang w:bidi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69"/>
        <w:gridCol w:w="6662"/>
      </w:tblGrid>
      <w:tr w:rsidR="00DE49EA" w:rsidRPr="00531A2E" w:rsidTr="004322BA">
        <w:tc>
          <w:tcPr>
            <w:tcW w:w="3369" w:type="dxa"/>
            <w:vMerge w:val="restart"/>
          </w:tcPr>
          <w:p w:rsidR="00DE49EA" w:rsidRPr="00531A2E" w:rsidRDefault="00DE49EA" w:rsidP="004322BA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  <w:r w:rsidRPr="00531A2E">
              <w:rPr>
                <w:rFonts w:cs="Times New Roman"/>
                <w:lang w:bidi="ru-RU"/>
              </w:rPr>
              <w:t>Необходимые умения</w:t>
            </w:r>
          </w:p>
        </w:tc>
        <w:tc>
          <w:tcPr>
            <w:tcW w:w="6662" w:type="dxa"/>
          </w:tcPr>
          <w:p w:rsidR="00DE49EA" w:rsidRPr="00531A2E" w:rsidRDefault="00832AE8" w:rsidP="004322BA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  <w:r w:rsidRPr="00531A2E">
              <w:rPr>
                <w:rFonts w:cs="Times New Roman"/>
                <w:lang w:bidi="ru-RU"/>
              </w:rPr>
              <w:t xml:space="preserve">Выбирать оптимальные средства и методы изображения архитектурной формы и пространства для представления архитектурного концептуального проекта в профессиональных изданиях, на публичных мероприятиях и в других средствах профессиональной социализации. </w:t>
            </w:r>
          </w:p>
        </w:tc>
      </w:tr>
      <w:tr w:rsidR="00DE49EA" w:rsidRPr="00531A2E" w:rsidTr="004322BA">
        <w:tc>
          <w:tcPr>
            <w:tcW w:w="3369" w:type="dxa"/>
            <w:vMerge/>
          </w:tcPr>
          <w:p w:rsidR="00DE49EA" w:rsidRPr="00531A2E" w:rsidRDefault="00DE49EA" w:rsidP="004322BA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DE49EA" w:rsidRPr="00531A2E" w:rsidRDefault="00832AE8" w:rsidP="004322BA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  <w:r w:rsidRPr="00531A2E">
              <w:rPr>
                <w:rFonts w:cs="Times New Roman"/>
                <w:lang w:bidi="ru-RU"/>
              </w:rPr>
              <w:t>Выбирать оптимальные методы и средства профессиональной коммуникации при представлении архитектурного концептуального проекта на публичных мероприятиях.</w:t>
            </w:r>
          </w:p>
        </w:tc>
      </w:tr>
      <w:tr w:rsidR="00DE49EA" w:rsidRPr="00531A2E" w:rsidTr="004322BA">
        <w:tc>
          <w:tcPr>
            <w:tcW w:w="3369" w:type="dxa"/>
            <w:vMerge/>
          </w:tcPr>
          <w:p w:rsidR="00DE49EA" w:rsidRPr="00531A2E" w:rsidRDefault="00DE49EA" w:rsidP="004322BA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DE49EA" w:rsidRPr="00531A2E" w:rsidRDefault="00832AE8" w:rsidP="004322BA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  <w:r w:rsidRPr="00531A2E">
              <w:rPr>
                <w:rFonts w:cs="Times New Roman"/>
                <w:lang w:bidi="ru-RU"/>
              </w:rPr>
              <w:t>Выявлять отклонения разрабатываемых заданий на разработку проектной документации и специальных технических условий от разработанной архитектурного концептуального проекта.</w:t>
            </w:r>
          </w:p>
        </w:tc>
      </w:tr>
      <w:tr w:rsidR="00DE49EA" w:rsidRPr="00531A2E" w:rsidTr="004322BA">
        <w:tc>
          <w:tcPr>
            <w:tcW w:w="3369" w:type="dxa"/>
            <w:vMerge/>
          </w:tcPr>
          <w:p w:rsidR="00DE49EA" w:rsidRPr="00531A2E" w:rsidRDefault="00DE49EA" w:rsidP="004322BA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DE49EA" w:rsidRPr="00531A2E" w:rsidRDefault="00832AE8" w:rsidP="004322BA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  <w:r w:rsidRPr="00531A2E">
              <w:rPr>
                <w:rFonts w:cs="Times New Roman"/>
                <w:lang w:bidi="ru-RU"/>
              </w:rPr>
              <w:t>Вносить изменения в архитектурный концептуальный проект и проектную документацию в случае невозможности подготовки проектной документации на основании первоначального архитектурного проекта или в случае достройки, перестройки, перепланировки объекта капитального строительства.</w:t>
            </w:r>
          </w:p>
        </w:tc>
      </w:tr>
      <w:tr w:rsidR="00DE49EA" w:rsidRPr="00531A2E" w:rsidTr="004322BA">
        <w:tc>
          <w:tcPr>
            <w:tcW w:w="3369" w:type="dxa"/>
            <w:vMerge/>
          </w:tcPr>
          <w:p w:rsidR="00DE49EA" w:rsidRPr="00531A2E" w:rsidRDefault="00DE49EA" w:rsidP="004322BA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832AE8" w:rsidRPr="00531A2E" w:rsidRDefault="00832AE8" w:rsidP="00CA4046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  <w:r w:rsidRPr="00531A2E">
              <w:rPr>
                <w:rFonts w:cs="Times New Roman"/>
                <w:lang w:bidi="ru-RU"/>
              </w:rPr>
              <w:t>Выбирать оптимальные методы и средства профессиональной, бизнес и персональной коммуникации при согласовании изменений архитектурного концептуального проекта и архитектурного проекта, а также при согласовании возможности его повторной реализации.</w:t>
            </w:r>
          </w:p>
        </w:tc>
      </w:tr>
      <w:tr w:rsidR="00832AE8" w:rsidRPr="00531A2E" w:rsidTr="004322BA">
        <w:tc>
          <w:tcPr>
            <w:tcW w:w="3369" w:type="dxa"/>
            <w:vMerge w:val="restart"/>
          </w:tcPr>
          <w:p w:rsidR="00832AE8" w:rsidRPr="00531A2E" w:rsidRDefault="00832AE8" w:rsidP="004322BA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  <w:r w:rsidRPr="00531A2E">
              <w:rPr>
                <w:rFonts w:cs="Times New Roman"/>
              </w:rPr>
              <w:t>Необходимые знания</w:t>
            </w:r>
          </w:p>
        </w:tc>
        <w:tc>
          <w:tcPr>
            <w:tcW w:w="6662" w:type="dxa"/>
          </w:tcPr>
          <w:p w:rsidR="00832AE8" w:rsidRPr="00531A2E" w:rsidRDefault="00832AE8" w:rsidP="004322BA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  <w:r w:rsidRPr="00531A2E">
              <w:rPr>
                <w:rFonts w:cs="Times New Roman"/>
                <w:lang w:bidi="ru-RU"/>
              </w:rPr>
              <w:t xml:space="preserve">Основные требования законодательства и нормативных правовых актов, регламентирующих порядок использования и защиты авторских прав на произведения архитектуры. </w:t>
            </w:r>
          </w:p>
        </w:tc>
      </w:tr>
      <w:tr w:rsidR="00832AE8" w:rsidRPr="00531A2E" w:rsidTr="004322BA">
        <w:tc>
          <w:tcPr>
            <w:tcW w:w="3369" w:type="dxa"/>
            <w:vMerge/>
          </w:tcPr>
          <w:p w:rsidR="00832AE8" w:rsidRPr="00531A2E" w:rsidRDefault="00832AE8" w:rsidP="004322BA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832AE8" w:rsidRPr="00531A2E" w:rsidRDefault="00832AE8" w:rsidP="004322BA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  <w:r w:rsidRPr="00531A2E">
              <w:rPr>
                <w:rFonts w:cs="Times New Roman"/>
                <w:lang w:bidi="ru-RU"/>
              </w:rPr>
              <w:t>Основные требования законодательства и нормативных правовых актов к содержанию, порядку заключения и исполнения договора авторского заказа, договоров об отчуждении исключительных прав на произведения архитектуры и договоров на предоставление прав на использование произведений архитектуры.</w:t>
            </w:r>
          </w:p>
        </w:tc>
      </w:tr>
      <w:tr w:rsidR="00832AE8" w:rsidRPr="00531A2E" w:rsidTr="004322BA">
        <w:tc>
          <w:tcPr>
            <w:tcW w:w="3369" w:type="dxa"/>
            <w:vMerge/>
          </w:tcPr>
          <w:p w:rsidR="00832AE8" w:rsidRPr="00531A2E" w:rsidRDefault="00832AE8" w:rsidP="004322BA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832AE8" w:rsidRPr="00531A2E" w:rsidRDefault="00832AE8" w:rsidP="004322BA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  <w:r w:rsidRPr="00531A2E">
              <w:rPr>
                <w:rFonts w:cs="Times New Roman"/>
                <w:lang w:bidi="ru-RU"/>
              </w:rPr>
              <w:t>Порядок согласования и внесения изменений в архитектурный проект.</w:t>
            </w:r>
          </w:p>
        </w:tc>
      </w:tr>
      <w:tr w:rsidR="00832AE8" w:rsidRPr="00531A2E" w:rsidTr="004322BA">
        <w:tc>
          <w:tcPr>
            <w:tcW w:w="3369" w:type="dxa"/>
            <w:vMerge/>
          </w:tcPr>
          <w:p w:rsidR="00832AE8" w:rsidRPr="00531A2E" w:rsidRDefault="00832AE8" w:rsidP="004322BA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832AE8" w:rsidRPr="00531A2E" w:rsidRDefault="00832AE8" w:rsidP="004322BA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  <w:r w:rsidRPr="00531A2E">
              <w:rPr>
                <w:rFonts w:cs="Times New Roman"/>
                <w:lang w:bidi="ru-RU"/>
              </w:rPr>
              <w:t>Требования законодательства и нормативных правовых актов, нормативных технических и нормативных методических документов к порядку внесения дополнений и изменений в проектную документацию.</w:t>
            </w:r>
          </w:p>
        </w:tc>
      </w:tr>
      <w:tr w:rsidR="00832AE8" w:rsidRPr="00531A2E" w:rsidTr="004322BA">
        <w:tc>
          <w:tcPr>
            <w:tcW w:w="3369" w:type="dxa"/>
            <w:vMerge/>
          </w:tcPr>
          <w:p w:rsidR="00832AE8" w:rsidRPr="00531A2E" w:rsidRDefault="00832AE8" w:rsidP="004322BA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832AE8" w:rsidRPr="00531A2E" w:rsidRDefault="00832AE8" w:rsidP="00CA4046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  <w:r w:rsidRPr="00531A2E">
              <w:rPr>
                <w:rFonts w:cs="Times New Roman"/>
                <w:lang w:bidi="ru-RU"/>
              </w:rPr>
              <w:t>Методы и средства профессиональной, бизнес и персональной коммуникации</w:t>
            </w:r>
          </w:p>
        </w:tc>
      </w:tr>
    </w:tbl>
    <w:p w:rsidR="00DE49EA" w:rsidRPr="00531A2E" w:rsidRDefault="00DE49EA" w:rsidP="003D453A">
      <w:pPr>
        <w:pStyle w:val="af3"/>
        <w:ind w:left="0" w:right="37" w:firstLine="709"/>
        <w:jc w:val="both"/>
        <w:rPr>
          <w:rFonts w:cs="Times New Roman"/>
          <w:lang w:bidi="ru-RU"/>
        </w:rPr>
      </w:pPr>
    </w:p>
    <w:p w:rsidR="00832AE8" w:rsidRPr="00531A2E" w:rsidRDefault="00832AE8" w:rsidP="003D453A">
      <w:pPr>
        <w:pStyle w:val="af3"/>
        <w:ind w:left="0" w:right="37" w:firstLine="709"/>
        <w:jc w:val="both"/>
        <w:rPr>
          <w:rFonts w:cs="Times New Roman"/>
          <w:lang w:bidi="ru-RU"/>
        </w:rPr>
      </w:pPr>
      <w:r w:rsidRPr="00531A2E">
        <w:rPr>
          <w:rFonts w:cs="Times New Roman"/>
          <w:lang w:bidi="ru-RU"/>
        </w:rPr>
        <w:t>4.8. Руководство работниками и операционное управление персоналом творческого коллектива и/или архитектурным подразделением организации</w:t>
      </w:r>
    </w:p>
    <w:p w:rsidR="00832AE8" w:rsidRPr="00531A2E" w:rsidRDefault="00832AE8" w:rsidP="003D453A">
      <w:pPr>
        <w:pStyle w:val="af3"/>
        <w:ind w:left="0" w:right="37" w:firstLine="709"/>
        <w:jc w:val="both"/>
        <w:rPr>
          <w:rFonts w:cs="Times New Roman"/>
          <w:lang w:bidi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69"/>
        <w:gridCol w:w="6662"/>
      </w:tblGrid>
      <w:tr w:rsidR="00832AE8" w:rsidRPr="00531A2E" w:rsidTr="004322BA">
        <w:tc>
          <w:tcPr>
            <w:tcW w:w="3369" w:type="dxa"/>
            <w:vMerge w:val="restart"/>
          </w:tcPr>
          <w:p w:rsidR="00832AE8" w:rsidRPr="00531A2E" w:rsidRDefault="00832AE8" w:rsidP="004322BA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  <w:r w:rsidRPr="00531A2E">
              <w:rPr>
                <w:rFonts w:cs="Times New Roman"/>
                <w:lang w:bidi="ru-RU"/>
              </w:rPr>
              <w:t>Необходимые умения</w:t>
            </w:r>
          </w:p>
        </w:tc>
        <w:tc>
          <w:tcPr>
            <w:tcW w:w="6662" w:type="dxa"/>
          </w:tcPr>
          <w:p w:rsidR="00832AE8" w:rsidRPr="00531A2E" w:rsidRDefault="00832AE8" w:rsidP="004322BA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  <w:r w:rsidRPr="00531A2E">
              <w:rPr>
                <w:rFonts w:cs="Times New Roman"/>
                <w:lang w:bidi="ru-RU"/>
              </w:rPr>
              <w:t xml:space="preserve">Осуществлять расчет требуемой численности работников с </w:t>
            </w:r>
            <w:r w:rsidRPr="00531A2E">
              <w:rPr>
                <w:rFonts w:cs="Times New Roman"/>
                <w:lang w:bidi="ru-RU"/>
              </w:rPr>
              <w:lastRenderedPageBreak/>
              <w:t xml:space="preserve">учетом профессиональных и квалификационных требований. </w:t>
            </w:r>
          </w:p>
        </w:tc>
      </w:tr>
      <w:tr w:rsidR="00832AE8" w:rsidRPr="00531A2E" w:rsidTr="004322BA">
        <w:tc>
          <w:tcPr>
            <w:tcW w:w="3369" w:type="dxa"/>
            <w:vMerge/>
          </w:tcPr>
          <w:p w:rsidR="00832AE8" w:rsidRPr="00531A2E" w:rsidRDefault="00832AE8" w:rsidP="004322BA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832AE8" w:rsidRPr="00531A2E" w:rsidRDefault="00832AE8" w:rsidP="004322BA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  <w:r w:rsidRPr="00531A2E">
              <w:rPr>
                <w:rFonts w:cs="Times New Roman"/>
                <w:lang w:bidi="ru-RU"/>
              </w:rPr>
              <w:t>Определять оптимальное распределение работников с учетом содержания и объемов производственных заданий.</w:t>
            </w:r>
          </w:p>
        </w:tc>
      </w:tr>
      <w:tr w:rsidR="00832AE8" w:rsidRPr="00531A2E" w:rsidTr="004322BA">
        <w:tc>
          <w:tcPr>
            <w:tcW w:w="3369" w:type="dxa"/>
            <w:vMerge/>
          </w:tcPr>
          <w:p w:rsidR="00832AE8" w:rsidRPr="00531A2E" w:rsidRDefault="00832AE8" w:rsidP="004322BA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832AE8" w:rsidRPr="00531A2E" w:rsidRDefault="00832AE8" w:rsidP="004322BA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  <w:r w:rsidRPr="00531A2E">
              <w:rPr>
                <w:rFonts w:cs="Times New Roman"/>
                <w:lang w:bidi="ru-RU"/>
              </w:rPr>
              <w:t>Осуществлять оценку результативности и качества выполнения работниками производственных заданий, эффективности выполнения работниками должностных обязанностей.</w:t>
            </w:r>
          </w:p>
        </w:tc>
      </w:tr>
      <w:tr w:rsidR="00832AE8" w:rsidRPr="00531A2E" w:rsidTr="004322BA">
        <w:tc>
          <w:tcPr>
            <w:tcW w:w="3369" w:type="dxa"/>
            <w:vMerge/>
          </w:tcPr>
          <w:p w:rsidR="00832AE8" w:rsidRPr="00531A2E" w:rsidRDefault="00832AE8" w:rsidP="004322BA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832AE8" w:rsidRPr="00531A2E" w:rsidRDefault="00832AE8" w:rsidP="004322BA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  <w:r w:rsidRPr="00531A2E">
              <w:rPr>
                <w:rFonts w:cs="Times New Roman"/>
                <w:lang w:bidi="ru-RU"/>
              </w:rPr>
              <w:t>Осуществлять анализ профессиональной деятельности работников и определять недостающие знания, умения и компетенции.</w:t>
            </w:r>
          </w:p>
        </w:tc>
      </w:tr>
      <w:tr w:rsidR="00832AE8" w:rsidRPr="00531A2E" w:rsidTr="004322BA">
        <w:tc>
          <w:tcPr>
            <w:tcW w:w="3369" w:type="dxa"/>
            <w:vMerge/>
          </w:tcPr>
          <w:p w:rsidR="00832AE8" w:rsidRPr="00531A2E" w:rsidRDefault="00832AE8" w:rsidP="004322BA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832AE8" w:rsidRPr="00531A2E" w:rsidRDefault="00832AE8" w:rsidP="004322BA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  <w:r w:rsidRPr="00531A2E">
              <w:rPr>
                <w:rFonts w:cs="Times New Roman"/>
                <w:lang w:bidi="ru-RU"/>
              </w:rPr>
              <w:t>Формировать психологический климат в трудовом коллективе и оценивать его влияние на выполнение производственных заданий.</w:t>
            </w:r>
          </w:p>
        </w:tc>
      </w:tr>
      <w:tr w:rsidR="00832AE8" w:rsidRPr="00531A2E" w:rsidTr="004322BA">
        <w:tc>
          <w:tcPr>
            <w:tcW w:w="3369" w:type="dxa"/>
            <w:vMerge w:val="restart"/>
          </w:tcPr>
          <w:p w:rsidR="00832AE8" w:rsidRPr="00531A2E" w:rsidRDefault="00832AE8" w:rsidP="004322BA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  <w:r w:rsidRPr="00531A2E">
              <w:rPr>
                <w:rFonts w:cs="Times New Roman"/>
              </w:rPr>
              <w:t>Необходимые знания</w:t>
            </w:r>
          </w:p>
        </w:tc>
        <w:tc>
          <w:tcPr>
            <w:tcW w:w="6662" w:type="dxa"/>
          </w:tcPr>
          <w:p w:rsidR="00832AE8" w:rsidRPr="00531A2E" w:rsidRDefault="00832AE8" w:rsidP="004322BA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  <w:r w:rsidRPr="00531A2E">
              <w:rPr>
                <w:rFonts w:cs="Times New Roman"/>
                <w:lang w:bidi="ru-RU"/>
              </w:rPr>
              <w:t xml:space="preserve">Требования законодательства и нормативных правовых актов, регулирующих трудовую деятельность. </w:t>
            </w:r>
          </w:p>
        </w:tc>
      </w:tr>
      <w:tr w:rsidR="00832AE8" w:rsidRPr="00531A2E" w:rsidTr="004322BA">
        <w:tc>
          <w:tcPr>
            <w:tcW w:w="3369" w:type="dxa"/>
            <w:vMerge/>
          </w:tcPr>
          <w:p w:rsidR="00832AE8" w:rsidRPr="00531A2E" w:rsidRDefault="00832AE8" w:rsidP="004322BA">
            <w:pPr>
              <w:pStyle w:val="af3"/>
              <w:ind w:left="0" w:right="37"/>
              <w:jc w:val="both"/>
              <w:rPr>
                <w:rFonts w:cs="Times New Roman"/>
              </w:rPr>
            </w:pPr>
          </w:p>
        </w:tc>
        <w:tc>
          <w:tcPr>
            <w:tcW w:w="6662" w:type="dxa"/>
          </w:tcPr>
          <w:p w:rsidR="00832AE8" w:rsidRPr="00531A2E" w:rsidRDefault="00832AE8" w:rsidP="004322BA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  <w:r w:rsidRPr="00531A2E">
              <w:rPr>
                <w:rFonts w:cs="Times New Roman"/>
                <w:lang w:bidi="ru-RU"/>
              </w:rPr>
              <w:t>Средства, методы и методики руководства работниками.</w:t>
            </w:r>
          </w:p>
        </w:tc>
      </w:tr>
      <w:tr w:rsidR="00832AE8" w:rsidRPr="00531A2E" w:rsidTr="004322BA">
        <w:tc>
          <w:tcPr>
            <w:tcW w:w="3369" w:type="dxa"/>
            <w:vMerge/>
          </w:tcPr>
          <w:p w:rsidR="00832AE8" w:rsidRPr="00531A2E" w:rsidRDefault="00832AE8" w:rsidP="004322BA">
            <w:pPr>
              <w:pStyle w:val="af3"/>
              <w:ind w:left="0" w:right="37"/>
              <w:jc w:val="both"/>
              <w:rPr>
                <w:rFonts w:cs="Times New Roman"/>
              </w:rPr>
            </w:pPr>
          </w:p>
        </w:tc>
        <w:tc>
          <w:tcPr>
            <w:tcW w:w="6662" w:type="dxa"/>
          </w:tcPr>
          <w:p w:rsidR="00832AE8" w:rsidRPr="00531A2E" w:rsidRDefault="00832AE8" w:rsidP="004322BA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  <w:r w:rsidRPr="00531A2E">
              <w:rPr>
                <w:rFonts w:cs="Times New Roman"/>
                <w:lang w:bidi="ru-RU"/>
              </w:rPr>
              <w:t>Основные принципы и методы управления трудовыми коллективами.</w:t>
            </w:r>
          </w:p>
        </w:tc>
      </w:tr>
      <w:tr w:rsidR="00832AE8" w:rsidRPr="00531A2E" w:rsidTr="004322BA">
        <w:tc>
          <w:tcPr>
            <w:tcW w:w="3369" w:type="dxa"/>
            <w:vMerge/>
          </w:tcPr>
          <w:p w:rsidR="00832AE8" w:rsidRPr="00531A2E" w:rsidRDefault="00832AE8" w:rsidP="004322BA">
            <w:pPr>
              <w:pStyle w:val="af3"/>
              <w:ind w:left="0" w:right="37"/>
              <w:jc w:val="both"/>
              <w:rPr>
                <w:rFonts w:cs="Times New Roman"/>
              </w:rPr>
            </w:pPr>
          </w:p>
        </w:tc>
        <w:tc>
          <w:tcPr>
            <w:tcW w:w="6662" w:type="dxa"/>
          </w:tcPr>
          <w:p w:rsidR="00832AE8" w:rsidRPr="00531A2E" w:rsidRDefault="00832AE8" w:rsidP="004322BA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  <w:r w:rsidRPr="00531A2E">
              <w:rPr>
                <w:rFonts w:cs="Times New Roman"/>
                <w:lang w:bidi="ru-RU"/>
              </w:rPr>
              <w:t>Состав и назначение нормативных документов, регламентирующих трудовые отношения в организации.</w:t>
            </w:r>
          </w:p>
        </w:tc>
      </w:tr>
      <w:tr w:rsidR="00832AE8" w:rsidRPr="00531A2E" w:rsidTr="004322BA">
        <w:tc>
          <w:tcPr>
            <w:tcW w:w="3369" w:type="dxa"/>
            <w:vMerge/>
          </w:tcPr>
          <w:p w:rsidR="00832AE8" w:rsidRPr="00531A2E" w:rsidRDefault="00832AE8" w:rsidP="004322BA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832AE8" w:rsidRPr="00531A2E" w:rsidRDefault="00832AE8" w:rsidP="004322BA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  <w:r w:rsidRPr="00531A2E">
              <w:rPr>
                <w:rFonts w:cs="Times New Roman"/>
                <w:lang w:bidi="ru-RU"/>
              </w:rPr>
              <w:t>Методы оценки эффективности труда.</w:t>
            </w:r>
          </w:p>
        </w:tc>
      </w:tr>
      <w:tr w:rsidR="00832AE8" w:rsidRPr="00531A2E" w:rsidTr="004322BA">
        <w:tc>
          <w:tcPr>
            <w:tcW w:w="3369" w:type="dxa"/>
            <w:vMerge/>
          </w:tcPr>
          <w:p w:rsidR="00832AE8" w:rsidRPr="00531A2E" w:rsidRDefault="00832AE8" w:rsidP="004322BA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832AE8" w:rsidRPr="00531A2E" w:rsidRDefault="00832AE8" w:rsidP="004322BA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  <w:r w:rsidRPr="00531A2E">
              <w:rPr>
                <w:rFonts w:cs="Times New Roman"/>
                <w:lang w:bidi="ru-RU"/>
              </w:rPr>
              <w:t>Виды документов, подтверждающих квалификацию работников.</w:t>
            </w:r>
          </w:p>
        </w:tc>
      </w:tr>
      <w:tr w:rsidR="00832AE8" w:rsidRPr="00531A2E" w:rsidTr="004322BA">
        <w:tc>
          <w:tcPr>
            <w:tcW w:w="3369" w:type="dxa"/>
            <w:vMerge/>
          </w:tcPr>
          <w:p w:rsidR="00832AE8" w:rsidRPr="00531A2E" w:rsidRDefault="00832AE8" w:rsidP="004322BA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832AE8" w:rsidRPr="00531A2E" w:rsidRDefault="00832AE8" w:rsidP="004322BA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  <w:r w:rsidRPr="00531A2E">
              <w:rPr>
                <w:rFonts w:cs="Times New Roman"/>
                <w:lang w:bidi="ru-RU"/>
              </w:rPr>
              <w:t>Формы организации профессионального обучения на рабочем месте.</w:t>
            </w:r>
          </w:p>
        </w:tc>
      </w:tr>
      <w:tr w:rsidR="00832AE8" w:rsidRPr="00531A2E" w:rsidTr="004322BA">
        <w:tc>
          <w:tcPr>
            <w:tcW w:w="3369" w:type="dxa"/>
            <w:vMerge/>
          </w:tcPr>
          <w:p w:rsidR="00832AE8" w:rsidRPr="00531A2E" w:rsidRDefault="00832AE8" w:rsidP="004322BA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</w:p>
        </w:tc>
        <w:tc>
          <w:tcPr>
            <w:tcW w:w="6662" w:type="dxa"/>
          </w:tcPr>
          <w:p w:rsidR="00832AE8" w:rsidRPr="00531A2E" w:rsidRDefault="00832AE8" w:rsidP="004322BA">
            <w:pPr>
              <w:pStyle w:val="af3"/>
              <w:ind w:left="0" w:right="37"/>
              <w:jc w:val="both"/>
              <w:rPr>
                <w:rFonts w:cs="Times New Roman"/>
                <w:lang w:bidi="ru-RU"/>
              </w:rPr>
            </w:pPr>
            <w:r w:rsidRPr="00531A2E">
              <w:rPr>
                <w:rFonts w:cs="Times New Roman"/>
                <w:lang w:bidi="ru-RU"/>
              </w:rPr>
              <w:t>Меры поощрения работников, виды дисциплинарных взысканий.</w:t>
            </w:r>
          </w:p>
        </w:tc>
      </w:tr>
    </w:tbl>
    <w:p w:rsidR="00733CB2" w:rsidRPr="00531A2E" w:rsidRDefault="00733CB2" w:rsidP="00832AE8">
      <w:pPr>
        <w:pStyle w:val="af3"/>
        <w:ind w:left="0" w:right="37"/>
        <w:jc w:val="both"/>
        <w:rPr>
          <w:rFonts w:cs="Times New Roman"/>
          <w:lang w:bidi="ru-RU"/>
        </w:rPr>
      </w:pPr>
    </w:p>
    <w:p w:rsidR="00A90695" w:rsidRPr="00531A2E" w:rsidRDefault="00A90695" w:rsidP="00A90695">
      <w:pPr>
        <w:pStyle w:val="af3"/>
        <w:ind w:firstLine="652"/>
        <w:jc w:val="center"/>
        <w:rPr>
          <w:rFonts w:cs="Times New Roman"/>
          <w:b/>
        </w:rPr>
      </w:pPr>
      <w:r w:rsidRPr="00531A2E">
        <w:rPr>
          <w:rFonts w:cs="Times New Roman"/>
          <w:b/>
        </w:rPr>
        <w:t>5. Тре</w:t>
      </w:r>
      <w:r w:rsidR="00832AE8" w:rsidRPr="00531A2E">
        <w:rPr>
          <w:rFonts w:cs="Times New Roman"/>
          <w:b/>
        </w:rPr>
        <w:t xml:space="preserve">бования к уровню квалификации </w:t>
      </w:r>
      <w:proofErr w:type="spellStart"/>
      <w:r w:rsidR="00832AE8" w:rsidRPr="00531A2E">
        <w:rPr>
          <w:rFonts w:cs="Times New Roman"/>
          <w:b/>
        </w:rPr>
        <w:t>ГА</w:t>
      </w:r>
      <w:r w:rsidRPr="00531A2E">
        <w:rPr>
          <w:rFonts w:cs="Times New Roman"/>
          <w:b/>
        </w:rPr>
        <w:t>Па</w:t>
      </w:r>
      <w:proofErr w:type="spellEnd"/>
    </w:p>
    <w:p w:rsidR="00A90695" w:rsidRPr="00531A2E" w:rsidRDefault="00A90695" w:rsidP="00A90695">
      <w:pPr>
        <w:pStyle w:val="af3"/>
        <w:ind w:firstLine="652"/>
        <w:jc w:val="both"/>
        <w:rPr>
          <w:rFonts w:cs="Times New Roman"/>
        </w:rPr>
      </w:pPr>
    </w:p>
    <w:p w:rsidR="00A90695" w:rsidRPr="00531A2E" w:rsidRDefault="00A90695" w:rsidP="00A90695">
      <w:pPr>
        <w:pStyle w:val="af3"/>
        <w:ind w:firstLine="652"/>
        <w:jc w:val="both"/>
        <w:rPr>
          <w:rFonts w:cs="Times New Roman"/>
        </w:rPr>
      </w:pPr>
      <w:r w:rsidRPr="00531A2E">
        <w:rPr>
          <w:rFonts w:cs="Times New Roman"/>
        </w:rPr>
        <w:t xml:space="preserve">Требования к образованию и обучению: </w:t>
      </w:r>
    </w:p>
    <w:p w:rsidR="00785EFC" w:rsidRPr="006F33D3" w:rsidRDefault="00785EFC" w:rsidP="006F33D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31A2E">
        <w:t xml:space="preserve">- наличие высшего образования по специальности или направлению подготовки в области </w:t>
      </w:r>
      <w:r w:rsidR="00E507FA">
        <w:t>строительства, при этом направление подготовки, специальность в области стро</w:t>
      </w:r>
      <w:r w:rsidR="006F33D3">
        <w:t>ительства, по которым</w:t>
      </w:r>
      <w:r w:rsidR="00E507FA">
        <w:t xml:space="preserve"> получено высшее образование</w:t>
      </w:r>
      <w:r w:rsidR="00DE6646">
        <w:t>,</w:t>
      </w:r>
      <w:r w:rsidR="006F33D3">
        <w:t xml:space="preserve"> должно быть перечислено в Перечне </w:t>
      </w:r>
      <w:r w:rsidR="006F33D3">
        <w:rPr>
          <w:rFonts w:ascii="Times New Roman" w:hAnsi="Times New Roman"/>
          <w:sz w:val="24"/>
          <w:szCs w:val="24"/>
          <w:lang w:eastAsia="ru-RU"/>
        </w:rPr>
        <w:t>направлений подготовки, специальностей в области строительства, получение высшего образования по которым необходимо для специалистов по организации инженерных изысканий, специалистов по организации архитектурно-строительного проектирования, специалистов по организации строительства</w:t>
      </w:r>
      <w:r w:rsidR="00DE6646">
        <w:rPr>
          <w:rFonts w:ascii="Times New Roman" w:hAnsi="Times New Roman"/>
          <w:sz w:val="24"/>
          <w:szCs w:val="24"/>
          <w:lang w:eastAsia="ru-RU"/>
        </w:rPr>
        <w:t>,</w:t>
      </w:r>
      <w:r w:rsidR="006F33D3">
        <w:rPr>
          <w:rFonts w:ascii="Times New Roman" w:hAnsi="Times New Roman"/>
          <w:sz w:val="24"/>
          <w:szCs w:val="24"/>
          <w:lang w:eastAsia="ru-RU"/>
        </w:rPr>
        <w:t xml:space="preserve"> утвержденном приказом Минстроя России от 06.04.2017 №688/пр.</w:t>
      </w:r>
      <w:r w:rsidR="00E507FA">
        <w:t>;</w:t>
      </w:r>
    </w:p>
    <w:p w:rsidR="00785EFC" w:rsidRPr="00531A2E" w:rsidRDefault="00785EFC" w:rsidP="00785EFC">
      <w:pPr>
        <w:pStyle w:val="af3"/>
        <w:ind w:firstLine="652"/>
        <w:jc w:val="both"/>
        <w:rPr>
          <w:rFonts w:cs="Times New Roman"/>
        </w:rPr>
      </w:pPr>
      <w:r w:rsidRPr="00531A2E">
        <w:rPr>
          <w:rFonts w:cs="Times New Roman"/>
        </w:rPr>
        <w:t>- повышение квалификации специалиста по направлению подготовки в области строительства не реже одного раза в пять лет.</w:t>
      </w:r>
    </w:p>
    <w:p w:rsidR="00785EFC" w:rsidRPr="00531A2E" w:rsidRDefault="00785EFC" w:rsidP="00785EFC">
      <w:pPr>
        <w:pStyle w:val="af3"/>
        <w:ind w:firstLine="652"/>
        <w:jc w:val="both"/>
        <w:rPr>
          <w:rFonts w:cs="Times New Roman"/>
        </w:rPr>
      </w:pPr>
      <w:r w:rsidRPr="00531A2E">
        <w:rPr>
          <w:rFonts w:cs="Times New Roman"/>
        </w:rPr>
        <w:t xml:space="preserve">Требования к практическому опыту работы: </w:t>
      </w:r>
    </w:p>
    <w:p w:rsidR="00785EFC" w:rsidRPr="00531A2E" w:rsidRDefault="00785EFC" w:rsidP="00785E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531A2E">
        <w:rPr>
          <w:rFonts w:ascii="Times New Roman" w:hAnsi="Times New Roman"/>
          <w:sz w:val="24"/>
          <w:szCs w:val="24"/>
        </w:rPr>
        <w:t xml:space="preserve">- </w:t>
      </w:r>
      <w:r w:rsidRPr="00531A2E">
        <w:rPr>
          <w:rFonts w:ascii="Times New Roman" w:eastAsia="Arial" w:hAnsi="Times New Roman"/>
          <w:sz w:val="24"/>
          <w:szCs w:val="24"/>
          <w:lang w:eastAsia="ar-SA"/>
        </w:rPr>
        <w:t xml:space="preserve">наличие стажа работы соответственно в организациях, </w:t>
      </w:r>
      <w:r w:rsidRPr="00531A2E">
        <w:rPr>
          <w:rFonts w:ascii="Times New Roman" w:hAnsi="Times New Roman"/>
          <w:sz w:val="24"/>
          <w:szCs w:val="24"/>
          <w:lang w:eastAsia="ru-RU"/>
        </w:rPr>
        <w:t xml:space="preserve">осуществляющих подготовку проектной документации </w:t>
      </w:r>
      <w:r w:rsidRPr="00531A2E">
        <w:rPr>
          <w:rFonts w:ascii="Times New Roman" w:eastAsia="Arial" w:hAnsi="Times New Roman"/>
          <w:sz w:val="24"/>
          <w:szCs w:val="24"/>
          <w:lang w:eastAsia="ar-SA"/>
        </w:rPr>
        <w:t>на инженерных должностях не менее</w:t>
      </w:r>
      <w:r w:rsidR="00DE6646">
        <w:rPr>
          <w:rFonts w:ascii="Times New Roman" w:eastAsia="Arial" w:hAnsi="Times New Roman"/>
          <w:sz w:val="24"/>
          <w:szCs w:val="24"/>
          <w:lang w:eastAsia="ar-SA"/>
        </w:rPr>
        <w:t>,</w:t>
      </w:r>
      <w:r w:rsidRPr="00531A2E">
        <w:rPr>
          <w:rFonts w:ascii="Times New Roman" w:eastAsia="Arial" w:hAnsi="Times New Roman"/>
          <w:sz w:val="24"/>
          <w:szCs w:val="24"/>
          <w:lang w:eastAsia="ar-SA"/>
        </w:rPr>
        <w:t xml:space="preserve"> чем три года;</w:t>
      </w:r>
    </w:p>
    <w:p w:rsidR="00785EFC" w:rsidRPr="00531A2E" w:rsidRDefault="00785EFC" w:rsidP="00785E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531A2E">
        <w:rPr>
          <w:rFonts w:ascii="Times New Roman" w:hAnsi="Times New Roman"/>
          <w:sz w:val="24"/>
          <w:szCs w:val="24"/>
        </w:rPr>
        <w:t xml:space="preserve">- </w:t>
      </w:r>
      <w:r w:rsidRPr="00531A2E">
        <w:rPr>
          <w:rFonts w:ascii="Times New Roman" w:hAnsi="Times New Roman"/>
          <w:sz w:val="24"/>
          <w:szCs w:val="24"/>
          <w:lang w:eastAsia="ru-RU"/>
        </w:rPr>
        <w:t>наличие общего трудового стажа по профессии, специальности или направлению подготовки в области строительства не менее</w:t>
      </w:r>
      <w:r w:rsidR="00DE6646">
        <w:rPr>
          <w:rFonts w:ascii="Times New Roman" w:hAnsi="Times New Roman"/>
          <w:sz w:val="24"/>
          <w:szCs w:val="24"/>
          <w:lang w:eastAsia="ru-RU"/>
        </w:rPr>
        <w:t>,</w:t>
      </w:r>
      <w:r w:rsidRPr="00531A2E">
        <w:rPr>
          <w:rFonts w:ascii="Times New Roman" w:hAnsi="Times New Roman"/>
          <w:sz w:val="24"/>
          <w:szCs w:val="24"/>
          <w:lang w:eastAsia="ru-RU"/>
        </w:rPr>
        <w:t xml:space="preserve"> чем десять лет.</w:t>
      </w:r>
    </w:p>
    <w:p w:rsidR="00785EFC" w:rsidRPr="00531A2E" w:rsidRDefault="00785EFC" w:rsidP="00785EFC">
      <w:pPr>
        <w:pStyle w:val="af3"/>
        <w:ind w:firstLine="652"/>
        <w:jc w:val="both"/>
        <w:rPr>
          <w:rFonts w:cs="Times New Roman"/>
        </w:rPr>
      </w:pPr>
      <w:r w:rsidRPr="00531A2E">
        <w:rPr>
          <w:rFonts w:cs="Times New Roman"/>
        </w:rPr>
        <w:t xml:space="preserve">Особые условия к допуску к работе: </w:t>
      </w:r>
    </w:p>
    <w:p w:rsidR="00785EFC" w:rsidRDefault="00785EFC" w:rsidP="00785EFC">
      <w:pPr>
        <w:pStyle w:val="af3"/>
        <w:ind w:firstLine="652"/>
        <w:jc w:val="both"/>
        <w:rPr>
          <w:rFonts w:cs="Times New Roman"/>
        </w:rPr>
      </w:pPr>
      <w:r w:rsidRPr="00531A2E">
        <w:rPr>
          <w:rFonts w:cs="Times New Roman"/>
        </w:rPr>
        <w:t>- наличие разрешения на работу (для иностранных граждан).</w:t>
      </w:r>
    </w:p>
    <w:p w:rsidR="0080343A" w:rsidRPr="00CE7FEC" w:rsidRDefault="00CC5F46" w:rsidP="00CE7FEC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/>
          <w:sz w:val="24"/>
          <w:szCs w:val="24"/>
          <w:lang w:eastAsia="ru-RU"/>
        </w:rPr>
      </w:pPr>
      <w:r w:rsidRPr="00CE7FEC">
        <w:rPr>
          <w:rFonts w:ascii="Times New Roman" w:hAnsi="Times New Roman"/>
          <w:sz w:val="24"/>
          <w:szCs w:val="24"/>
        </w:rPr>
        <w:t>В случае</w:t>
      </w:r>
      <w:r w:rsidR="00CE7FEC" w:rsidRPr="00CE7FEC">
        <w:rPr>
          <w:rFonts w:ascii="Times New Roman" w:hAnsi="Times New Roman"/>
          <w:sz w:val="24"/>
          <w:szCs w:val="24"/>
        </w:rPr>
        <w:t>,</w:t>
      </w:r>
      <w:r w:rsidRPr="00CE7FEC">
        <w:rPr>
          <w:rFonts w:ascii="Times New Roman" w:hAnsi="Times New Roman"/>
          <w:sz w:val="24"/>
          <w:szCs w:val="24"/>
        </w:rPr>
        <w:t xml:space="preserve"> если ГАП выполняет работы на особо опасных, технически сложных и уникальных объектах он </w:t>
      </w:r>
      <w:r w:rsidR="00271877" w:rsidRPr="00CE7FEC">
        <w:rPr>
          <w:rFonts w:ascii="Times New Roman" w:hAnsi="Times New Roman"/>
          <w:sz w:val="24"/>
          <w:szCs w:val="24"/>
        </w:rPr>
        <w:t xml:space="preserve">так же </w:t>
      </w:r>
      <w:r w:rsidRPr="00CE7FEC">
        <w:rPr>
          <w:rFonts w:ascii="Times New Roman" w:hAnsi="Times New Roman"/>
          <w:sz w:val="24"/>
          <w:szCs w:val="24"/>
        </w:rPr>
        <w:t>должен соответствовать требованиям постановления Правительства Российской Федерации</w:t>
      </w:r>
      <w:r w:rsidR="002D6391" w:rsidRPr="00CE7FEC">
        <w:rPr>
          <w:rFonts w:ascii="Times New Roman" w:hAnsi="Times New Roman"/>
          <w:sz w:val="24"/>
          <w:szCs w:val="24"/>
        </w:rPr>
        <w:t xml:space="preserve"> </w:t>
      </w:r>
      <w:r w:rsidRPr="00CE7FEC">
        <w:rPr>
          <w:rFonts w:ascii="Times New Roman" w:hAnsi="Times New Roman"/>
          <w:sz w:val="24"/>
          <w:szCs w:val="24"/>
        </w:rPr>
        <w:t xml:space="preserve">от 11.05.2017 №559 «Об утверждении минимальных требований к членам саморегулируемой организации, выполняющим инженерные изыскания, </w:t>
      </w:r>
      <w:r w:rsidRPr="00CE7FEC">
        <w:rPr>
          <w:rFonts w:ascii="Times New Roman" w:hAnsi="Times New Roman"/>
          <w:sz w:val="24"/>
          <w:szCs w:val="24"/>
        </w:rPr>
        <w:lastRenderedPageBreak/>
        <w:t xml:space="preserve">осуществляющим   </w:t>
      </w:r>
      <w:r w:rsidR="002D6391" w:rsidRPr="00CE7FEC">
        <w:rPr>
          <w:rFonts w:ascii="Times New Roman" w:hAnsi="Times New Roman"/>
          <w:sz w:val="24"/>
          <w:szCs w:val="24"/>
        </w:rPr>
        <w:t>подготовку проектной документации, строительство, реконструкцию, капитальный ремонт особо опасных, технически сложных и уникальных объектов» в части требований предъявляемых к работникам члена саморегулируемой</w:t>
      </w:r>
      <w:r w:rsidR="00F534F8">
        <w:rPr>
          <w:rFonts w:ascii="Times New Roman" w:hAnsi="Times New Roman"/>
          <w:sz w:val="24"/>
          <w:szCs w:val="24"/>
        </w:rPr>
        <w:t xml:space="preserve"> организации</w:t>
      </w:r>
      <w:r w:rsidR="002D6391" w:rsidRPr="00CE7FEC">
        <w:rPr>
          <w:rFonts w:ascii="Times New Roman" w:hAnsi="Times New Roman"/>
          <w:sz w:val="24"/>
          <w:szCs w:val="24"/>
        </w:rPr>
        <w:t>, осуществляющего</w:t>
      </w:r>
      <w:r w:rsidR="00CE7FEC" w:rsidRPr="00CE7FEC">
        <w:rPr>
          <w:rFonts w:ascii="Times New Roman" w:hAnsi="Times New Roman"/>
          <w:sz w:val="24"/>
          <w:szCs w:val="24"/>
        </w:rPr>
        <w:t>,</w:t>
      </w:r>
      <w:r w:rsidR="002D6391" w:rsidRPr="00CE7FEC">
        <w:rPr>
          <w:rFonts w:ascii="Times New Roman" w:hAnsi="Times New Roman"/>
          <w:sz w:val="24"/>
          <w:szCs w:val="24"/>
        </w:rPr>
        <w:t xml:space="preserve"> </w:t>
      </w:r>
      <w:r w:rsidR="002D6391" w:rsidRPr="00CE7FEC">
        <w:rPr>
          <w:rFonts w:ascii="Times New Roman" w:hAnsi="Times New Roman"/>
          <w:sz w:val="24"/>
          <w:szCs w:val="24"/>
          <w:lang w:eastAsia="ru-RU"/>
        </w:rPr>
        <w:t xml:space="preserve">подготовку проектной документации особо опасных, технически сложных и уникальных объектов, за исключением объектов использования атомной энергии, занимающим должности руководителей, сведения о которых </w:t>
      </w:r>
      <w:r w:rsidR="0080343A" w:rsidRPr="00CE7FEC">
        <w:rPr>
          <w:rFonts w:ascii="Times New Roman" w:hAnsi="Times New Roman"/>
          <w:sz w:val="24"/>
          <w:szCs w:val="24"/>
          <w:lang w:eastAsia="ru-RU"/>
        </w:rPr>
        <w:t>включены в национальный реестр специалистов в области инженерных изысканий и архитектурно-строительного проектирования, в том числе:</w:t>
      </w:r>
      <w:r w:rsidR="0080343A" w:rsidRPr="00CE7FEC">
        <w:rPr>
          <w:rFonts w:ascii="Times New Roman" w:hAnsi="Times New Roman"/>
          <w:sz w:val="24"/>
          <w:szCs w:val="24"/>
          <w:lang w:eastAsia="ru-RU"/>
        </w:rPr>
        <w:br/>
      </w:r>
      <w:r w:rsidR="006F33D3">
        <w:rPr>
          <w:rFonts w:ascii="Times New Roman" w:hAnsi="Times New Roman"/>
          <w:sz w:val="24"/>
          <w:szCs w:val="24"/>
          <w:lang w:eastAsia="ru-RU"/>
        </w:rPr>
        <w:t xml:space="preserve">1) </w:t>
      </w:r>
      <w:r w:rsidR="0080343A" w:rsidRPr="00CE7FEC">
        <w:rPr>
          <w:rFonts w:ascii="Times New Roman" w:hAnsi="Times New Roman"/>
          <w:sz w:val="24"/>
          <w:szCs w:val="24"/>
          <w:lang w:eastAsia="ru-RU"/>
        </w:rPr>
        <w:t>в части образования</w:t>
      </w:r>
      <w:r w:rsidR="006F33D3">
        <w:rPr>
          <w:rFonts w:ascii="Times New Roman" w:hAnsi="Times New Roman"/>
          <w:sz w:val="24"/>
          <w:szCs w:val="24"/>
          <w:lang w:eastAsia="ru-RU"/>
        </w:rPr>
        <w:br/>
      </w:r>
      <w:r w:rsidR="0080343A" w:rsidRPr="00CE7FE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80343A" w:rsidRPr="006F33D3">
        <w:rPr>
          <w:rFonts w:ascii="Times New Roman" w:hAnsi="Times New Roman"/>
          <w:sz w:val="24"/>
          <w:szCs w:val="24"/>
          <w:lang w:eastAsia="ru-RU"/>
        </w:rPr>
        <w:t>- наличие высшего образования по специальности или направлению подготовки в области строительства соответствующего профиля,</w:t>
      </w:r>
      <w:r w:rsidR="006F33D3" w:rsidRPr="006F33D3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6F33D3" w:rsidRPr="006F33D3">
        <w:rPr>
          <w:rFonts w:ascii="Times New Roman" w:hAnsi="Times New Roman"/>
          <w:sz w:val="24"/>
          <w:szCs w:val="24"/>
        </w:rPr>
        <w:t>при этом направление подготовки, специальность в области строительства, по которым получено высшее образование</w:t>
      </w:r>
      <w:r w:rsidR="00DE6646">
        <w:rPr>
          <w:rFonts w:ascii="Times New Roman" w:hAnsi="Times New Roman"/>
          <w:sz w:val="24"/>
          <w:szCs w:val="24"/>
        </w:rPr>
        <w:t>,</w:t>
      </w:r>
      <w:r w:rsidR="006F33D3" w:rsidRPr="006F33D3">
        <w:rPr>
          <w:rFonts w:ascii="Times New Roman" w:hAnsi="Times New Roman"/>
          <w:sz w:val="24"/>
          <w:szCs w:val="24"/>
        </w:rPr>
        <w:t xml:space="preserve"> должно быть перечислено в Перечне </w:t>
      </w:r>
      <w:r w:rsidR="006F33D3" w:rsidRPr="006F33D3">
        <w:rPr>
          <w:rFonts w:ascii="Times New Roman" w:hAnsi="Times New Roman"/>
          <w:sz w:val="24"/>
          <w:szCs w:val="24"/>
          <w:lang w:eastAsia="ru-RU"/>
        </w:rPr>
        <w:t>направлений подготовки, специальностей в области строительства, получение высшего образования по которым необходимо для специалистов по организации инженерных изысканий, специалистов по организации архитектурно-строительного проектирования, специалистов по организации строительства</w:t>
      </w:r>
      <w:r w:rsidR="00DE6646">
        <w:rPr>
          <w:rFonts w:ascii="Times New Roman" w:hAnsi="Times New Roman"/>
          <w:sz w:val="24"/>
          <w:szCs w:val="24"/>
          <w:lang w:eastAsia="ru-RU"/>
        </w:rPr>
        <w:t>,</w:t>
      </w:r>
      <w:r w:rsidR="006F33D3" w:rsidRPr="006F33D3">
        <w:rPr>
          <w:rFonts w:ascii="Times New Roman" w:hAnsi="Times New Roman"/>
          <w:sz w:val="24"/>
          <w:szCs w:val="24"/>
          <w:lang w:eastAsia="ru-RU"/>
        </w:rPr>
        <w:t xml:space="preserve"> утвержденном приказом Минстроя России от 06.04.2017 №688/пр.</w:t>
      </w:r>
      <w:r w:rsidR="006F33D3" w:rsidRPr="006F33D3">
        <w:rPr>
          <w:rFonts w:ascii="Times New Roman" w:hAnsi="Times New Roman"/>
          <w:sz w:val="24"/>
          <w:szCs w:val="24"/>
        </w:rPr>
        <w:t>;</w:t>
      </w:r>
      <w:r w:rsidR="0080343A" w:rsidRPr="006F33D3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6F33D3" w:rsidRPr="006F33D3">
        <w:rPr>
          <w:rFonts w:ascii="Times New Roman" w:hAnsi="Times New Roman"/>
          <w:sz w:val="24"/>
          <w:szCs w:val="24"/>
          <w:lang w:eastAsia="ru-RU"/>
        </w:rPr>
        <w:br/>
        <w:t xml:space="preserve">- </w:t>
      </w:r>
      <w:r w:rsidR="0080343A" w:rsidRPr="006F33D3">
        <w:rPr>
          <w:rFonts w:ascii="Times New Roman" w:hAnsi="Times New Roman"/>
          <w:sz w:val="24"/>
          <w:szCs w:val="24"/>
          <w:lang w:eastAsia="ru-RU"/>
        </w:rPr>
        <w:t>повышение квалификации в области архитектурно-строительного проектирования, осуществляемое не реже одного раза в 5 лет</w:t>
      </w:r>
      <w:r w:rsidR="006F33D3" w:rsidRPr="006F33D3">
        <w:rPr>
          <w:rFonts w:ascii="Times New Roman" w:hAnsi="Times New Roman"/>
          <w:sz w:val="24"/>
          <w:szCs w:val="24"/>
          <w:lang w:eastAsia="ru-RU"/>
        </w:rPr>
        <w:t>.</w:t>
      </w:r>
      <w:r w:rsidR="0080343A" w:rsidRPr="006F33D3">
        <w:rPr>
          <w:rFonts w:ascii="Times New Roman" w:hAnsi="Times New Roman"/>
          <w:sz w:val="24"/>
          <w:szCs w:val="24"/>
          <w:lang w:eastAsia="ru-RU"/>
        </w:rPr>
        <w:br/>
      </w:r>
      <w:r w:rsidR="006F33D3">
        <w:rPr>
          <w:rFonts w:ascii="Times New Roman" w:hAnsi="Times New Roman"/>
          <w:sz w:val="24"/>
          <w:szCs w:val="24"/>
          <w:lang w:eastAsia="ru-RU"/>
        </w:rPr>
        <w:t xml:space="preserve">2) </w:t>
      </w:r>
      <w:r w:rsidR="0080343A" w:rsidRPr="00CE7FEC">
        <w:rPr>
          <w:rFonts w:ascii="Times New Roman" w:hAnsi="Times New Roman"/>
          <w:sz w:val="24"/>
          <w:szCs w:val="24"/>
          <w:lang w:eastAsia="ru-RU"/>
        </w:rPr>
        <w:t>в части стажа - стаж работы по специальности не менее 5 лет.</w:t>
      </w:r>
    </w:p>
    <w:p w:rsidR="0080343A" w:rsidRDefault="00651292" w:rsidP="006F33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3) наличие аттестации по правилам, установленным Федеральной службой по экологическому, технологическому и атомному надзору.</w:t>
      </w:r>
    </w:p>
    <w:p w:rsidR="006F33D3" w:rsidRPr="00CE7FEC" w:rsidRDefault="006F33D3" w:rsidP="006F33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Перечень </w:t>
      </w:r>
      <w:r w:rsidRPr="006F33D3">
        <w:rPr>
          <w:rFonts w:ascii="Times New Roman" w:hAnsi="Times New Roman"/>
          <w:sz w:val="24"/>
          <w:szCs w:val="24"/>
          <w:lang w:eastAsia="ru-RU"/>
        </w:rPr>
        <w:t>направлений подготовки, специальностей в области строительства, получение высшего образования по которым необходимо для специалистов по организации инженерных изысканий, специалистов по организации архитектурно-строительного проектирования, специалистов по организации строительства</w:t>
      </w:r>
      <w:r w:rsidR="00DE6646">
        <w:rPr>
          <w:rFonts w:ascii="Times New Roman" w:hAnsi="Times New Roman"/>
          <w:sz w:val="24"/>
          <w:szCs w:val="24"/>
          <w:lang w:eastAsia="ru-RU"/>
        </w:rPr>
        <w:t>,</w:t>
      </w:r>
      <w:r w:rsidRPr="006F33D3">
        <w:rPr>
          <w:rFonts w:ascii="Times New Roman" w:hAnsi="Times New Roman"/>
          <w:sz w:val="24"/>
          <w:szCs w:val="24"/>
          <w:lang w:eastAsia="ru-RU"/>
        </w:rPr>
        <w:t xml:space="preserve"> утвержденном приказом Минстроя России от 06.04.2017 №688/</w:t>
      </w:r>
      <w:proofErr w:type="spellStart"/>
      <w:r w:rsidRPr="006F33D3">
        <w:rPr>
          <w:rFonts w:ascii="Times New Roman" w:hAnsi="Times New Roman"/>
          <w:sz w:val="24"/>
          <w:szCs w:val="24"/>
          <w:lang w:eastAsia="ru-RU"/>
        </w:rPr>
        <w:t>пр</w:t>
      </w:r>
      <w:proofErr w:type="spellEnd"/>
      <w:r w:rsidR="00DE6646">
        <w:rPr>
          <w:rFonts w:ascii="Times New Roman" w:hAnsi="Times New Roman"/>
          <w:sz w:val="24"/>
          <w:szCs w:val="24"/>
          <w:lang w:eastAsia="ru-RU"/>
        </w:rPr>
        <w:t>,</w:t>
      </w:r>
      <w:r>
        <w:rPr>
          <w:rFonts w:ascii="Times New Roman" w:hAnsi="Times New Roman"/>
          <w:sz w:val="24"/>
          <w:szCs w:val="24"/>
          <w:lang w:eastAsia="ru-RU"/>
        </w:rPr>
        <w:t xml:space="preserve"> прилагается к настоящему стандарту.</w:t>
      </w:r>
    </w:p>
    <w:p w:rsidR="002D6391" w:rsidRPr="002D6391" w:rsidRDefault="002D6391" w:rsidP="00E507F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lang w:eastAsia="ru-RU"/>
        </w:rPr>
      </w:pPr>
    </w:p>
    <w:p w:rsidR="00DD58F3" w:rsidRPr="00531A2E" w:rsidRDefault="002D6391" w:rsidP="00651292">
      <w:pPr>
        <w:pStyle w:val="af3"/>
        <w:ind w:firstLine="652"/>
        <w:jc w:val="both"/>
        <w:rPr>
          <w:rFonts w:cs="Times New Roman"/>
          <w:b/>
        </w:rPr>
      </w:pPr>
      <w:r>
        <w:rPr>
          <w:rFonts w:cs="Times New Roman"/>
        </w:rPr>
        <w:t xml:space="preserve"> </w:t>
      </w:r>
    </w:p>
    <w:p w:rsidR="00A90695" w:rsidRPr="00531A2E" w:rsidRDefault="001839C0" w:rsidP="00A90695">
      <w:pPr>
        <w:pStyle w:val="af3"/>
        <w:ind w:firstLine="652"/>
        <w:jc w:val="center"/>
        <w:rPr>
          <w:rFonts w:cs="Times New Roman"/>
          <w:b/>
        </w:rPr>
      </w:pPr>
      <w:r w:rsidRPr="00531A2E">
        <w:rPr>
          <w:rFonts w:cs="Times New Roman"/>
          <w:b/>
        </w:rPr>
        <w:t xml:space="preserve">6. Уровень самостоятельности </w:t>
      </w:r>
      <w:proofErr w:type="spellStart"/>
      <w:r w:rsidRPr="00531A2E">
        <w:rPr>
          <w:rFonts w:cs="Times New Roman"/>
          <w:b/>
        </w:rPr>
        <w:t>ГА</w:t>
      </w:r>
      <w:r w:rsidR="00A90695" w:rsidRPr="00531A2E">
        <w:rPr>
          <w:rFonts w:cs="Times New Roman"/>
          <w:b/>
        </w:rPr>
        <w:t>Па</w:t>
      </w:r>
      <w:proofErr w:type="spellEnd"/>
    </w:p>
    <w:p w:rsidR="00A90695" w:rsidRPr="00531A2E" w:rsidRDefault="00A90695" w:rsidP="00A90695">
      <w:pPr>
        <w:pStyle w:val="af3"/>
        <w:ind w:firstLine="652"/>
        <w:jc w:val="center"/>
        <w:rPr>
          <w:rFonts w:cs="Times New Roman"/>
        </w:rPr>
      </w:pPr>
    </w:p>
    <w:p w:rsidR="003E0B3E" w:rsidRPr="00531A2E" w:rsidRDefault="001839C0" w:rsidP="003E0B3E">
      <w:pPr>
        <w:pStyle w:val="af3"/>
        <w:ind w:firstLine="652"/>
        <w:jc w:val="both"/>
        <w:rPr>
          <w:rFonts w:cs="Times New Roman"/>
        </w:rPr>
      </w:pPr>
      <w:r w:rsidRPr="00531A2E">
        <w:rPr>
          <w:rFonts w:cs="Times New Roman"/>
        </w:rPr>
        <w:t xml:space="preserve">6.1. Уровень самостоятельности определяется рамками корпоративной этики проектной организации и нацелен на достижение требуемых результатов при выполнении соответствующей трудовой функции, установленной в трудовом договоре </w:t>
      </w:r>
      <w:proofErr w:type="spellStart"/>
      <w:r w:rsidRPr="00531A2E">
        <w:rPr>
          <w:rFonts w:cs="Times New Roman"/>
        </w:rPr>
        <w:t>ГАПа</w:t>
      </w:r>
      <w:proofErr w:type="spellEnd"/>
      <w:r w:rsidRPr="00531A2E">
        <w:rPr>
          <w:rFonts w:cs="Times New Roman"/>
        </w:rPr>
        <w:t xml:space="preserve"> с проектной организацией.</w:t>
      </w:r>
    </w:p>
    <w:p w:rsidR="003E0B3E" w:rsidRPr="00531A2E" w:rsidRDefault="001839C0" w:rsidP="003E0B3E">
      <w:pPr>
        <w:pStyle w:val="af3"/>
        <w:ind w:firstLine="652"/>
        <w:jc w:val="both"/>
        <w:rPr>
          <w:rFonts w:cs="Times New Roman"/>
        </w:rPr>
      </w:pPr>
      <w:r w:rsidRPr="00531A2E">
        <w:rPr>
          <w:rFonts w:cs="Times New Roman"/>
        </w:rPr>
        <w:t>6.2. ГАП вправе действовать самостоятельно в пределах установленных полномочий и ответственности, которые определяются условиями трудового договора и должностной инструкции.</w:t>
      </w:r>
      <w:r w:rsidR="003E0B3E" w:rsidRPr="00531A2E">
        <w:rPr>
          <w:rFonts w:cs="Times New Roman"/>
        </w:rPr>
        <w:t xml:space="preserve"> </w:t>
      </w:r>
    </w:p>
    <w:p w:rsidR="00A90695" w:rsidRPr="00531A2E" w:rsidRDefault="003E0B3E" w:rsidP="001839C0">
      <w:pPr>
        <w:pStyle w:val="af3"/>
        <w:ind w:firstLine="652"/>
        <w:jc w:val="both"/>
        <w:rPr>
          <w:rFonts w:cs="Times New Roman"/>
        </w:rPr>
      </w:pPr>
      <w:r w:rsidRPr="00531A2E">
        <w:rPr>
          <w:rFonts w:cs="Times New Roman"/>
        </w:rPr>
        <w:t xml:space="preserve"> </w:t>
      </w:r>
    </w:p>
    <w:p w:rsidR="008731A2" w:rsidRPr="00531A2E" w:rsidRDefault="00A90695" w:rsidP="008731A2">
      <w:pPr>
        <w:pStyle w:val="af3"/>
        <w:ind w:firstLine="652"/>
        <w:jc w:val="center"/>
        <w:rPr>
          <w:rFonts w:cs="Times New Roman"/>
          <w:b/>
        </w:rPr>
      </w:pPr>
      <w:r w:rsidRPr="00531A2E">
        <w:rPr>
          <w:rFonts w:cs="Times New Roman"/>
          <w:b/>
        </w:rPr>
        <w:t>7.</w:t>
      </w:r>
      <w:r w:rsidR="008731A2" w:rsidRPr="00531A2E">
        <w:rPr>
          <w:rFonts w:cs="Times New Roman"/>
          <w:b/>
        </w:rPr>
        <w:t xml:space="preserve"> Заключительные положения</w:t>
      </w:r>
      <w:r w:rsidR="008731A2" w:rsidRPr="00531A2E">
        <w:rPr>
          <w:rFonts w:cs="Times New Roman"/>
          <w:b/>
        </w:rPr>
        <w:br/>
      </w:r>
    </w:p>
    <w:p w:rsidR="008731A2" w:rsidRPr="00531A2E" w:rsidRDefault="008731A2" w:rsidP="008731A2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31A2E">
        <w:rPr>
          <w:rFonts w:ascii="Times New Roman" w:hAnsi="Times New Roman"/>
          <w:sz w:val="24"/>
          <w:szCs w:val="24"/>
        </w:rPr>
        <w:t>Настоящий квалификационный стандарт, изменения, внесенные в него, решения о признании его утратившим силу вступают в силу не ранее чем со дня внесения сведений о них в государственный реестр саморегулируемых организаций.</w:t>
      </w:r>
    </w:p>
    <w:p w:rsidR="008731A2" w:rsidRPr="00531A2E" w:rsidRDefault="008731A2" w:rsidP="008731A2">
      <w:pPr>
        <w:pStyle w:val="afe"/>
        <w:numPr>
          <w:ilvl w:val="0"/>
          <w:numId w:val="17"/>
        </w:numPr>
        <w:jc w:val="left"/>
        <w:rPr>
          <w:rFonts w:ascii="Times New Roman" w:hAnsi="Times New Roman"/>
          <w:b w:val="0"/>
          <w:sz w:val="24"/>
          <w:szCs w:val="24"/>
        </w:rPr>
      </w:pPr>
      <w:r w:rsidRPr="00531A2E">
        <w:rPr>
          <w:rFonts w:ascii="Times New Roman" w:hAnsi="Times New Roman"/>
          <w:b w:val="0"/>
          <w:sz w:val="24"/>
          <w:szCs w:val="24"/>
        </w:rPr>
        <w:t xml:space="preserve">Настоящий квалификационный стандарт вводится в Ассоциации с </w:t>
      </w:r>
      <w:r w:rsidR="00531A2E">
        <w:rPr>
          <w:rFonts w:ascii="Times New Roman" w:hAnsi="Times New Roman"/>
          <w:b w:val="0"/>
          <w:sz w:val="24"/>
          <w:szCs w:val="24"/>
        </w:rPr>
        <w:t>0</w:t>
      </w:r>
      <w:r w:rsidRPr="00531A2E">
        <w:rPr>
          <w:rFonts w:ascii="Times New Roman" w:hAnsi="Times New Roman"/>
          <w:b w:val="0"/>
          <w:sz w:val="24"/>
          <w:szCs w:val="24"/>
        </w:rPr>
        <w:t>1 июля 2017 года.</w:t>
      </w:r>
    </w:p>
    <w:p w:rsidR="00047D12" w:rsidRDefault="00047D12" w:rsidP="00047D12">
      <w:pPr>
        <w:pStyle w:val="af3"/>
        <w:jc w:val="center"/>
        <w:rPr>
          <w:rFonts w:cs="Times New Roman"/>
          <w:b/>
        </w:rPr>
      </w:pPr>
    </w:p>
    <w:p w:rsidR="006F33D3" w:rsidRDefault="006F33D3" w:rsidP="00047D12">
      <w:pPr>
        <w:pStyle w:val="af3"/>
        <w:jc w:val="center"/>
        <w:rPr>
          <w:rFonts w:cs="Times New Roman"/>
          <w:b/>
        </w:rPr>
      </w:pPr>
    </w:p>
    <w:p w:rsidR="006F33D3" w:rsidRDefault="006F33D3" w:rsidP="00047D12">
      <w:pPr>
        <w:pStyle w:val="af3"/>
        <w:jc w:val="center"/>
        <w:rPr>
          <w:rFonts w:cs="Times New Roman"/>
          <w:b/>
        </w:rPr>
      </w:pPr>
    </w:p>
    <w:p w:rsidR="006F33D3" w:rsidRDefault="006F33D3" w:rsidP="00047D12">
      <w:pPr>
        <w:pStyle w:val="af3"/>
        <w:jc w:val="center"/>
        <w:rPr>
          <w:rFonts w:cs="Times New Roman"/>
          <w:b/>
        </w:rPr>
      </w:pPr>
    </w:p>
    <w:p w:rsidR="006F33D3" w:rsidRDefault="006F33D3" w:rsidP="00047D12">
      <w:pPr>
        <w:pStyle w:val="af3"/>
        <w:jc w:val="center"/>
        <w:rPr>
          <w:rFonts w:cs="Times New Roman"/>
          <w:b/>
        </w:rPr>
      </w:pPr>
    </w:p>
    <w:p w:rsidR="006F33D3" w:rsidRDefault="006F33D3" w:rsidP="00047D12">
      <w:pPr>
        <w:pStyle w:val="af3"/>
        <w:jc w:val="center"/>
        <w:rPr>
          <w:rFonts w:cs="Times New Roman"/>
          <w:b/>
        </w:rPr>
      </w:pPr>
    </w:p>
    <w:p w:rsidR="006F33D3" w:rsidRDefault="006F33D3" w:rsidP="00047D12">
      <w:pPr>
        <w:pStyle w:val="af3"/>
        <w:jc w:val="center"/>
        <w:rPr>
          <w:rFonts w:cs="Times New Roman"/>
          <w:b/>
        </w:rPr>
      </w:pPr>
    </w:p>
    <w:p w:rsidR="006F33D3" w:rsidRDefault="006F33D3" w:rsidP="00047D12">
      <w:pPr>
        <w:pStyle w:val="af3"/>
        <w:jc w:val="center"/>
        <w:rPr>
          <w:rFonts w:cs="Times New Roman"/>
          <w:b/>
        </w:rPr>
      </w:pPr>
    </w:p>
    <w:p w:rsidR="006F33D3" w:rsidRDefault="006F33D3" w:rsidP="00047D12">
      <w:pPr>
        <w:pStyle w:val="af3"/>
        <w:jc w:val="center"/>
        <w:rPr>
          <w:rFonts w:cs="Times New Roman"/>
          <w:b/>
        </w:rPr>
      </w:pPr>
    </w:p>
    <w:p w:rsidR="006F33D3" w:rsidRDefault="006F33D3" w:rsidP="006F33D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lastRenderedPageBreak/>
        <w:t>Приложение 1</w:t>
      </w:r>
    </w:p>
    <w:p w:rsidR="006F33D3" w:rsidRPr="006F33D3" w:rsidRDefault="006F33D3" w:rsidP="006F33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6F33D3">
        <w:rPr>
          <w:rFonts w:ascii="Times New Roman" w:hAnsi="Times New Roman"/>
          <w:b/>
          <w:bCs/>
          <w:sz w:val="24"/>
          <w:szCs w:val="24"/>
          <w:lang w:eastAsia="ru-RU"/>
        </w:rPr>
        <w:t>ПЕРЕЧЕНЬ</w:t>
      </w:r>
    </w:p>
    <w:p w:rsidR="006F33D3" w:rsidRPr="006F33D3" w:rsidRDefault="006F33D3" w:rsidP="006F33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6F33D3">
        <w:rPr>
          <w:rFonts w:ascii="Times New Roman" w:hAnsi="Times New Roman"/>
          <w:b/>
          <w:bCs/>
          <w:sz w:val="24"/>
          <w:szCs w:val="24"/>
          <w:lang w:eastAsia="ru-RU"/>
        </w:rPr>
        <w:t>НАПРАВЛЕНИЙ ПОДГОТОВКИ, СПЕЦИАЛЬНОСТЕЙ</w:t>
      </w:r>
    </w:p>
    <w:p w:rsidR="006F33D3" w:rsidRPr="006F33D3" w:rsidRDefault="006F33D3" w:rsidP="006F33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6F33D3">
        <w:rPr>
          <w:rFonts w:ascii="Times New Roman" w:hAnsi="Times New Roman"/>
          <w:b/>
          <w:bCs/>
          <w:sz w:val="24"/>
          <w:szCs w:val="24"/>
          <w:lang w:eastAsia="ru-RU"/>
        </w:rPr>
        <w:t>В ОБЛАСТИ СТРОИТЕЛЬСТВА, ПОЛУЧЕНИЕ ВЫСШЕГО ОБРАЗОВАНИЯ</w:t>
      </w:r>
    </w:p>
    <w:p w:rsidR="006F33D3" w:rsidRPr="006F33D3" w:rsidRDefault="006F33D3" w:rsidP="006F33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6F33D3">
        <w:rPr>
          <w:rFonts w:ascii="Times New Roman" w:hAnsi="Times New Roman"/>
          <w:b/>
          <w:bCs/>
          <w:sz w:val="24"/>
          <w:szCs w:val="24"/>
          <w:lang w:eastAsia="ru-RU"/>
        </w:rPr>
        <w:t>ПО КОТОРЫМ НЕОБХОДИМО ДЛЯ СПЕЦИАЛИСТОВ ПО ОРГАНИЗАЦИИ</w:t>
      </w:r>
    </w:p>
    <w:p w:rsidR="006F33D3" w:rsidRPr="006F33D3" w:rsidRDefault="006F33D3" w:rsidP="006F33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6F33D3">
        <w:rPr>
          <w:rFonts w:ascii="Times New Roman" w:hAnsi="Times New Roman"/>
          <w:b/>
          <w:bCs/>
          <w:sz w:val="24"/>
          <w:szCs w:val="24"/>
          <w:lang w:eastAsia="ru-RU"/>
        </w:rPr>
        <w:t>ИНЖЕНЕРНЫХ ИЗЫСКАНИЙ, СПЕЦИАЛИСТОВ ПО ОРГАНИЗАЦИИ</w:t>
      </w:r>
    </w:p>
    <w:p w:rsidR="006F33D3" w:rsidRPr="006F33D3" w:rsidRDefault="006F33D3" w:rsidP="006F33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6F33D3">
        <w:rPr>
          <w:rFonts w:ascii="Times New Roman" w:hAnsi="Times New Roman"/>
          <w:b/>
          <w:bCs/>
          <w:sz w:val="24"/>
          <w:szCs w:val="24"/>
          <w:lang w:eastAsia="ru-RU"/>
        </w:rPr>
        <w:t>АРХИТЕКТУРНО-СТРОИТЕЛЬНОГО ПРОЕКТИРОВАНИЯ,</w:t>
      </w:r>
    </w:p>
    <w:p w:rsidR="006F33D3" w:rsidRPr="006F33D3" w:rsidRDefault="006F33D3" w:rsidP="006F33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6F33D3">
        <w:rPr>
          <w:rFonts w:ascii="Times New Roman" w:hAnsi="Times New Roman"/>
          <w:b/>
          <w:bCs/>
          <w:sz w:val="24"/>
          <w:szCs w:val="24"/>
          <w:lang w:eastAsia="ru-RU"/>
        </w:rPr>
        <w:t>СПЕЦИАЛИСТОВ ПО ОРГАНИЗАЦИИ СТРОИТЕЛЬСТВА</w:t>
      </w:r>
    </w:p>
    <w:p w:rsidR="006F33D3" w:rsidRPr="006F33D3" w:rsidRDefault="006F33D3" w:rsidP="006F33D3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  <w:lang w:eastAsia="ru-RU"/>
        </w:rPr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737"/>
        <w:gridCol w:w="1417"/>
        <w:gridCol w:w="6917"/>
      </w:tblGrid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N </w:t>
            </w:r>
            <w:proofErr w:type="spellStart"/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п</w:t>
            </w:r>
            <w:proofErr w:type="spellEnd"/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п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Код </w:t>
            </w:r>
            <w:hyperlink w:anchor="Par1355" w:history="1">
              <w:r w:rsidRPr="006F33D3">
                <w:rPr>
                  <w:rFonts w:ascii="Times New Roman" w:hAnsi="Times New Roman"/>
                  <w:color w:val="0000FF"/>
                  <w:sz w:val="24"/>
                  <w:szCs w:val="24"/>
                  <w:lang w:eastAsia="ru-RU"/>
                </w:rPr>
                <w:t>&lt;*&gt;</w:t>
              </w:r>
            </w:hyperlink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Наименования направлений подготовки, наименования специальностей высшего образования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0636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Автоматизация и комплексная механизация машиностроения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0638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Автоматизация и комплексная механизация строительства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0639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Автоматизация и комплексная механизация химико-технологических процессов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550200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550200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651900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220200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Автоматизация и управление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0635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Автоматизация металлургического производства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0650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Автоматизация производства и распределения электроэнергии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0649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Автоматизация теплоэнергетических процессов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21.03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220700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15.03.04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15.04.04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Автоматизация технологических процессов и производств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210200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220301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Автоматизация технологических процессов и производств (по отраслям)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0646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Автоматизированные системы управления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18.05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Автоматизированные </w:t>
            </w:r>
            <w:proofErr w:type="spellStart"/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электротехнологические</w:t>
            </w:r>
            <w:proofErr w:type="spellEnd"/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установки и системы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0606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Автоматика и телемеханика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21.01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Автоматика и управление в технических системах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210700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210700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190402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21.02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1603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Автоматика, телемеханика и связь на железнодорожном транспорте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0702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23.05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Автоматическая электросвязь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210400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21.04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Автоматическое управление электроэнергетическими системами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1211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1211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Автомобильные дороги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291000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291000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270205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Автомобильные дороги и аэродромы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560800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560800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110800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35.03.06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35.04.06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Агроинженерия</w:t>
            </w:r>
            <w:proofErr w:type="spellEnd"/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290100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553400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630100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290100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521700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270300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270301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29.01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270100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07.03.01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07.04.01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07.06.01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07.07.01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07.09.01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1201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Архитектура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1302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300200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300200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120102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30.02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1302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Астрономогеодезия</w:t>
            </w:r>
            <w:proofErr w:type="spellEnd"/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14.05.02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141403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Атомные станции: проектирование, эксплуатация и инжиниринг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101000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101000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140404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Атомные электрические станции и установки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0310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10.10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Атомные электростанции и установки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1303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300300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300300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120202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30.03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1303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Аэрофотогеодезия</w:t>
            </w:r>
            <w:proofErr w:type="spellEnd"/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26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0211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090800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090800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130504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09.09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Бурение нефтяных и газовых скважин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101500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101500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150801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Вакуумная и компрессорная техника физических установок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091000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130408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Взрывное дело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181300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Внутризаводское электрооборудование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290800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290800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270112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Водоснабжение и водоотведение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1209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1209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Водоснабжение и канализация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29.08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Водоснабжение, канализация, рациональное использование и охрана водных ресурсов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021302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05.05.02</w:t>
            </w:r>
            <w:r w:rsidRPr="006F33D3"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  <w:t>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Военная картография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56.04.12</w:t>
            </w:r>
            <w:r w:rsidRPr="006F33D3"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  <w:t>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Военное и административное управление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071600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140201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Высоковольтная электроэнергетика и электротехника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140600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16.03.02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16.04.02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Высокотехнологические плазменные и энергетические установки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101400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140503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Газотурбинные, паротурбинные установки и двигатели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552300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552300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650300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120100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Геодезия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120100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21.03.03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21.04.03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Геодезия и дистанционное зондирование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080100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0102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Геологическая съемка и поиски месторождений полезных ископаемых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08.01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Геологическая съемка, поиски и разведка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0101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080100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130301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Геологическая съемка, поиски и разведка месторождений полезных ископаемых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011100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511000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511000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020300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020301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020700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05.03.01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05.04.01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Геология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080200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0101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Геология и разведка месторождений полезных ископаемых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0103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0103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Геология и разведка нефтяных и газовых месторождений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553200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553200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130100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Геология и разведка полезных ископаемых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080500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080500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130304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08.05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Геология нефти и газа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020302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Геофизика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121100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Гидравлические машины, гидроприводы и </w:t>
            </w:r>
            <w:proofErr w:type="spellStart"/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гидропневмоавтоматика</w:t>
            </w:r>
            <w:proofErr w:type="spellEnd"/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0107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011400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011400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020304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08.04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0107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Гидрогеология и инженерная геология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1511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31.10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35.03.11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35.04.10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1511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Гидромелиорация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290400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290400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270104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29.04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Гидротехническое строительство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53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1204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Гидротехническое строительство водных морских путей и портов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1204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Гидротехническое строительство водных путей и портов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1203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1203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Гидротехническое строительство речных сооружений и гидроэлектростанций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140209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Гидроэлектростанции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100300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10.03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Гидроэлектроэнергетика</w:t>
            </w:r>
            <w:proofErr w:type="spellEnd"/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0307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0307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Гидроэнергетические установки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0304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Горная электромеханика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0212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550600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650600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130400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21.05.04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130400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Горное дело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0506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Горные машины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0506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Горные машины и комплексы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170100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170100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150402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17.01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Горные машины и оборудование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1206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Городское строительство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290500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290500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270105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1206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Городское строительство и хозяйство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311100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311100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120303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Городской кадастр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270400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270900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271000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07.03.04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07.04.04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07.09.04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Градостроительство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290200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290200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270302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270300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07.03.03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07.04.03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07.09.03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Дизайн архитектурной среды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69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38.03.10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38.04.10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Жилищное хозяйство и коммунальная инфраструктура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201800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210403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Защищенные системы связи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311000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311000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120302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Земельный кадастр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1508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310900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310900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120301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31.09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1508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Землеустройство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560600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554000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650500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Землеустройство и земельный кадастр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120300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120700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21.03.02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21.04.02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Землеустройство и кадастры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1301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Инженерная геодезия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311600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311600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280301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Инженерные системы сельскохозяйственного водоснабжения, обводнения и водоотведения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11.03.02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11.04.02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Инфокоммуникационные</w:t>
            </w:r>
            <w:proofErr w:type="spellEnd"/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технологии и системы связи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210701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11.05.04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Инфокоммуникационные</w:t>
            </w:r>
            <w:proofErr w:type="spellEnd"/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технологии и системы специальной связи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1304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300400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013700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020501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30.04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1304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Картография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021300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05.03.03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05.04.03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Картография и </w:t>
            </w:r>
            <w:proofErr w:type="spellStart"/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геоинформатика</w:t>
            </w:r>
            <w:proofErr w:type="spellEnd"/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81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0304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Кибернетика электрических систем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29.05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Коммунальное строительство и хозяйство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0705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Конструирование и производство радиоаппаратуры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23.03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Конструирование и технология радиоэлектронных средств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211000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11.03.03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11.04.03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Конструирование и технология электронных средств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151900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15.03.05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15.04.05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Конструкторско-технологическое обеспечение машиностроительных производств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101300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101300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140502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16.01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Котло</w:t>
            </w:r>
            <w:proofErr w:type="spellEnd"/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- и </w:t>
            </w:r>
            <w:proofErr w:type="spellStart"/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реакторостроение</w:t>
            </w:r>
            <w:proofErr w:type="spellEnd"/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0520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Котлостроение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0579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Криогенная техника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250700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35.04.9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35.03.10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Ландшафтная архитектура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656200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250200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Лесное хозяйство и ландшафтное строительство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0201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090100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090100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130402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09.01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0201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Маркшейдерское дело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150700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15.03.01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15.04.01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15.06.01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Машиностроение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651400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Машиностроительные технологии и оборудование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170600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260601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Машины и аппараты пищевых производств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0516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170500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240801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0516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Машины и аппараты химических производств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170500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17.05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 xml:space="preserve">Машины и аппараты химических производств и предприятий </w:t>
            </w: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строительных материалов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98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0508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170200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170200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130602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17.02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0508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Машины и оборудование нефтяных и газовых промыслов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0522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Машины и оборудование предприятий связи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320500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320500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280401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Мелиорация, рекультивация и охрана земель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120200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151002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Металлообрабатывающие станки и комплексы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120200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12.02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Металлорежущие станки и инструменты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170300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170300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150404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17.03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Металлургические машины и оборудование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0403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Металлургические печи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550500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651300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150400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22.03.02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22.04.02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Металлургия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11.09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Металлургия и процессы сварочного производства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0411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Металлургия и технология сварочного производства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110700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110700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150107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Металлургия сварочного производства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0402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110200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110200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150102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11.02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0402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Металлургия цветных металлов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0401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110100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110100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150101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11.01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0401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Металлургия черных металлов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111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291300 </w:t>
            </w:r>
            <w:proofErr w:type="spellStart"/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291300</w:t>
            </w:r>
            <w:proofErr w:type="spellEnd"/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270113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Механизация и автоматизация строительства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1509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Механизация процессов сельскохозяйственного производства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1509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311300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311300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110301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31.13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Механизация сельского хозяйства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0573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Механическое оборудование заводов цветной металлургии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0505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Механическое оборудование заводов черной и цветной металлургии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0572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Механическое оборудование заводов черной металлургии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117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171600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270101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Механическое оборудование и технологические комплексы предприятий строительных материалов, изделий и конструкций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118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0562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Механическое оборудование предприятий строительных материалов, изделий и конструкций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652000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221000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15.03.06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15.04.06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Мехатроника</w:t>
            </w:r>
            <w:proofErr w:type="spellEnd"/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и робототехника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0708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23.06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Многоканальная электросвязь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201000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201000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210404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Многоканальные телекоммуникационные системы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090900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090900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130601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09.10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Морские нефтегазовые сооружения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1212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1212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Мосты и тоннели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291100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270201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29.11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Мосты и транспортные тоннели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291100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Мосты и транспортные туннели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190100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23.03.02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23.04.02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Наземные транспортно-технологические комплексы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127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23.05.01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190109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Наземные транспортно-технологические средства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551400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551400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190100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Наземные транспортные системы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553600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553600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650700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130500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131000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21.03.01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21.04.01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Нефтегазовое дело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130600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Оборудование и агрегаты нефтегазового производства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0504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120500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120500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150202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12.05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0504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Оборудование и технология сварочного производства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132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171700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130603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Оборудование </w:t>
            </w:r>
            <w:proofErr w:type="spellStart"/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нефтегазопереработки</w:t>
            </w:r>
            <w:proofErr w:type="spellEnd"/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133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110600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Обработка металлов давлением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134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07.16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Организация производства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135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1749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Организация управления в городском хозяйстве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136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1748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Организация управления в строительстве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137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090500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090500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130403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09.05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Открытые горные работы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138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320700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280201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25.13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Охрана окружающей среды и рациональное использование природных ресурсов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139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1217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Очистка природных и сточных вод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0520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Парогенераторостроение</w:t>
            </w:r>
            <w:proofErr w:type="spellEnd"/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141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090200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090200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130404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09.02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Подземная разработка месторождений полезных ископаемых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142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0510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0510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Подъемно-транспортные машины и оборудование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170900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170900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190205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15.04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Подъемно-транспортные, строительные, дорожные машины и оборудование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190100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551500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190100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551500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653700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200101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19.01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200100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12.03.01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12.04.01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Приборостроение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145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0531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Приборы точной механики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146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1301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30.01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300100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300100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120101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21.05.01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120401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Прикладная геодезия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147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650100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130300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21.05.02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130101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Прикладная геология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148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230106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09.05.01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Применение и эксплуатация автоматизированных систем специального назначения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149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200106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11.05.03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Применение и эксплуатация средств и систем специального мониторинга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560700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554100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Природообустройство</w:t>
            </w:r>
            <w:proofErr w:type="spellEnd"/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151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280100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20.03.02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20.04.02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Природообустройство</w:t>
            </w:r>
            <w:proofErr w:type="spellEnd"/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и водопользование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152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320100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013400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020802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Природопользование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153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291400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270114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Проектирование зданий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154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200800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200800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210201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Проектирование и технология радиоэлектронных средств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155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551100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551100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654300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210200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Проектирование и технология электронных средств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156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0207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Проектирование и эксплуатация </w:t>
            </w:r>
            <w:proofErr w:type="spellStart"/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газонефтепроводов</w:t>
            </w:r>
            <w:proofErr w:type="spellEnd"/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, газохранилищ и нефтебаз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157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120900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150401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Проектирование технических и технологических комплексов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158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090700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090700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130501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09.08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Проектирование, сооружение и эксплуатация </w:t>
            </w:r>
            <w:proofErr w:type="spellStart"/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газонефтепроводов</w:t>
            </w:r>
            <w:proofErr w:type="spellEnd"/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газонефтехранилищ</w:t>
            </w:r>
            <w:proofErr w:type="spellEnd"/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159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1207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Производство бетонных и железобетонных изделий и конструкций для сборного строительства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1207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Производство строительных изделий и деталей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161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1207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29.06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Производство строительных изделий и конструкций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162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290600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290600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270106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Производство строительных материалов, изделий и конструкций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163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0308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100700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100700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140104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10.07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0308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Промышленная теплоэнергетика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164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0612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200400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200400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210106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20.05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0612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Промышленная электроника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165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1202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290300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290300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270102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29.03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1202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Промышленное и гражданское строительство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166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0703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0703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Радиосвязь и радиовещание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167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201100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201100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210405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23.07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Радиосвязь, радиовещание и телевидение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168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0701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200700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552500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200700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552500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654200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210300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210302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23.01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210400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11.03.01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11.04.01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0701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Радиотехника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169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0704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071500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071500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013800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010801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210301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23.02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Радиофизика и электроника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201600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201600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210304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Радиоэлектронные системы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171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11.05.01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210601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Радиоэлектронные системы и комплексы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172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090600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090600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130503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09.07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Разработка и эксплуатация нефтяных и газовых месторождений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173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0202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Разработка месторождений полезных ископаемых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174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0205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Разработка нефтяных и газовых месторождений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175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270200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07.03.02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07.04.02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07.09.02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Реконструкция и реставрация архитектурного наследия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176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291200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291200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270303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Реставрация и реконструкция архитектурного наследия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177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21.06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Робототехнические системы и комплексы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178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210300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220402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Роботы и робототехнические системы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179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210300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Роботы робототехнические системы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260500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260500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250203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Садово-парковое и ландшафтное строительство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181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1205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1205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Сельскохозяйственное строительство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182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200900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200900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210406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Сети связи и системы коммутации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183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23.05.05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190901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Системы обеспечения движения поездов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184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0208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Сооружение </w:t>
            </w:r>
            <w:proofErr w:type="spellStart"/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газонефтепроводов</w:t>
            </w:r>
            <w:proofErr w:type="spellEnd"/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, газохранилищ и нефтебаз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185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11.05.02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210602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Специальные радиотехнические системы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186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16.05.01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Специальные системы жизнеобеспечения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187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140401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13.05.02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Специальные электромеханические системы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188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201200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201200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210402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Средства связи с подвижными объектами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189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0511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0511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Строительные и дорожные машины и оборудование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1219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550100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550100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653500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270100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270800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08.03.01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08.04.01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Строительство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191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29.10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Строительство автомобильных дорог и аэродромов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192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1213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Строительство аэродромов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193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0206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Строительство горных предприятий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194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1210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Строительство железных дорог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195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23.05.06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271501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Строительство железных дорог, мостов и транспортных тоннелей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196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1210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290900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290900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270204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29.09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Строительство железных дорог, путь и путевое хозяйство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197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0206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Строительство подземных сооружений и шахт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198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29.12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Строительство тепловых и атомных электростанций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199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08.05.01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271101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Строительство уникальных зданий и сооружений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08.05.02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271502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Строительство, эксплуатация, восстановление и техническое прикрытие автомобильных дорог, мостов и тоннелей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0702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Телеграфная и телефонная аппаратура и связь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0702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Телеграфная и телефонная связь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550400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550400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654400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210400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Телекоммуникации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140107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13.05.01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Тепло- и </w:t>
            </w:r>
            <w:proofErr w:type="spellStart"/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электрообеспечение</w:t>
            </w:r>
            <w:proofErr w:type="spellEnd"/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специальных технических систем и объектов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0305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100500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100500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140101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10.05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Тепловые электрические станции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1208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290700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290700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270109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29.07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1208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Теплогазоснабжение и вентиляция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207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0403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Теплотехника и автоматизация металлургических печей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0309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070700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070700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140402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10.09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0309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Теплофизика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110300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110300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150103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Теплофизика, автоматизация и экология промышленных печей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210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11.03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Теплофизика, автоматизация и экология тепловых агрегатов в металлургии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550900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550900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650800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140100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Теплоэнергетика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140100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13.03.01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13.04.01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Теплоэнергетика и теплотехника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0305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Теплоэнергетические установки электростанций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08.06.01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08.07.01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Техника и технологии строительства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070200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070200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140401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16.03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Техника и физика низких температур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0108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Техника разведки месторождений полезных ископаемых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553100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553100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651100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140400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223200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16.03.01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16.04.01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Техническая физика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1218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Техническая эксплуатация зданий, оборудования и автоматических систем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150106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Технологии веществ и материалов в вооружении и военной технике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650200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130200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21.05.03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130102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Технологии геологической разведки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221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551800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651600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150400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151000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15.03.02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15.04.02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Технологические машины и оборудование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0209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Технология и комплексная механизация открытой разработки </w:t>
            </w: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месторождений полезных ископаемых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223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0202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Технология и комплексная механизация подземной разработки месторождений полезных ископаемых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0205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Технология и комплексная механизация разработки нефтяных и газовых месторождений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225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0108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080700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080700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130203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08.06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Технология и техника разведки месторождений полезных ископаемых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226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120100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120100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151001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12.01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Технология машиностроения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227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0501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Технология машиностроения, металлорежущие станки и инструменты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228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552900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552900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150900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Технология, оборудование и автоматизация машиностроительных производств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653600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270200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Транспортное строительство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0521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0521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Турбиностроение</w:t>
            </w:r>
            <w:proofErr w:type="spellEnd"/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231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101400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16.02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Турбостроение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232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071700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071700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210401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Физика и техника оптической связи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233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16.06.01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Физико-технические науки и технологии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234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240100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18.03.01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18.04.01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18.06.01</w:t>
            </w:r>
            <w:r w:rsidRPr="006F33D3"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  <w:t>7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Химическая технология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235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550800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550800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Химическая технология и биотехнология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236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250400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250400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240403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Химическая технология природных энергоносителей и углеродных материалов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237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0802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Химическая технология твердого топлива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238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0802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Химическая технология топлива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239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25.04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Химическая технология топлива и углеродных материалов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101700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140504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Холодильная, криогенная техника и кондиционирование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241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141200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16.03.03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16.04.03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Холодильная, криогенная техника и системы жизнеобеспечения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242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0529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0529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Холодильные и компрессорные машины и установки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29.02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Художественное проектирование архитектурных городских, сельских и парковых ансамблей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244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090400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090400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130406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09.04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Шахтное и подземное строительство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245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511100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511100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020800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022000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Экология и природопользование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246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1721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1721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Экономика и организация строительства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247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07.08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Экономика и управление в строительстве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248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291500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270115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Экспертиза и управление недвижимостью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249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1604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23.05.04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1604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190401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Эксплуатация железных дорог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190600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23.03.03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23.04.03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Эксплуатация транспортно-технологических машин и комплексов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251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1602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1602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Электрификация железнодорожного транспорта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252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0634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Электрификация и автоматизация горных работ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253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311400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311400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110302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31.14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Электрификация и автоматизация сельского хозяйства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254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0303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Электрификация промышленных предприятий и установок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255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1510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Электрификация процессов сельскохозяйственного производства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256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1510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Электрификация сельского хозяйства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257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18.02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Электрические аппараты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258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180200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180200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140602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Электрические и электронные аппараты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259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0601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Электрические машины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260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0601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Электрические машины и аппараты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261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0302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Электрические системы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262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0301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100100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100100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140204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10.01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Электрические станции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263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0301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Электрические станции, сети и системы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264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180100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180100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140601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18.01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Электромеханика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265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14.05.04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Электроника и автоматика физических установок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266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550700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550700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654100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210100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Электроника и микроэлектроника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267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210100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11.03.04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11.04.04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Электроника и </w:t>
            </w:r>
            <w:proofErr w:type="spellStart"/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наноэлектроника</w:t>
            </w:r>
            <w:proofErr w:type="spellEnd"/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268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181300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Электрооборудование и электрохозяйства предприятий, организаций и учреждений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269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140610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Электрооборудование и электрохозяйство предприятий, организаций и учреждений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270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0628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Электропривод и автоматизация промышленных установок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271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21.05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Электропривод и автоматизация промышленных установок и технологических комплексов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272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180400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180400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140604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Электропривод и автоматика промышленных установок и технологических комплексов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273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100400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100400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140211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10.04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Электроснабжение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274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101800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190401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Электроснабжение железных дорог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275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0303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Электроснабжение промышленных предприятий, городов и сельского хозяйства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276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551300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551300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654500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140600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Электротехника, электромеханика и </w:t>
            </w:r>
            <w:proofErr w:type="spellStart"/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электротехнологии</w:t>
            </w:r>
            <w:proofErr w:type="spellEnd"/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277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180500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180500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140605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Электротехнологические</w:t>
            </w:r>
            <w:proofErr w:type="spellEnd"/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установки и системы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278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0315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551700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551700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650900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140200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Электроэнергетика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279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140400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13.03.02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13.04.02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Электроэнергетика и электротехника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280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100200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100200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140205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10.02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Электроэнергетические системы и сети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281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141100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13.03.03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13.04.03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Энергетическое машиностроение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282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655400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241000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18.03.02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18.04.02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Энерго</w:t>
            </w:r>
            <w:proofErr w:type="spellEnd"/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- и ресурсосберегающие процессы в химической технологии, нефтехимии и биотехнологии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283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552700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552700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651200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140500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Энергомашиностроение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284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140106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Энергообеспечение предприятий</w:t>
            </w:r>
          </w:p>
        </w:tc>
      </w:tr>
      <w:tr w:rsidR="006F33D3" w:rsidRPr="006F33D3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285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140700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14.03.01</w:t>
            </w:r>
          </w:p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14.04.01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3D3" w:rsidRPr="006F33D3" w:rsidRDefault="006F33D3" w:rsidP="006F33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33D3">
              <w:rPr>
                <w:rFonts w:ascii="Times New Roman" w:hAnsi="Times New Roman"/>
                <w:sz w:val="24"/>
                <w:szCs w:val="24"/>
                <w:lang w:eastAsia="ru-RU"/>
              </w:rPr>
              <w:t>Ядерная энергетика и теплофизика</w:t>
            </w:r>
          </w:p>
        </w:tc>
      </w:tr>
    </w:tbl>
    <w:p w:rsidR="006F33D3" w:rsidRPr="006F33D3" w:rsidRDefault="006F33D3" w:rsidP="006F33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33D3" w:rsidRPr="006F33D3" w:rsidRDefault="006F33D3" w:rsidP="006F33D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6F33D3">
        <w:rPr>
          <w:rFonts w:ascii="Times New Roman" w:hAnsi="Times New Roman"/>
          <w:sz w:val="24"/>
          <w:szCs w:val="24"/>
          <w:lang w:eastAsia="ru-RU"/>
        </w:rPr>
        <w:t>--------------------------------</w:t>
      </w:r>
    </w:p>
    <w:p w:rsidR="006F33D3" w:rsidRPr="006F33D3" w:rsidRDefault="006F33D3" w:rsidP="006F33D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bookmarkStart w:id="0" w:name="Par1355"/>
      <w:bookmarkEnd w:id="0"/>
      <w:r w:rsidRPr="006F33D3">
        <w:rPr>
          <w:rFonts w:ascii="Times New Roman" w:hAnsi="Times New Roman"/>
          <w:sz w:val="24"/>
          <w:szCs w:val="24"/>
          <w:lang w:eastAsia="ru-RU"/>
        </w:rPr>
        <w:t>&lt;*&gt; Приводится в соответствии с перечнями, действовавшими на момент получения образования.</w:t>
      </w:r>
    </w:p>
    <w:p w:rsidR="006F33D3" w:rsidRPr="00531A2E" w:rsidRDefault="006F33D3" w:rsidP="00047D12">
      <w:pPr>
        <w:pStyle w:val="af3"/>
        <w:jc w:val="center"/>
        <w:rPr>
          <w:rFonts w:cs="Times New Roman"/>
          <w:b/>
        </w:rPr>
      </w:pPr>
    </w:p>
    <w:sectPr w:rsidR="006F33D3" w:rsidRPr="00531A2E" w:rsidSect="00A90695">
      <w:footerReference w:type="default" r:id="rId8"/>
      <w:pgSz w:w="11905" w:h="16837" w:code="9"/>
      <w:pgMar w:top="1134" w:right="745" w:bottom="709" w:left="12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5E5E" w:rsidRDefault="00565E5E" w:rsidP="000334A1">
      <w:pPr>
        <w:spacing w:after="0" w:line="240" w:lineRule="auto"/>
      </w:pPr>
      <w:r>
        <w:separator/>
      </w:r>
    </w:p>
  </w:endnote>
  <w:endnote w:type="continuationSeparator" w:id="0">
    <w:p w:rsidR="00565E5E" w:rsidRDefault="00565E5E" w:rsidP="00033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A80" w:rsidRPr="00A93AD7" w:rsidRDefault="00204516">
    <w:pPr>
      <w:pStyle w:val="a8"/>
      <w:jc w:val="right"/>
      <w:rPr>
        <w:rFonts w:ascii="Times New Roman" w:hAnsi="Times New Roman"/>
      </w:rPr>
    </w:pPr>
    <w:r w:rsidRPr="00A93AD7">
      <w:rPr>
        <w:rFonts w:ascii="Times New Roman" w:hAnsi="Times New Roman"/>
      </w:rPr>
      <w:fldChar w:fldCharType="begin"/>
    </w:r>
    <w:r w:rsidR="000E0A80" w:rsidRPr="00A93AD7">
      <w:rPr>
        <w:rFonts w:ascii="Times New Roman" w:hAnsi="Times New Roman"/>
      </w:rPr>
      <w:instrText xml:space="preserve"> PAGE   \* MERGEFORMAT </w:instrText>
    </w:r>
    <w:r w:rsidRPr="00A93AD7">
      <w:rPr>
        <w:rFonts w:ascii="Times New Roman" w:hAnsi="Times New Roman"/>
      </w:rPr>
      <w:fldChar w:fldCharType="separate"/>
    </w:r>
    <w:r w:rsidR="005E62CD">
      <w:rPr>
        <w:rFonts w:ascii="Times New Roman" w:hAnsi="Times New Roman"/>
        <w:noProof/>
      </w:rPr>
      <w:t>34</w:t>
    </w:r>
    <w:r w:rsidRPr="00A93AD7">
      <w:rPr>
        <w:rFonts w:ascii="Times New Roman" w:hAnsi="Times New Roman"/>
      </w:rPr>
      <w:fldChar w:fldCharType="end"/>
    </w:r>
  </w:p>
  <w:p w:rsidR="000E0A80" w:rsidRDefault="000E0A80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5E5E" w:rsidRDefault="00565E5E" w:rsidP="000334A1">
      <w:pPr>
        <w:spacing w:after="0" w:line="240" w:lineRule="auto"/>
      </w:pPr>
      <w:r>
        <w:separator/>
      </w:r>
    </w:p>
  </w:footnote>
  <w:footnote w:type="continuationSeparator" w:id="0">
    <w:p w:rsidR="00565E5E" w:rsidRDefault="00565E5E" w:rsidP="00033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2"/>
      <w:numFmt w:val="decimal"/>
      <w:lvlText w:val="%3."/>
      <w:lvlJc w:val="left"/>
      <w:pPr>
        <w:tabs>
          <w:tab w:val="num" w:pos="1080"/>
        </w:tabs>
        <w:ind w:left="1080" w:hanging="360"/>
      </w:pPr>
      <w:rPr>
        <w:sz w:val="28"/>
        <w:szCs w:val="28"/>
        <w:u w:val="no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1E279AB"/>
    <w:multiLevelType w:val="hybridMultilevel"/>
    <w:tmpl w:val="C5B8AACC"/>
    <w:lvl w:ilvl="0" w:tplc="B684999E">
      <w:start w:val="1"/>
      <w:numFmt w:val="decimal"/>
      <w:lvlText w:val="%1."/>
      <w:lvlJc w:val="left"/>
      <w:pPr>
        <w:ind w:left="179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16" w:hanging="360"/>
      </w:pPr>
    </w:lvl>
    <w:lvl w:ilvl="2" w:tplc="0419001B" w:tentative="1">
      <w:start w:val="1"/>
      <w:numFmt w:val="lowerRoman"/>
      <w:lvlText w:val="%3."/>
      <w:lvlJc w:val="right"/>
      <w:pPr>
        <w:ind w:left="3236" w:hanging="180"/>
      </w:pPr>
    </w:lvl>
    <w:lvl w:ilvl="3" w:tplc="0419000F" w:tentative="1">
      <w:start w:val="1"/>
      <w:numFmt w:val="decimal"/>
      <w:lvlText w:val="%4."/>
      <w:lvlJc w:val="left"/>
      <w:pPr>
        <w:ind w:left="3956" w:hanging="360"/>
      </w:pPr>
    </w:lvl>
    <w:lvl w:ilvl="4" w:tplc="04190019" w:tentative="1">
      <w:start w:val="1"/>
      <w:numFmt w:val="lowerLetter"/>
      <w:lvlText w:val="%5."/>
      <w:lvlJc w:val="left"/>
      <w:pPr>
        <w:ind w:left="4676" w:hanging="360"/>
      </w:pPr>
    </w:lvl>
    <w:lvl w:ilvl="5" w:tplc="0419001B" w:tentative="1">
      <w:start w:val="1"/>
      <w:numFmt w:val="lowerRoman"/>
      <w:lvlText w:val="%6."/>
      <w:lvlJc w:val="right"/>
      <w:pPr>
        <w:ind w:left="5396" w:hanging="180"/>
      </w:pPr>
    </w:lvl>
    <w:lvl w:ilvl="6" w:tplc="0419000F" w:tentative="1">
      <w:start w:val="1"/>
      <w:numFmt w:val="decimal"/>
      <w:lvlText w:val="%7."/>
      <w:lvlJc w:val="left"/>
      <w:pPr>
        <w:ind w:left="6116" w:hanging="360"/>
      </w:pPr>
    </w:lvl>
    <w:lvl w:ilvl="7" w:tplc="04190019" w:tentative="1">
      <w:start w:val="1"/>
      <w:numFmt w:val="lowerLetter"/>
      <w:lvlText w:val="%8."/>
      <w:lvlJc w:val="left"/>
      <w:pPr>
        <w:ind w:left="6836" w:hanging="360"/>
      </w:pPr>
    </w:lvl>
    <w:lvl w:ilvl="8" w:tplc="0419001B" w:tentative="1">
      <w:start w:val="1"/>
      <w:numFmt w:val="lowerRoman"/>
      <w:lvlText w:val="%9."/>
      <w:lvlJc w:val="right"/>
      <w:pPr>
        <w:ind w:left="7556" w:hanging="180"/>
      </w:pPr>
    </w:lvl>
  </w:abstractNum>
  <w:abstractNum w:abstractNumId="2">
    <w:nsid w:val="02AC30F7"/>
    <w:multiLevelType w:val="hybridMultilevel"/>
    <w:tmpl w:val="C5B8AACC"/>
    <w:lvl w:ilvl="0" w:tplc="B684999E">
      <w:start w:val="1"/>
      <w:numFmt w:val="decimal"/>
      <w:lvlText w:val="%1."/>
      <w:lvlJc w:val="left"/>
      <w:pPr>
        <w:ind w:left="179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16" w:hanging="360"/>
      </w:pPr>
    </w:lvl>
    <w:lvl w:ilvl="2" w:tplc="0419001B" w:tentative="1">
      <w:start w:val="1"/>
      <w:numFmt w:val="lowerRoman"/>
      <w:lvlText w:val="%3."/>
      <w:lvlJc w:val="right"/>
      <w:pPr>
        <w:ind w:left="3236" w:hanging="180"/>
      </w:pPr>
    </w:lvl>
    <w:lvl w:ilvl="3" w:tplc="0419000F" w:tentative="1">
      <w:start w:val="1"/>
      <w:numFmt w:val="decimal"/>
      <w:lvlText w:val="%4."/>
      <w:lvlJc w:val="left"/>
      <w:pPr>
        <w:ind w:left="3956" w:hanging="360"/>
      </w:pPr>
    </w:lvl>
    <w:lvl w:ilvl="4" w:tplc="04190019" w:tentative="1">
      <w:start w:val="1"/>
      <w:numFmt w:val="lowerLetter"/>
      <w:lvlText w:val="%5."/>
      <w:lvlJc w:val="left"/>
      <w:pPr>
        <w:ind w:left="4676" w:hanging="360"/>
      </w:pPr>
    </w:lvl>
    <w:lvl w:ilvl="5" w:tplc="0419001B" w:tentative="1">
      <w:start w:val="1"/>
      <w:numFmt w:val="lowerRoman"/>
      <w:lvlText w:val="%6."/>
      <w:lvlJc w:val="right"/>
      <w:pPr>
        <w:ind w:left="5396" w:hanging="180"/>
      </w:pPr>
    </w:lvl>
    <w:lvl w:ilvl="6" w:tplc="0419000F" w:tentative="1">
      <w:start w:val="1"/>
      <w:numFmt w:val="decimal"/>
      <w:lvlText w:val="%7."/>
      <w:lvlJc w:val="left"/>
      <w:pPr>
        <w:ind w:left="6116" w:hanging="360"/>
      </w:pPr>
    </w:lvl>
    <w:lvl w:ilvl="7" w:tplc="04190019" w:tentative="1">
      <w:start w:val="1"/>
      <w:numFmt w:val="lowerLetter"/>
      <w:lvlText w:val="%8."/>
      <w:lvlJc w:val="left"/>
      <w:pPr>
        <w:ind w:left="6836" w:hanging="360"/>
      </w:pPr>
    </w:lvl>
    <w:lvl w:ilvl="8" w:tplc="0419001B" w:tentative="1">
      <w:start w:val="1"/>
      <w:numFmt w:val="lowerRoman"/>
      <w:lvlText w:val="%9."/>
      <w:lvlJc w:val="right"/>
      <w:pPr>
        <w:ind w:left="7556" w:hanging="180"/>
      </w:pPr>
    </w:lvl>
  </w:abstractNum>
  <w:abstractNum w:abstractNumId="3">
    <w:nsid w:val="059002B6"/>
    <w:multiLevelType w:val="hybridMultilevel"/>
    <w:tmpl w:val="47669C58"/>
    <w:lvl w:ilvl="0" w:tplc="9F0ADE14">
      <w:numFmt w:val="bullet"/>
      <w:lvlText w:val=""/>
      <w:lvlJc w:val="left"/>
      <w:pPr>
        <w:ind w:left="1609" w:hanging="900"/>
      </w:pPr>
      <w:rPr>
        <w:rFonts w:ascii="Symbol" w:eastAsia="Aria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09A10FC8"/>
    <w:multiLevelType w:val="hybridMultilevel"/>
    <w:tmpl w:val="4ACE4F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0BF2DD7"/>
    <w:multiLevelType w:val="hybridMultilevel"/>
    <w:tmpl w:val="835A7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8B5028"/>
    <w:multiLevelType w:val="hybridMultilevel"/>
    <w:tmpl w:val="C816A2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5707E32"/>
    <w:multiLevelType w:val="hybridMultilevel"/>
    <w:tmpl w:val="17D0F0F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284522F5"/>
    <w:multiLevelType w:val="hybridMultilevel"/>
    <w:tmpl w:val="9EF493FA"/>
    <w:lvl w:ilvl="0" w:tplc="2A02EA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6720448"/>
    <w:multiLevelType w:val="hybridMultilevel"/>
    <w:tmpl w:val="5380C530"/>
    <w:lvl w:ilvl="0" w:tplc="FA9E3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69B0AD0"/>
    <w:multiLevelType w:val="hybridMultilevel"/>
    <w:tmpl w:val="B61A9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8D153F"/>
    <w:multiLevelType w:val="hybridMultilevel"/>
    <w:tmpl w:val="C6D21DE2"/>
    <w:lvl w:ilvl="0" w:tplc="C89A4970">
      <w:start w:val="1"/>
      <w:numFmt w:val="decimal"/>
      <w:lvlText w:val="%1."/>
      <w:lvlJc w:val="left"/>
      <w:pPr>
        <w:ind w:left="179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16" w:hanging="360"/>
      </w:pPr>
    </w:lvl>
    <w:lvl w:ilvl="2" w:tplc="0419001B" w:tentative="1">
      <w:start w:val="1"/>
      <w:numFmt w:val="lowerRoman"/>
      <w:lvlText w:val="%3."/>
      <w:lvlJc w:val="right"/>
      <w:pPr>
        <w:ind w:left="3236" w:hanging="180"/>
      </w:pPr>
    </w:lvl>
    <w:lvl w:ilvl="3" w:tplc="0419000F" w:tentative="1">
      <w:start w:val="1"/>
      <w:numFmt w:val="decimal"/>
      <w:lvlText w:val="%4."/>
      <w:lvlJc w:val="left"/>
      <w:pPr>
        <w:ind w:left="3956" w:hanging="360"/>
      </w:pPr>
    </w:lvl>
    <w:lvl w:ilvl="4" w:tplc="04190019" w:tentative="1">
      <w:start w:val="1"/>
      <w:numFmt w:val="lowerLetter"/>
      <w:lvlText w:val="%5."/>
      <w:lvlJc w:val="left"/>
      <w:pPr>
        <w:ind w:left="4676" w:hanging="360"/>
      </w:pPr>
    </w:lvl>
    <w:lvl w:ilvl="5" w:tplc="0419001B" w:tentative="1">
      <w:start w:val="1"/>
      <w:numFmt w:val="lowerRoman"/>
      <w:lvlText w:val="%6."/>
      <w:lvlJc w:val="right"/>
      <w:pPr>
        <w:ind w:left="5396" w:hanging="180"/>
      </w:pPr>
    </w:lvl>
    <w:lvl w:ilvl="6" w:tplc="0419000F" w:tentative="1">
      <w:start w:val="1"/>
      <w:numFmt w:val="decimal"/>
      <w:lvlText w:val="%7."/>
      <w:lvlJc w:val="left"/>
      <w:pPr>
        <w:ind w:left="6116" w:hanging="360"/>
      </w:pPr>
    </w:lvl>
    <w:lvl w:ilvl="7" w:tplc="04190019" w:tentative="1">
      <w:start w:val="1"/>
      <w:numFmt w:val="lowerLetter"/>
      <w:lvlText w:val="%8."/>
      <w:lvlJc w:val="left"/>
      <w:pPr>
        <w:ind w:left="6836" w:hanging="360"/>
      </w:pPr>
    </w:lvl>
    <w:lvl w:ilvl="8" w:tplc="0419001B" w:tentative="1">
      <w:start w:val="1"/>
      <w:numFmt w:val="lowerRoman"/>
      <w:lvlText w:val="%9."/>
      <w:lvlJc w:val="right"/>
      <w:pPr>
        <w:ind w:left="7556" w:hanging="180"/>
      </w:pPr>
    </w:lvl>
  </w:abstractNum>
  <w:abstractNum w:abstractNumId="12">
    <w:nsid w:val="4B0A101F"/>
    <w:multiLevelType w:val="multilevel"/>
    <w:tmpl w:val="FBF47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8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5968256D"/>
    <w:multiLevelType w:val="hybridMultilevel"/>
    <w:tmpl w:val="1480C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C2302C"/>
    <w:multiLevelType w:val="hybridMultilevel"/>
    <w:tmpl w:val="CD5CB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460482"/>
    <w:multiLevelType w:val="hybridMultilevel"/>
    <w:tmpl w:val="C5B8AACC"/>
    <w:lvl w:ilvl="0" w:tplc="B684999E">
      <w:start w:val="1"/>
      <w:numFmt w:val="decimal"/>
      <w:lvlText w:val="%1."/>
      <w:lvlJc w:val="left"/>
      <w:pPr>
        <w:ind w:left="179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16" w:hanging="360"/>
      </w:pPr>
    </w:lvl>
    <w:lvl w:ilvl="2" w:tplc="0419001B" w:tentative="1">
      <w:start w:val="1"/>
      <w:numFmt w:val="lowerRoman"/>
      <w:lvlText w:val="%3."/>
      <w:lvlJc w:val="right"/>
      <w:pPr>
        <w:ind w:left="3236" w:hanging="180"/>
      </w:pPr>
    </w:lvl>
    <w:lvl w:ilvl="3" w:tplc="0419000F" w:tentative="1">
      <w:start w:val="1"/>
      <w:numFmt w:val="decimal"/>
      <w:lvlText w:val="%4."/>
      <w:lvlJc w:val="left"/>
      <w:pPr>
        <w:ind w:left="3956" w:hanging="360"/>
      </w:pPr>
    </w:lvl>
    <w:lvl w:ilvl="4" w:tplc="04190019" w:tentative="1">
      <w:start w:val="1"/>
      <w:numFmt w:val="lowerLetter"/>
      <w:lvlText w:val="%5."/>
      <w:lvlJc w:val="left"/>
      <w:pPr>
        <w:ind w:left="4676" w:hanging="360"/>
      </w:pPr>
    </w:lvl>
    <w:lvl w:ilvl="5" w:tplc="0419001B" w:tentative="1">
      <w:start w:val="1"/>
      <w:numFmt w:val="lowerRoman"/>
      <w:lvlText w:val="%6."/>
      <w:lvlJc w:val="right"/>
      <w:pPr>
        <w:ind w:left="5396" w:hanging="180"/>
      </w:pPr>
    </w:lvl>
    <w:lvl w:ilvl="6" w:tplc="0419000F" w:tentative="1">
      <w:start w:val="1"/>
      <w:numFmt w:val="decimal"/>
      <w:lvlText w:val="%7."/>
      <w:lvlJc w:val="left"/>
      <w:pPr>
        <w:ind w:left="6116" w:hanging="360"/>
      </w:pPr>
    </w:lvl>
    <w:lvl w:ilvl="7" w:tplc="04190019" w:tentative="1">
      <w:start w:val="1"/>
      <w:numFmt w:val="lowerLetter"/>
      <w:lvlText w:val="%8."/>
      <w:lvlJc w:val="left"/>
      <w:pPr>
        <w:ind w:left="6836" w:hanging="360"/>
      </w:pPr>
    </w:lvl>
    <w:lvl w:ilvl="8" w:tplc="0419001B" w:tentative="1">
      <w:start w:val="1"/>
      <w:numFmt w:val="lowerRoman"/>
      <w:lvlText w:val="%9."/>
      <w:lvlJc w:val="right"/>
      <w:pPr>
        <w:ind w:left="7556" w:hanging="180"/>
      </w:pPr>
    </w:lvl>
  </w:abstractNum>
  <w:abstractNum w:abstractNumId="16">
    <w:nsid w:val="7D1140E0"/>
    <w:multiLevelType w:val="hybridMultilevel"/>
    <w:tmpl w:val="14D46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"/>
  </w:num>
  <w:num w:numId="4">
    <w:abstractNumId w:val="15"/>
  </w:num>
  <w:num w:numId="5">
    <w:abstractNumId w:val="11"/>
  </w:num>
  <w:num w:numId="6">
    <w:abstractNumId w:val="0"/>
  </w:num>
  <w:num w:numId="7">
    <w:abstractNumId w:val="6"/>
  </w:num>
  <w:num w:numId="8">
    <w:abstractNumId w:val="4"/>
  </w:num>
  <w:num w:numId="9">
    <w:abstractNumId w:val="5"/>
  </w:num>
  <w:num w:numId="10">
    <w:abstractNumId w:val="3"/>
  </w:num>
  <w:num w:numId="11">
    <w:abstractNumId w:val="13"/>
  </w:num>
  <w:num w:numId="12">
    <w:abstractNumId w:val="10"/>
  </w:num>
  <w:num w:numId="13">
    <w:abstractNumId w:val="9"/>
  </w:num>
  <w:num w:numId="14">
    <w:abstractNumId w:val="8"/>
  </w:num>
  <w:num w:numId="15">
    <w:abstractNumId w:val="12"/>
  </w:num>
  <w:num w:numId="16">
    <w:abstractNumId w:val="2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hdrShapeDefaults>
    <o:shapedefaults v:ext="edit" spidmax="48129"/>
  </w:hdrShapeDefaults>
  <w:footnotePr>
    <w:footnote w:id="-1"/>
    <w:footnote w:id="0"/>
  </w:footnotePr>
  <w:endnotePr>
    <w:endnote w:id="-1"/>
    <w:endnote w:id="0"/>
  </w:endnotePr>
  <w:compat/>
  <w:rsids>
    <w:rsidRoot w:val="0095481D"/>
    <w:rsid w:val="00002975"/>
    <w:rsid w:val="00002B1D"/>
    <w:rsid w:val="000114A4"/>
    <w:rsid w:val="0001487E"/>
    <w:rsid w:val="00023183"/>
    <w:rsid w:val="00030A20"/>
    <w:rsid w:val="000334A1"/>
    <w:rsid w:val="000369F0"/>
    <w:rsid w:val="00040359"/>
    <w:rsid w:val="00047D12"/>
    <w:rsid w:val="00051432"/>
    <w:rsid w:val="000606EA"/>
    <w:rsid w:val="000639CF"/>
    <w:rsid w:val="000659E8"/>
    <w:rsid w:val="00067E30"/>
    <w:rsid w:val="00076165"/>
    <w:rsid w:val="000816D4"/>
    <w:rsid w:val="00086416"/>
    <w:rsid w:val="000873BE"/>
    <w:rsid w:val="00095876"/>
    <w:rsid w:val="00095D03"/>
    <w:rsid w:val="000A4791"/>
    <w:rsid w:val="000C33A1"/>
    <w:rsid w:val="000C4439"/>
    <w:rsid w:val="000C5E46"/>
    <w:rsid w:val="000D125A"/>
    <w:rsid w:val="000E0A80"/>
    <w:rsid w:val="000E3E2A"/>
    <w:rsid w:val="000F18EB"/>
    <w:rsid w:val="000F6431"/>
    <w:rsid w:val="000F79A4"/>
    <w:rsid w:val="001042BA"/>
    <w:rsid w:val="00114C14"/>
    <w:rsid w:val="00121AC5"/>
    <w:rsid w:val="00132A71"/>
    <w:rsid w:val="00135BB0"/>
    <w:rsid w:val="00171882"/>
    <w:rsid w:val="00173F78"/>
    <w:rsid w:val="001839C0"/>
    <w:rsid w:val="00195EBF"/>
    <w:rsid w:val="001A0DCB"/>
    <w:rsid w:val="001B0391"/>
    <w:rsid w:val="001B7483"/>
    <w:rsid w:val="001C126C"/>
    <w:rsid w:val="001C4660"/>
    <w:rsid w:val="001E4C6A"/>
    <w:rsid w:val="001F24B7"/>
    <w:rsid w:val="001F73CE"/>
    <w:rsid w:val="00200938"/>
    <w:rsid w:val="00204516"/>
    <w:rsid w:val="002144CB"/>
    <w:rsid w:val="0023131C"/>
    <w:rsid w:val="0024445B"/>
    <w:rsid w:val="00246589"/>
    <w:rsid w:val="00253A3B"/>
    <w:rsid w:val="002577AB"/>
    <w:rsid w:val="00260A7B"/>
    <w:rsid w:val="00266F7C"/>
    <w:rsid w:val="002672B9"/>
    <w:rsid w:val="00271877"/>
    <w:rsid w:val="00274D22"/>
    <w:rsid w:val="0027633E"/>
    <w:rsid w:val="00286184"/>
    <w:rsid w:val="002A130D"/>
    <w:rsid w:val="002A346B"/>
    <w:rsid w:val="002A3B0B"/>
    <w:rsid w:val="002A664E"/>
    <w:rsid w:val="002B0048"/>
    <w:rsid w:val="002B6012"/>
    <w:rsid w:val="002B71D1"/>
    <w:rsid w:val="002C18B6"/>
    <w:rsid w:val="002C36D6"/>
    <w:rsid w:val="002D0B0B"/>
    <w:rsid w:val="002D49B6"/>
    <w:rsid w:val="002D6391"/>
    <w:rsid w:val="002F1D74"/>
    <w:rsid w:val="002F1E2B"/>
    <w:rsid w:val="00311607"/>
    <w:rsid w:val="003229A6"/>
    <w:rsid w:val="00323253"/>
    <w:rsid w:val="00324457"/>
    <w:rsid w:val="00330670"/>
    <w:rsid w:val="00332F20"/>
    <w:rsid w:val="00335AA1"/>
    <w:rsid w:val="00341FFC"/>
    <w:rsid w:val="0036405D"/>
    <w:rsid w:val="0036479C"/>
    <w:rsid w:val="00375965"/>
    <w:rsid w:val="00376B6F"/>
    <w:rsid w:val="003837E4"/>
    <w:rsid w:val="00387982"/>
    <w:rsid w:val="00393CE1"/>
    <w:rsid w:val="003A090E"/>
    <w:rsid w:val="003B35B6"/>
    <w:rsid w:val="003C39AF"/>
    <w:rsid w:val="003D453A"/>
    <w:rsid w:val="003E0B3E"/>
    <w:rsid w:val="003E0C22"/>
    <w:rsid w:val="003E180B"/>
    <w:rsid w:val="003E4F79"/>
    <w:rsid w:val="003F435E"/>
    <w:rsid w:val="003F685F"/>
    <w:rsid w:val="003F72A9"/>
    <w:rsid w:val="004053ED"/>
    <w:rsid w:val="004072DF"/>
    <w:rsid w:val="00416F65"/>
    <w:rsid w:val="004230D1"/>
    <w:rsid w:val="004322BA"/>
    <w:rsid w:val="004323BB"/>
    <w:rsid w:val="004364A5"/>
    <w:rsid w:val="004367B3"/>
    <w:rsid w:val="00437A07"/>
    <w:rsid w:val="0044295C"/>
    <w:rsid w:val="00451CD2"/>
    <w:rsid w:val="00454BF7"/>
    <w:rsid w:val="0046186F"/>
    <w:rsid w:val="00470E93"/>
    <w:rsid w:val="00482909"/>
    <w:rsid w:val="004839DC"/>
    <w:rsid w:val="00483F91"/>
    <w:rsid w:val="004A2203"/>
    <w:rsid w:val="004A62C9"/>
    <w:rsid w:val="004C1B73"/>
    <w:rsid w:val="004C5E73"/>
    <w:rsid w:val="004D3744"/>
    <w:rsid w:val="004D5859"/>
    <w:rsid w:val="004D7FAE"/>
    <w:rsid w:val="004E2B86"/>
    <w:rsid w:val="004F6B23"/>
    <w:rsid w:val="004F7C90"/>
    <w:rsid w:val="00511214"/>
    <w:rsid w:val="00512024"/>
    <w:rsid w:val="00514B23"/>
    <w:rsid w:val="00531A2E"/>
    <w:rsid w:val="00536242"/>
    <w:rsid w:val="005419F9"/>
    <w:rsid w:val="00544242"/>
    <w:rsid w:val="00545C77"/>
    <w:rsid w:val="005522BE"/>
    <w:rsid w:val="00564EF3"/>
    <w:rsid w:val="00565D1A"/>
    <w:rsid w:val="00565E5E"/>
    <w:rsid w:val="00565FE2"/>
    <w:rsid w:val="00571BC8"/>
    <w:rsid w:val="0057366D"/>
    <w:rsid w:val="00574E9C"/>
    <w:rsid w:val="00575A06"/>
    <w:rsid w:val="00577DC4"/>
    <w:rsid w:val="00580299"/>
    <w:rsid w:val="00585289"/>
    <w:rsid w:val="00591B77"/>
    <w:rsid w:val="00592AE2"/>
    <w:rsid w:val="00596C28"/>
    <w:rsid w:val="005A040E"/>
    <w:rsid w:val="005B1CE7"/>
    <w:rsid w:val="005B70A4"/>
    <w:rsid w:val="005E28D4"/>
    <w:rsid w:val="005E62CD"/>
    <w:rsid w:val="005E6FFA"/>
    <w:rsid w:val="005E755A"/>
    <w:rsid w:val="005F2786"/>
    <w:rsid w:val="005F5933"/>
    <w:rsid w:val="00600E9F"/>
    <w:rsid w:val="00600F47"/>
    <w:rsid w:val="00615092"/>
    <w:rsid w:val="0062489A"/>
    <w:rsid w:val="00641993"/>
    <w:rsid w:val="00642CD9"/>
    <w:rsid w:val="006438C8"/>
    <w:rsid w:val="00651292"/>
    <w:rsid w:val="006560F0"/>
    <w:rsid w:val="00660C4D"/>
    <w:rsid w:val="006646AE"/>
    <w:rsid w:val="00671630"/>
    <w:rsid w:val="00672241"/>
    <w:rsid w:val="00672A88"/>
    <w:rsid w:val="0067549D"/>
    <w:rsid w:val="006770A7"/>
    <w:rsid w:val="00677A62"/>
    <w:rsid w:val="00677DA2"/>
    <w:rsid w:val="006819CB"/>
    <w:rsid w:val="006853DF"/>
    <w:rsid w:val="00690D29"/>
    <w:rsid w:val="0069750B"/>
    <w:rsid w:val="006A3F94"/>
    <w:rsid w:val="006D4163"/>
    <w:rsid w:val="006E55EA"/>
    <w:rsid w:val="006E59DA"/>
    <w:rsid w:val="006F1591"/>
    <w:rsid w:val="006F33D3"/>
    <w:rsid w:val="006F6479"/>
    <w:rsid w:val="00702A8E"/>
    <w:rsid w:val="00705569"/>
    <w:rsid w:val="00707249"/>
    <w:rsid w:val="007252C4"/>
    <w:rsid w:val="00727171"/>
    <w:rsid w:val="00733CB2"/>
    <w:rsid w:val="00750A89"/>
    <w:rsid w:val="00753405"/>
    <w:rsid w:val="007536BA"/>
    <w:rsid w:val="007551D8"/>
    <w:rsid w:val="0076231F"/>
    <w:rsid w:val="007737AA"/>
    <w:rsid w:val="00773FAB"/>
    <w:rsid w:val="00780763"/>
    <w:rsid w:val="007857DD"/>
    <w:rsid w:val="00785B2A"/>
    <w:rsid w:val="00785EFC"/>
    <w:rsid w:val="00790F49"/>
    <w:rsid w:val="00790FE6"/>
    <w:rsid w:val="00794841"/>
    <w:rsid w:val="0079674D"/>
    <w:rsid w:val="007A2FE8"/>
    <w:rsid w:val="007A346D"/>
    <w:rsid w:val="007A560D"/>
    <w:rsid w:val="007A587F"/>
    <w:rsid w:val="007B162C"/>
    <w:rsid w:val="007B176C"/>
    <w:rsid w:val="007B7083"/>
    <w:rsid w:val="007C0E7F"/>
    <w:rsid w:val="007D5979"/>
    <w:rsid w:val="007E00C8"/>
    <w:rsid w:val="007E0D70"/>
    <w:rsid w:val="007F465F"/>
    <w:rsid w:val="008005A1"/>
    <w:rsid w:val="00802060"/>
    <w:rsid w:val="008022E0"/>
    <w:rsid w:val="0080343A"/>
    <w:rsid w:val="008036F3"/>
    <w:rsid w:val="008068D2"/>
    <w:rsid w:val="00811373"/>
    <w:rsid w:val="008139CE"/>
    <w:rsid w:val="0081666C"/>
    <w:rsid w:val="00820728"/>
    <w:rsid w:val="00823AAB"/>
    <w:rsid w:val="0082663F"/>
    <w:rsid w:val="00832AE8"/>
    <w:rsid w:val="00834AFD"/>
    <w:rsid w:val="00845C80"/>
    <w:rsid w:val="0085125E"/>
    <w:rsid w:val="0085166C"/>
    <w:rsid w:val="00855B37"/>
    <w:rsid w:val="00862D66"/>
    <w:rsid w:val="00864DFD"/>
    <w:rsid w:val="0087206A"/>
    <w:rsid w:val="008731A2"/>
    <w:rsid w:val="008809B5"/>
    <w:rsid w:val="00890902"/>
    <w:rsid w:val="00890A4E"/>
    <w:rsid w:val="008921DB"/>
    <w:rsid w:val="0089713C"/>
    <w:rsid w:val="008A7FF1"/>
    <w:rsid w:val="008B2978"/>
    <w:rsid w:val="008B66CE"/>
    <w:rsid w:val="008C3A9B"/>
    <w:rsid w:val="008D55EA"/>
    <w:rsid w:val="008E0617"/>
    <w:rsid w:val="008F4F76"/>
    <w:rsid w:val="0090149F"/>
    <w:rsid w:val="0090593F"/>
    <w:rsid w:val="00914CFA"/>
    <w:rsid w:val="00914D46"/>
    <w:rsid w:val="00926184"/>
    <w:rsid w:val="0092731F"/>
    <w:rsid w:val="0092761C"/>
    <w:rsid w:val="0094054E"/>
    <w:rsid w:val="00941BF4"/>
    <w:rsid w:val="00953A8C"/>
    <w:rsid w:val="009545EA"/>
    <w:rsid w:val="0095481D"/>
    <w:rsid w:val="00955654"/>
    <w:rsid w:val="009566F2"/>
    <w:rsid w:val="009603D5"/>
    <w:rsid w:val="0096104B"/>
    <w:rsid w:val="00962943"/>
    <w:rsid w:val="00963BE4"/>
    <w:rsid w:val="00971B13"/>
    <w:rsid w:val="00982426"/>
    <w:rsid w:val="0099613C"/>
    <w:rsid w:val="009A19DF"/>
    <w:rsid w:val="009B5ADE"/>
    <w:rsid w:val="009C3025"/>
    <w:rsid w:val="009C4CE9"/>
    <w:rsid w:val="009D1D08"/>
    <w:rsid w:val="009D3060"/>
    <w:rsid w:val="009E426D"/>
    <w:rsid w:val="009E4EC8"/>
    <w:rsid w:val="009F7907"/>
    <w:rsid w:val="00A07093"/>
    <w:rsid w:val="00A0768F"/>
    <w:rsid w:val="00A1086F"/>
    <w:rsid w:val="00A10F36"/>
    <w:rsid w:val="00A2279B"/>
    <w:rsid w:val="00A25BB5"/>
    <w:rsid w:val="00A34B0A"/>
    <w:rsid w:val="00A36CB9"/>
    <w:rsid w:val="00A42751"/>
    <w:rsid w:val="00A468B3"/>
    <w:rsid w:val="00A50571"/>
    <w:rsid w:val="00A56B42"/>
    <w:rsid w:val="00A727CC"/>
    <w:rsid w:val="00A86E5F"/>
    <w:rsid w:val="00A90695"/>
    <w:rsid w:val="00A93AD7"/>
    <w:rsid w:val="00A96C3F"/>
    <w:rsid w:val="00AA01FB"/>
    <w:rsid w:val="00AA0BB3"/>
    <w:rsid w:val="00AA1239"/>
    <w:rsid w:val="00AA13F5"/>
    <w:rsid w:val="00AA1EF4"/>
    <w:rsid w:val="00AA37BB"/>
    <w:rsid w:val="00AB0D7E"/>
    <w:rsid w:val="00AB0E3A"/>
    <w:rsid w:val="00AC190E"/>
    <w:rsid w:val="00AC59ED"/>
    <w:rsid w:val="00AD5D04"/>
    <w:rsid w:val="00AE17FA"/>
    <w:rsid w:val="00AF492A"/>
    <w:rsid w:val="00B10EEF"/>
    <w:rsid w:val="00B17139"/>
    <w:rsid w:val="00B350AD"/>
    <w:rsid w:val="00B501FF"/>
    <w:rsid w:val="00B50F19"/>
    <w:rsid w:val="00B5101D"/>
    <w:rsid w:val="00B52C25"/>
    <w:rsid w:val="00B54EDD"/>
    <w:rsid w:val="00B6561A"/>
    <w:rsid w:val="00B663E1"/>
    <w:rsid w:val="00B72A2A"/>
    <w:rsid w:val="00B7455E"/>
    <w:rsid w:val="00B8158D"/>
    <w:rsid w:val="00B8519A"/>
    <w:rsid w:val="00B863E8"/>
    <w:rsid w:val="00B873C8"/>
    <w:rsid w:val="00B91087"/>
    <w:rsid w:val="00B9247E"/>
    <w:rsid w:val="00BB7931"/>
    <w:rsid w:val="00BE37A9"/>
    <w:rsid w:val="00C06A9D"/>
    <w:rsid w:val="00C07B95"/>
    <w:rsid w:val="00C11016"/>
    <w:rsid w:val="00C17444"/>
    <w:rsid w:val="00C23684"/>
    <w:rsid w:val="00C237FA"/>
    <w:rsid w:val="00C271D2"/>
    <w:rsid w:val="00C31CDA"/>
    <w:rsid w:val="00C46169"/>
    <w:rsid w:val="00C46885"/>
    <w:rsid w:val="00C5242A"/>
    <w:rsid w:val="00C53147"/>
    <w:rsid w:val="00C56BB3"/>
    <w:rsid w:val="00C776B6"/>
    <w:rsid w:val="00C8619C"/>
    <w:rsid w:val="00C9434F"/>
    <w:rsid w:val="00C97A9C"/>
    <w:rsid w:val="00CA4046"/>
    <w:rsid w:val="00CA71F0"/>
    <w:rsid w:val="00CB0E1D"/>
    <w:rsid w:val="00CC5F46"/>
    <w:rsid w:val="00CD7F5F"/>
    <w:rsid w:val="00CE576B"/>
    <w:rsid w:val="00CE7FEC"/>
    <w:rsid w:val="00CF12F8"/>
    <w:rsid w:val="00CF2C2C"/>
    <w:rsid w:val="00D2024B"/>
    <w:rsid w:val="00D228D1"/>
    <w:rsid w:val="00D22FD7"/>
    <w:rsid w:val="00D3651B"/>
    <w:rsid w:val="00D4258E"/>
    <w:rsid w:val="00D43DD8"/>
    <w:rsid w:val="00D47077"/>
    <w:rsid w:val="00D5441A"/>
    <w:rsid w:val="00D663F5"/>
    <w:rsid w:val="00D67347"/>
    <w:rsid w:val="00D81928"/>
    <w:rsid w:val="00D83509"/>
    <w:rsid w:val="00D95326"/>
    <w:rsid w:val="00D9654C"/>
    <w:rsid w:val="00D97177"/>
    <w:rsid w:val="00D979BC"/>
    <w:rsid w:val="00DA634B"/>
    <w:rsid w:val="00DA7F70"/>
    <w:rsid w:val="00DB1DCE"/>
    <w:rsid w:val="00DC3130"/>
    <w:rsid w:val="00DD0950"/>
    <w:rsid w:val="00DD10F0"/>
    <w:rsid w:val="00DD541B"/>
    <w:rsid w:val="00DD58F3"/>
    <w:rsid w:val="00DE49EA"/>
    <w:rsid w:val="00DE6646"/>
    <w:rsid w:val="00DF1937"/>
    <w:rsid w:val="00DF1A07"/>
    <w:rsid w:val="00E00956"/>
    <w:rsid w:val="00E20CE8"/>
    <w:rsid w:val="00E378DA"/>
    <w:rsid w:val="00E45D42"/>
    <w:rsid w:val="00E507FA"/>
    <w:rsid w:val="00E5713C"/>
    <w:rsid w:val="00E57B3D"/>
    <w:rsid w:val="00E71479"/>
    <w:rsid w:val="00E807A7"/>
    <w:rsid w:val="00E8117A"/>
    <w:rsid w:val="00E8368A"/>
    <w:rsid w:val="00E84B46"/>
    <w:rsid w:val="00E8528E"/>
    <w:rsid w:val="00E86499"/>
    <w:rsid w:val="00E92A9A"/>
    <w:rsid w:val="00E969A7"/>
    <w:rsid w:val="00ED5ADB"/>
    <w:rsid w:val="00EE42A4"/>
    <w:rsid w:val="00EE6ED1"/>
    <w:rsid w:val="00EF5369"/>
    <w:rsid w:val="00F035AB"/>
    <w:rsid w:val="00F14F62"/>
    <w:rsid w:val="00F2060A"/>
    <w:rsid w:val="00F22CA9"/>
    <w:rsid w:val="00F306D0"/>
    <w:rsid w:val="00F33AD8"/>
    <w:rsid w:val="00F350C6"/>
    <w:rsid w:val="00F354F3"/>
    <w:rsid w:val="00F35964"/>
    <w:rsid w:val="00F371CD"/>
    <w:rsid w:val="00F5243F"/>
    <w:rsid w:val="00F534F8"/>
    <w:rsid w:val="00F60D22"/>
    <w:rsid w:val="00F77A58"/>
    <w:rsid w:val="00F8150A"/>
    <w:rsid w:val="00F8364B"/>
    <w:rsid w:val="00F91879"/>
    <w:rsid w:val="00F920C3"/>
    <w:rsid w:val="00F934FD"/>
    <w:rsid w:val="00FA0548"/>
    <w:rsid w:val="00FB044B"/>
    <w:rsid w:val="00FB3DFE"/>
    <w:rsid w:val="00FC72E9"/>
    <w:rsid w:val="00FD12ED"/>
    <w:rsid w:val="00FD5697"/>
    <w:rsid w:val="00FD5708"/>
    <w:rsid w:val="00FD7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A2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5481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3">
    <w:name w:val="List Paragraph"/>
    <w:basedOn w:val="a"/>
    <w:uiPriority w:val="34"/>
    <w:qFormat/>
    <w:rsid w:val="0095481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548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Strong"/>
    <w:uiPriority w:val="22"/>
    <w:qFormat/>
    <w:rsid w:val="0095481D"/>
    <w:rPr>
      <w:b/>
      <w:bCs/>
    </w:rPr>
  </w:style>
  <w:style w:type="character" w:customStyle="1" w:styleId="apple-converted-space">
    <w:name w:val="apple-converted-space"/>
    <w:basedOn w:val="a0"/>
    <w:rsid w:val="00514B23"/>
  </w:style>
  <w:style w:type="character" w:customStyle="1" w:styleId="FontStyle17">
    <w:name w:val="Font Style17"/>
    <w:uiPriority w:val="99"/>
    <w:rsid w:val="009D1D08"/>
    <w:rPr>
      <w:rFonts w:ascii="Times New Roman" w:hAnsi="Times New Roman" w:cs="Times New Roman"/>
      <w:b/>
      <w:bCs/>
      <w:sz w:val="28"/>
      <w:szCs w:val="28"/>
    </w:rPr>
  </w:style>
  <w:style w:type="character" w:customStyle="1" w:styleId="FontStyle21">
    <w:name w:val="Font Style21"/>
    <w:uiPriority w:val="99"/>
    <w:rsid w:val="009D1D08"/>
    <w:rPr>
      <w:rFonts w:ascii="Times New Roman" w:hAnsi="Times New Roman" w:cs="Times New Roman"/>
      <w:b/>
      <w:bCs/>
      <w:sz w:val="22"/>
      <w:szCs w:val="22"/>
    </w:rPr>
  </w:style>
  <w:style w:type="paragraph" w:customStyle="1" w:styleId="1">
    <w:name w:val="Без интервала1"/>
    <w:uiPriority w:val="1"/>
    <w:qFormat/>
    <w:rsid w:val="009D1D08"/>
    <w:rPr>
      <w:rFonts w:ascii="Cambria" w:eastAsia="MS Mincho" w:hAnsi="Cambria"/>
      <w:sz w:val="22"/>
      <w:szCs w:val="22"/>
    </w:rPr>
  </w:style>
  <w:style w:type="paragraph" w:customStyle="1" w:styleId="2">
    <w:name w:val="Без интервала2"/>
    <w:uiPriority w:val="1"/>
    <w:qFormat/>
    <w:rsid w:val="00855B37"/>
    <w:rPr>
      <w:rFonts w:ascii="Cambria" w:eastAsia="MS Mincho" w:hAnsi="Cambria"/>
      <w:sz w:val="22"/>
      <w:szCs w:val="22"/>
    </w:rPr>
  </w:style>
  <w:style w:type="paragraph" w:customStyle="1" w:styleId="3">
    <w:name w:val="Без интервала3"/>
    <w:uiPriority w:val="1"/>
    <w:qFormat/>
    <w:rsid w:val="008022E0"/>
    <w:rPr>
      <w:rFonts w:ascii="Cambria" w:eastAsia="MS Mincho" w:hAnsi="Cambria"/>
      <w:sz w:val="22"/>
      <w:szCs w:val="22"/>
    </w:rPr>
  </w:style>
  <w:style w:type="paragraph" w:styleId="a6">
    <w:name w:val="header"/>
    <w:basedOn w:val="a"/>
    <w:link w:val="a7"/>
    <w:uiPriority w:val="99"/>
    <w:unhideWhenUsed/>
    <w:rsid w:val="000334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334A1"/>
  </w:style>
  <w:style w:type="paragraph" w:styleId="a8">
    <w:name w:val="footer"/>
    <w:basedOn w:val="a"/>
    <w:link w:val="a9"/>
    <w:uiPriority w:val="99"/>
    <w:unhideWhenUsed/>
    <w:rsid w:val="000334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334A1"/>
  </w:style>
  <w:style w:type="paragraph" w:styleId="aa">
    <w:name w:val="Balloon Text"/>
    <w:basedOn w:val="a"/>
    <w:link w:val="ab"/>
    <w:uiPriority w:val="99"/>
    <w:semiHidden/>
    <w:unhideWhenUsed/>
    <w:rsid w:val="000334A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0334A1"/>
    <w:rPr>
      <w:rFonts w:ascii="Tahoma" w:hAnsi="Tahoma" w:cs="Tahoma"/>
      <w:sz w:val="16"/>
      <w:szCs w:val="16"/>
    </w:rPr>
  </w:style>
  <w:style w:type="character" w:customStyle="1" w:styleId="blk">
    <w:name w:val="blk"/>
    <w:basedOn w:val="a0"/>
    <w:rsid w:val="000F18EB"/>
  </w:style>
  <w:style w:type="paragraph" w:styleId="ac">
    <w:name w:val="footnote text"/>
    <w:basedOn w:val="a"/>
    <w:link w:val="ad"/>
    <w:rsid w:val="00926184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link w:val="ac"/>
    <w:semiHidden/>
    <w:rsid w:val="0092618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footnote reference"/>
    <w:rsid w:val="00926184"/>
    <w:rPr>
      <w:vertAlign w:val="superscript"/>
    </w:rPr>
  </w:style>
  <w:style w:type="paragraph" w:styleId="30">
    <w:name w:val="Body Text Indent 3"/>
    <w:basedOn w:val="a"/>
    <w:link w:val="31"/>
    <w:rsid w:val="00926184"/>
    <w:pPr>
      <w:widowControl w:val="0"/>
      <w:spacing w:after="0" w:line="240" w:lineRule="auto"/>
      <w:ind w:firstLine="720"/>
      <w:jc w:val="both"/>
    </w:pPr>
    <w:rPr>
      <w:rFonts w:ascii="Times New Roman" w:eastAsia="Times New Roman" w:hAnsi="Times New Roman"/>
      <w:snapToGrid w:val="0"/>
      <w:sz w:val="24"/>
      <w:szCs w:val="20"/>
      <w:lang w:eastAsia="ru-RU"/>
    </w:rPr>
  </w:style>
  <w:style w:type="character" w:customStyle="1" w:styleId="31">
    <w:name w:val="Основной текст с отступом 3 Знак"/>
    <w:link w:val="30"/>
    <w:rsid w:val="0092618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10">
    <w:name w:val="Обычный1"/>
    <w:rsid w:val="00926184"/>
    <w:pPr>
      <w:widowControl w:val="0"/>
      <w:spacing w:before="300" w:line="540" w:lineRule="auto"/>
      <w:ind w:firstLine="567"/>
      <w:jc w:val="right"/>
    </w:pPr>
    <w:rPr>
      <w:rFonts w:ascii="Courier New" w:eastAsia="Times New Roman" w:hAnsi="Courier New"/>
      <w:snapToGrid w:val="0"/>
      <w:sz w:val="16"/>
    </w:rPr>
  </w:style>
  <w:style w:type="paragraph" w:customStyle="1" w:styleId="ConsPlusNormal">
    <w:name w:val="ConsPlusNormal"/>
    <w:rsid w:val="00926184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ConsPlusNonformat">
    <w:name w:val="ConsPlusNonformat"/>
    <w:rsid w:val="00926184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table" w:styleId="af">
    <w:name w:val="Table Grid"/>
    <w:basedOn w:val="a1"/>
    <w:uiPriority w:val="59"/>
    <w:rsid w:val="009261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ody Text Indent"/>
    <w:basedOn w:val="a"/>
    <w:link w:val="af1"/>
    <w:uiPriority w:val="99"/>
    <w:semiHidden/>
    <w:unhideWhenUsed/>
    <w:rsid w:val="00926184"/>
    <w:pPr>
      <w:spacing w:after="120"/>
      <w:ind w:left="283"/>
    </w:p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926184"/>
  </w:style>
  <w:style w:type="paragraph" w:styleId="20">
    <w:name w:val="Body Text First Indent 2"/>
    <w:basedOn w:val="af0"/>
    <w:link w:val="21"/>
    <w:uiPriority w:val="99"/>
    <w:unhideWhenUsed/>
    <w:rsid w:val="00926184"/>
    <w:pPr>
      <w:spacing w:after="200"/>
      <w:ind w:left="360" w:firstLine="360"/>
    </w:pPr>
  </w:style>
  <w:style w:type="character" w:customStyle="1" w:styleId="21">
    <w:name w:val="Красная строка 2 Знак"/>
    <w:basedOn w:val="af1"/>
    <w:link w:val="20"/>
    <w:uiPriority w:val="99"/>
    <w:rsid w:val="00926184"/>
  </w:style>
  <w:style w:type="character" w:customStyle="1" w:styleId="af2">
    <w:name w:val="Символ сноски"/>
    <w:rsid w:val="00BE37A9"/>
    <w:rPr>
      <w:vertAlign w:val="superscript"/>
    </w:rPr>
  </w:style>
  <w:style w:type="character" w:customStyle="1" w:styleId="11">
    <w:name w:val="Знак сноски1"/>
    <w:rsid w:val="00BE37A9"/>
    <w:rPr>
      <w:vertAlign w:val="superscript"/>
    </w:rPr>
  </w:style>
  <w:style w:type="paragraph" w:styleId="af3">
    <w:name w:val="No Spacing"/>
    <w:uiPriority w:val="1"/>
    <w:qFormat/>
    <w:rsid w:val="00BE37A9"/>
    <w:pPr>
      <w:suppressAutoHyphens/>
      <w:ind w:left="57" w:right="57"/>
    </w:pPr>
    <w:rPr>
      <w:rFonts w:ascii="Times New Roman" w:eastAsia="Arial" w:hAnsi="Times New Roman" w:cs="Arial Unicode MS"/>
      <w:sz w:val="24"/>
      <w:szCs w:val="24"/>
      <w:lang w:eastAsia="ar-SA"/>
    </w:rPr>
  </w:style>
  <w:style w:type="character" w:styleId="af4">
    <w:name w:val="Hyperlink"/>
    <w:rsid w:val="00AA01FB"/>
    <w:rPr>
      <w:color w:val="0066CC"/>
      <w:u w:val="single"/>
    </w:rPr>
  </w:style>
  <w:style w:type="paragraph" w:customStyle="1" w:styleId="Bodytext1">
    <w:name w:val="Body text1"/>
    <w:basedOn w:val="a"/>
    <w:uiPriority w:val="99"/>
    <w:rsid w:val="00AA01FB"/>
    <w:pPr>
      <w:shd w:val="clear" w:color="auto" w:fill="FFFFFF"/>
      <w:suppressAutoHyphens/>
      <w:spacing w:before="1200" w:after="0" w:line="315" w:lineRule="exact"/>
      <w:ind w:hanging="440"/>
    </w:pPr>
    <w:rPr>
      <w:rFonts w:ascii="Times New Roman" w:eastAsia="Arial Unicode MS" w:hAnsi="Times New Roman"/>
      <w:sz w:val="25"/>
      <w:szCs w:val="25"/>
      <w:lang w:eastAsia="ar-SA"/>
    </w:rPr>
  </w:style>
  <w:style w:type="paragraph" w:styleId="af5">
    <w:name w:val="endnote text"/>
    <w:basedOn w:val="a"/>
    <w:link w:val="af6"/>
    <w:uiPriority w:val="99"/>
    <w:semiHidden/>
    <w:unhideWhenUsed/>
    <w:rsid w:val="002B6012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sid w:val="002B6012"/>
    <w:rPr>
      <w:sz w:val="20"/>
      <w:szCs w:val="20"/>
    </w:rPr>
  </w:style>
  <w:style w:type="character" w:styleId="af7">
    <w:name w:val="endnote reference"/>
    <w:uiPriority w:val="99"/>
    <w:semiHidden/>
    <w:unhideWhenUsed/>
    <w:rsid w:val="002B6012"/>
    <w:rPr>
      <w:vertAlign w:val="superscript"/>
    </w:rPr>
  </w:style>
  <w:style w:type="character" w:styleId="af8">
    <w:name w:val="line number"/>
    <w:basedOn w:val="a0"/>
    <w:uiPriority w:val="99"/>
    <w:semiHidden/>
    <w:unhideWhenUsed/>
    <w:rsid w:val="003F435E"/>
  </w:style>
  <w:style w:type="character" w:styleId="af9">
    <w:name w:val="annotation reference"/>
    <w:uiPriority w:val="99"/>
    <w:semiHidden/>
    <w:unhideWhenUsed/>
    <w:rsid w:val="00FA0548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FA0548"/>
    <w:rPr>
      <w:sz w:val="20"/>
      <w:szCs w:val="20"/>
    </w:rPr>
  </w:style>
  <w:style w:type="character" w:customStyle="1" w:styleId="afb">
    <w:name w:val="Текст примечания Знак"/>
    <w:link w:val="afa"/>
    <w:uiPriority w:val="99"/>
    <w:semiHidden/>
    <w:rsid w:val="00FA0548"/>
    <w:rPr>
      <w:lang w:eastAsia="en-US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FA0548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FA0548"/>
    <w:rPr>
      <w:b/>
      <w:bCs/>
      <w:lang w:eastAsia="en-US"/>
    </w:rPr>
  </w:style>
  <w:style w:type="character" w:customStyle="1" w:styleId="12">
    <w:name w:val="Заголовок №1_"/>
    <w:link w:val="13"/>
    <w:uiPriority w:val="99"/>
    <w:locked/>
    <w:rsid w:val="00574E9C"/>
    <w:rPr>
      <w:rFonts w:ascii="Arial" w:hAnsi="Arial" w:cs="Arial"/>
      <w:b/>
      <w:bCs/>
      <w:spacing w:val="-10"/>
      <w:sz w:val="40"/>
      <w:szCs w:val="40"/>
      <w:shd w:val="clear" w:color="auto" w:fill="FFFFFF"/>
    </w:rPr>
  </w:style>
  <w:style w:type="paragraph" w:customStyle="1" w:styleId="13">
    <w:name w:val="Заголовок №1"/>
    <w:basedOn w:val="a"/>
    <w:link w:val="12"/>
    <w:uiPriority w:val="99"/>
    <w:rsid w:val="00574E9C"/>
    <w:pPr>
      <w:widowControl w:val="0"/>
      <w:shd w:val="clear" w:color="auto" w:fill="FFFFFF"/>
      <w:spacing w:before="1380" w:after="660" w:line="446" w:lineRule="exact"/>
      <w:jc w:val="center"/>
      <w:outlineLvl w:val="0"/>
    </w:pPr>
    <w:rPr>
      <w:rFonts w:ascii="Arial" w:hAnsi="Arial"/>
      <w:b/>
      <w:bCs/>
      <w:spacing w:val="-10"/>
      <w:sz w:val="40"/>
      <w:szCs w:val="40"/>
    </w:rPr>
  </w:style>
  <w:style w:type="paragraph" w:styleId="afe">
    <w:name w:val="Title"/>
    <w:basedOn w:val="a"/>
    <w:link w:val="aff"/>
    <w:uiPriority w:val="99"/>
    <w:qFormat/>
    <w:rsid w:val="008731A2"/>
    <w:pPr>
      <w:numPr>
        <w:ilvl w:val="12"/>
      </w:numPr>
      <w:spacing w:after="0" w:line="240" w:lineRule="auto"/>
      <w:jc w:val="center"/>
    </w:pPr>
    <w:rPr>
      <w:rFonts w:eastAsia="Times New Roman"/>
      <w:b/>
      <w:bCs/>
      <w:sz w:val="28"/>
      <w:szCs w:val="28"/>
      <w:lang w:eastAsia="ru-RU"/>
    </w:rPr>
  </w:style>
  <w:style w:type="character" w:customStyle="1" w:styleId="aff">
    <w:name w:val="Название Знак"/>
    <w:basedOn w:val="a0"/>
    <w:link w:val="afe"/>
    <w:uiPriority w:val="99"/>
    <w:rsid w:val="008731A2"/>
    <w:rPr>
      <w:rFonts w:eastAsia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78A887-3534-46AE-AB43-898D2BC77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7205</Words>
  <Characters>41073</Characters>
  <Application>Microsoft Office Word</Application>
  <DocSecurity>0</DocSecurity>
  <Lines>342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cp:lastPrinted>2017-08-15T12:14:00Z</cp:lastPrinted>
  <dcterms:created xsi:type="dcterms:W3CDTF">2017-11-07T12:17:00Z</dcterms:created>
  <dcterms:modified xsi:type="dcterms:W3CDTF">2017-11-07T12:17:00Z</dcterms:modified>
</cp:coreProperties>
</file>