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0DBBA874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4441D5">
        <w:t>2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399983D6" w14:textId="5C80CB15" w:rsidR="00AB6BD8" w:rsidRPr="007320B3" w:rsidRDefault="00AB6BD8" w:rsidP="004441D5">
      <w:pPr>
        <w:pStyle w:val="af0"/>
        <w:jc w:val="center"/>
      </w:pPr>
      <w:r w:rsidRPr="007320B3">
        <w:t>"</w:t>
      </w:r>
      <w:r w:rsidR="00FF0F4D" w:rsidRPr="00FF0F4D">
        <w:t xml:space="preserve"> </w:t>
      </w:r>
      <w:r w:rsidR="004441D5">
        <w:rPr>
          <w:rFonts w:ascii="TimesNewRomanPS-BoldMT" w:hAnsi="TimesNewRomanPS-BoldMT"/>
          <w:color w:val="000000"/>
        </w:rPr>
        <w:t>РЕШЕНИЕ СИСТЕМ ЛИНЕЙНЫХУРАВНЕНИЙ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>(фамилия, и.,о.)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и.,о.)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748ACAA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AD6508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AD650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ECF5F8" w14:textId="5F0E2C31" w:rsidR="0047796C" w:rsidRPr="006741CC" w:rsidRDefault="006741CC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>Р</w:t>
      </w:r>
      <w:r w:rsidR="00AD6508" w:rsidRPr="006741CC">
        <w:rPr>
          <w:rFonts w:ascii="Times New Roman" w:hAnsi="Times New Roman" w:cs="Times New Roman"/>
          <w:sz w:val="28"/>
          <w:szCs w:val="28"/>
        </w:rPr>
        <w:t xml:space="preserve">ешение </w:t>
      </w:r>
      <w:r w:rsidR="004441D5">
        <w:rPr>
          <w:rFonts w:ascii="Times New Roman" w:hAnsi="Times New Roman" w:cs="Times New Roman"/>
          <w:sz w:val="28"/>
          <w:szCs w:val="28"/>
        </w:rPr>
        <w:t xml:space="preserve">систем </w:t>
      </w:r>
      <w:r w:rsidR="00AD6508" w:rsidRPr="006741CC">
        <w:rPr>
          <w:rFonts w:ascii="Times New Roman" w:hAnsi="Times New Roman" w:cs="Times New Roman"/>
          <w:sz w:val="28"/>
          <w:szCs w:val="28"/>
        </w:rPr>
        <w:t>линейных уравнений с одной неизвестной.</w:t>
      </w:r>
    </w:p>
    <w:p w14:paraId="6A825D97" w14:textId="77777777" w:rsidR="00AD6508" w:rsidRPr="00AD6508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</w:p>
    <w:p w14:paraId="0D09DA9E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14:paraId="264D6B1C" w14:textId="3D836BA5" w:rsidR="00AD6508" w:rsidRPr="004441D5" w:rsidRDefault="004441D5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1D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численные методы и алгоритмы решения систем линейных уравнений</w:t>
      </w:r>
    </w:p>
    <w:p w14:paraId="3F1DF9FA" w14:textId="77777777" w:rsidR="004441D5" w:rsidRDefault="00AD6508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0E0B0F" w14:textId="162907D3" w:rsidR="00AD6508" w:rsidRDefault="004441D5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еализовать изученные алгоритмы решения систем линейных уравнений и провести сравнение методов.</w:t>
      </w:r>
    </w:p>
    <w:p w14:paraId="690CC8B0" w14:textId="77777777" w:rsidR="004441D5" w:rsidRDefault="004441D5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B411F" w14:textId="0F8489CE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542E3955" w14:textId="1737F83D" w:rsidR="004441D5" w:rsidRDefault="004441D5" w:rsidP="004441D5">
      <w:pPr>
        <w:suppressAutoHyphens/>
        <w:spacing w:after="0" w:line="360" w:lineRule="auto"/>
        <w:ind w:right="567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5299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Решить систему линейных уравнений методом Гаусса, итерационным методом и методом Гаусса-Зейделя. При необходимости преобразовать систему к диагонально преобладающему виду. Сделать оценку количества итераций для итерационных методов, сравнить.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Pr="008159B0">
        <w:rPr>
          <w:rFonts w:ascii="Times New Roman" w:hAnsi="Times New Roman" w:cs="Times New Roman"/>
          <w:sz w:val="28"/>
          <w:szCs w:val="28"/>
        </w:rPr>
        <w:t>ε=0.001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A8360B" w14:textId="77777777" w:rsidR="004441D5" w:rsidRPr="00AD6508" w:rsidRDefault="004441D5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6AA752E3" w14:textId="7D89A99D" w:rsidR="00AD6508" w:rsidRPr="008159B0" w:rsidRDefault="00AD6508" w:rsidP="000C50DB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ar-S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.11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-1.66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-0.60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=-0.92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t>-1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.65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+3.51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-0.78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=2.57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.60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+0.78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-1.87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=1.65</m:t>
                </m:r>
              </m:e>
            </m:eqArr>
          </m:e>
        </m:d>
      </m:oMath>
    </w:p>
    <w:p w14:paraId="03F4B020" w14:textId="655C9ACF" w:rsidR="00AD6508" w:rsidRPr="00231F4B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7488BC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7F80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4475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0CF8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67DD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61DA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CC515" w14:textId="00985095" w:rsidR="00FF0F4D" w:rsidRP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lastRenderedPageBreak/>
        <w:t>Дана система n алгебраических уравнений с n неизвестными:</w:t>
      </w:r>
    </w:p>
    <w:p w14:paraId="541ABE5F" w14:textId="77777777" w:rsid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F415B" w14:textId="6CDAEB71" w:rsidR="002B6326" w:rsidRDefault="00000000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5FD4B6B3" w14:textId="77777777" w:rsid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F185C1" w14:textId="27C8DD0B" w:rsidR="00FF0F4D" w:rsidRP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 xml:space="preserve">Эту систему можно записать в матричном виде: </w:t>
      </w:r>
      <m:oMath>
        <m:r>
          <w:rPr>
            <w:rFonts w:ascii="Cambria Math" w:hAnsi="Cambria Math" w:cs="Times New Roman"/>
            <w:sz w:val="24"/>
            <w:szCs w:val="24"/>
          </w:rPr>
          <m:t>A*X=B,  где</m:t>
        </m:r>
      </m:oMath>
    </w:p>
    <w:p w14:paraId="6BA50FC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6CE34" w14:textId="4F0EA7BF" w:rsidR="00A0388F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037C271" w14:textId="77777777" w:rsidR="004441D5" w:rsidRDefault="004441D5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6215B" w14:textId="77777777" w:rsid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AE7F76" w14:textId="7E71EAB5" w:rsidR="002B6326" w:rsidRP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 xml:space="preserve">A - квадратная матрица коэффициентов, X - вектор-столбец неизвестных, B - вектор-столбец свободных членов. </w:t>
      </w:r>
    </w:p>
    <w:p w14:paraId="685CBA04" w14:textId="77777777" w:rsidR="002B6326" w:rsidRP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 xml:space="preserve">Численные методы решения систем линейных уравнений делятся на прямые и итерационные.  </w:t>
      </w:r>
    </w:p>
    <w:p w14:paraId="485917B9" w14:textId="77777777" w:rsidR="002B6326" w:rsidRP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 xml:space="preserve">Прямые методы используют конечные соотношения для вычисления неизвестных. Эти методы сравнительно просты и пригодны для широкого класса систем. Недостатки: требуют хранения в памяти ЭВМ сразу всей матрицы A. При больших порядках системы расходуется много места в памяти и накапливается вычислительная погрешность. Кроме того, существенно возрастает время вычисления вектора X. Поэтому прямые методы обычно применяют при небольших порядках системы (n&lt;200). Примеры прямых методов - метод определителей Крамера, метод Гаусса. Первый из них применяется крайне редко, так как с ростом n алгоритм нахождения определителей резко возрастает. Метод Гаусса будет подробно рассмотрен в дальнейшем. </w:t>
      </w:r>
    </w:p>
    <w:p w14:paraId="365A6CBB" w14:textId="1CF0001B" w:rsidR="00FF0F4D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326">
        <w:rPr>
          <w:rFonts w:ascii="Times New Roman" w:hAnsi="Times New Roman" w:cs="Times New Roman"/>
          <w:sz w:val="24"/>
          <w:szCs w:val="24"/>
        </w:rPr>
        <w:t>Итерационные методы основаны на последовательных приближениях. Задается некоторое приближенное значение вектора X – начальное приближение. Затем с помощью некоторого алгоритма проводится первый цикл вычислений – итерация, в результате которого получается новое приближение вектора X. Итерации проводятся до получения решения с заданной точностью. Алгоритм решения систем линейных уравнений здесь более сложен, чем у прямых методов. Не всегда выполняется условие сходимости. Однако, в ряде случаев итерационные методы предпочтительнее. Они требуют хранения в памяти ЭВМ не всей матрицы A, а лишь нескольких векторов. Вычислительная погрешность практически не накапливается. Поэтому итерационные методы применимы и для больших порядков системы. Примеры - метод простой итерации и метод Зейделя</w:t>
      </w:r>
      <w:r w:rsidRPr="002B6326">
        <w:rPr>
          <w:rFonts w:ascii="Times New Roman" w:hAnsi="Times New Roman" w:cs="Times New Roman"/>
          <w:sz w:val="28"/>
          <w:szCs w:val="28"/>
        </w:rPr>
        <w:t>.</w:t>
      </w:r>
    </w:p>
    <w:p w14:paraId="484657B0" w14:textId="538084F1" w:rsidR="000A6F92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Гаусса</w:t>
      </w:r>
      <w:r w:rsidR="00231F4B"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</w:p>
    <w:p w14:paraId="5B3BD352" w14:textId="77777777" w:rsidR="0076630C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Метод основан на приведении матрицы системы к треугольному виду. Это достигается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</w:t>
      </w:r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оследовательным исключением неизвестных из уравнений системы. Сначала с помощью первого уравнения исключается x1 из всех последующих уравнений. Затем с помощью второго уравнения исключается x2 из последующих и т.д. Этот процесс называется прямым ходом метода Гаусса и продолжается до тех пор, пока в левой части последнего  n-го уравнения не останется лишь один член с неизвестным xn. </w:t>
      </w:r>
    </w:p>
    <w:p w14:paraId="30581111" w14:textId="6DA12CAD" w:rsidR="002B6326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результате прямого хода система принимает вид:</w:t>
      </w:r>
    </w:p>
    <w:p w14:paraId="22F98C2D" w14:textId="77777777" w:rsidR="002B6326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CAECDE7" w14:textId="77777777" w:rsidR="002B6326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3A603C8" w14:textId="15AF6581" w:rsidR="002B6326" w:rsidRDefault="00000000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8DF0CA8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83A2482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510DB9D" w14:textId="35EFBCCC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76630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Обратный ход метода Гаусса состоит в последовательном вычислении искомых неизвестных, начиная с xn и кончая x1.</w:t>
      </w:r>
    </w:p>
    <w:p w14:paraId="39E67A51" w14:textId="77777777" w:rsidR="004367B5" w:rsidRDefault="004367B5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F6BFAFA" w14:textId="3BA6BC9B" w:rsidR="004367B5" w:rsidRDefault="004367B5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Исходная система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4AEF0A53" w14:textId="77777777" w:rsidR="004367B5" w:rsidRPr="004367B5" w:rsidRDefault="004367B5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</w:p>
    <w:p w14:paraId="2AA22350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1EC1B54" w14:textId="59E10ECD" w:rsidR="004367B5" w:rsidRDefault="004367B5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-1.66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=-0.92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+3.51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=2.57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-1.87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=1.65</m:t>
                  </m:r>
                </m:e>
              </m:eqArr>
            </m:e>
          </m:d>
        </m:oMath>
      </m:oMathPara>
    </w:p>
    <w:p w14:paraId="03D8C61F" w14:textId="77777777" w:rsidR="004367B5" w:rsidRDefault="004367B5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67CDFE" w14:textId="069E5969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5920" w:type="dxa"/>
        <w:tblLook w:val="04A0" w:firstRow="1" w:lastRow="0" w:firstColumn="1" w:lastColumn="0" w:noHBand="0" w:noVBand="1"/>
      </w:tblPr>
      <w:tblGrid>
        <w:gridCol w:w="1110"/>
        <w:gridCol w:w="1110"/>
        <w:gridCol w:w="1110"/>
        <w:gridCol w:w="1110"/>
        <w:gridCol w:w="423"/>
        <w:gridCol w:w="1110"/>
      </w:tblGrid>
      <w:tr w:rsidR="009E23B0" w:rsidRPr="009E23B0" w14:paraId="0207C4D6" w14:textId="77777777" w:rsidTr="009E23B0">
        <w:trPr>
          <w:trHeight w:val="299"/>
        </w:trPr>
        <w:tc>
          <w:tcPr>
            <w:tcW w:w="59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DC0DBC" w14:textId="77777777" w:rsidR="009E23B0" w:rsidRPr="009E23B0" w:rsidRDefault="009E23B0" w:rsidP="009E23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Решение системы методом Гаусса</w:t>
            </w:r>
          </w:p>
        </w:tc>
      </w:tr>
      <w:tr w:rsidR="009E23B0" w:rsidRPr="009E23B0" w14:paraId="509844B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E98E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3,1100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E60C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-1,6600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35B3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-0,6000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0D79D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-0,9200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75B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D5CA6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114D2970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F658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-1,6500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9450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3,5100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B52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-0,7800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E745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2,5700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7CF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4611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1BFA3930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7A1D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0,6000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8EDC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0,7800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967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-1,8700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14517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1,6500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6D9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D9C8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2A237235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B9FB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C05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30CF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323F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2EAB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62698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7D30496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1EB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320F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-0,5338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4769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-0,1929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587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C3F7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79732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120066B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F88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C2C9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2,6293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62E6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-1,0983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EF23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2,0819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0CE6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79EB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739B2883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2F9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1ED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1,1003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9CD6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-1,7542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6DE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1,8275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8B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996CE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24DEA50A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14F7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0671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1E88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2F616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8A0E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7E950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76D6C75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3798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1,0000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7637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-0,5338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1E6E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-0,1929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F44F2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A95F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2507D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</w:tr>
      <w:tr w:rsidR="009E23B0" w:rsidRPr="009E23B0" w14:paraId="67CD24F5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3F15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C07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E1FA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-0,4177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2ABC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0,7918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2BE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F8925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0,4832</w:t>
            </w:r>
          </w:p>
        </w:tc>
      </w:tr>
      <w:tr w:rsidR="009E23B0" w:rsidRPr="009E23B0" w14:paraId="0877E7C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C703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892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109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-1,2946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1048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0,9563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6B4F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D5E50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</w:tr>
      <w:tr w:rsidR="009E23B0" w:rsidRPr="009E23B0" w14:paraId="5CAF9068" w14:textId="77777777" w:rsidTr="009E23B0">
        <w:trPr>
          <w:trHeight w:val="299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600E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0414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4B01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05A1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712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A0F7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E9DF97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A56CAB9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1867156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CE885F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49D67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36AF26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F19A1B3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F519687" w14:textId="77777777" w:rsidR="004367B5" w:rsidRDefault="004367B5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737C585" w14:textId="2E3556D9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9897AA8" w14:textId="77777777" w:rsidR="009E23B0" w:rsidRDefault="009E23B0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A60D996" w14:textId="2D887B85" w:rsidR="009E23B0" w:rsidRDefault="009E23B0" w:rsidP="009E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numpy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9E23B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gauss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(a: </w:t>
      </w:r>
      <w:r w:rsidRPr="009E2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b: </w:t>
      </w:r>
      <w:r w:rsidRPr="009E2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9E2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np.ndarray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Рассчитывает решение системы линейных уравнений с использованием метода Гаусса.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a (numpy.ndarray): Матрица коэффициентов системы линейных уравнений.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b (numpy.ndarray): Вектор правых частей системы линейных уравнений.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Возвращает: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 (numpy.ndarray): Вектор решения системы линейных уравнений.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(a)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system = np.hstack([a, b.reshape(-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f"Объединенная матрица системы линейных уравнений: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нахождение индекса строки с максимальным абсолютным значением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max_row_index = np.abs(system[i:, i]).argmax() + i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перестановка строк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 != max_row_index: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system[[i, max_row_index]] = system[[max_row_index, i]]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зануление i-тых элементов строк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(i +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system[j] = system[j] - system[i] * system[j, i] / system[i, i]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f"Система приведена к треугольному виду: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system.round(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x = np.zeros(n)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 -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x[i] = (system[i,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- np.dot(system[i, :-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x)) / system[i, i]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9E23B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-&gt;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 = np.array([[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3.11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1.66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0.6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[-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1.65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3.51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0.78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[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0.6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0.78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1.87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B = np.array([-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0.92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2.57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1.65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solution = gauss(A, B)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f"Решение методом Гаусса:"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"; 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.join(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f'x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= 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.4f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i, x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enumerate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(solution,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'__main__'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2516D72A" w14:textId="77777777" w:rsidR="009E23B0" w:rsidRPr="009E23B0" w:rsidRDefault="009E23B0" w:rsidP="009E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344ACDB" w14:textId="77777777" w:rsidR="005262DB" w:rsidRDefault="005262DB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3DBA4222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B59A0E3" w14:textId="77777777" w:rsidR="004367B5" w:rsidRDefault="004367B5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23F96EDD" w14:textId="77777777" w:rsidR="004367B5" w:rsidRDefault="004367B5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3689ADE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712FD12E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0BAC884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795E1A6A" w14:textId="77777777" w:rsidR="009E23B0" w:rsidRPr="00A0388F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63B912E0" w14:textId="77777777" w:rsidR="009E23B0" w:rsidRPr="008E7EC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AED1AE7" w14:textId="7126C7A9" w:rsidR="001701BC" w:rsidRPr="0053164D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11258B9F" wp14:editId="40E375B0">
            <wp:extent cx="6478905" cy="3079115"/>
            <wp:effectExtent l="0" t="0" r="0" b="6985"/>
            <wp:docPr id="6344969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47740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F82C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9E7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ABC2D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1F05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D822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728D9" w14:textId="65F0EAED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6F1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733A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5CC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AE9F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2E22E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D31D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EA53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4A5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88FCB" w14:textId="77777777" w:rsidR="0049106E" w:rsidRDefault="0049106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3F0EE" w14:textId="77777777" w:rsidR="00F46A08" w:rsidRDefault="00F46A08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9BD93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A9ED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BD570" w14:textId="35816E61" w:rsidR="00544D5C" w:rsidRDefault="000A6F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F46A0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прост</w:t>
      </w:r>
      <w:r w:rsidR="00163F0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ых</w:t>
      </w:r>
      <w:r w:rsidR="00F46A0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итераци</w:t>
      </w:r>
      <w:r w:rsidR="00163F0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й</w:t>
      </w:r>
      <w:r w:rsidR="00F46A0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(Якоби)</w:t>
      </w:r>
    </w:p>
    <w:p w14:paraId="0C40F586" w14:textId="15B4006F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58336142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38E09FEF" w14:textId="06C53FF5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Решение систем линейных уравнений с помощью метода простой итерации сводится</w:t>
      </w:r>
    </w:p>
    <w:p w14:paraId="1C645384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к следующему алгоритму.</w:t>
      </w:r>
    </w:p>
    <w:p w14:paraId="23E3EFF8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4FE4B190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1. Проверка условия сходимости. Для сходимости метода необходимо и достаточно,</w:t>
      </w:r>
    </w:p>
    <w:p w14:paraId="137CCD83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чтобы в матрице A абсолютные значения всех диагональных элементов были больше</w:t>
      </w:r>
    </w:p>
    <w:p w14:paraId="35E4D928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суммы модулей всех остальных элементов в соответствующей строке:</w:t>
      </w:r>
    </w:p>
    <w:p w14:paraId="2EA4C718" w14:textId="6ECB62FA" w:rsidR="00544D5C" w:rsidRPr="00544D5C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i=1, i≠j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ii</m:t>
                      </m:r>
                    </m:sub>
                  </m:sSub>
                </m:e>
              </m:d>
            </m:e>
          </m:nary>
        </m:oMath>
      </m:oMathPara>
    </w:p>
    <w:p w14:paraId="196D0EC5" w14:textId="4627173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7DC4C6C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Недостатком итерационных методов является это достаточно жесткое условие</w:t>
      </w:r>
    </w:p>
    <w:p w14:paraId="296C8F32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сходимости, которое выполняется далеко не для всех систем.</w:t>
      </w:r>
    </w:p>
    <w:p w14:paraId="1D450BCD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44BE4156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2. Если условие сходимости выполнено, то на следующем этапе необходимо задать</w:t>
      </w:r>
    </w:p>
    <w:p w14:paraId="51DD67B8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начальное приближение вектора неизвестных, в качестве которого обычно выбирается</w:t>
      </w:r>
    </w:p>
    <w:p w14:paraId="35E0D1C4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нулевой вектор:</w:t>
      </w:r>
    </w:p>
    <w:p w14:paraId="05732BE0" w14:textId="5DE65E22" w:rsidR="00544D5C" w:rsidRPr="00544D5C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=…=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</m:t>
          </m:r>
        </m:oMath>
      </m:oMathPara>
    </w:p>
    <w:p w14:paraId="165E873F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19E9F40" w14:textId="43773D73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3. Затем организуется циклический вычислительный процесс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,</w:t>
      </w: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каждый цикл которого</w:t>
      </w:r>
    </w:p>
    <w:p w14:paraId="1D504819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представляет собой одну итерацию. В результате каждой итерации получается новое</w:t>
      </w:r>
    </w:p>
    <w:p w14:paraId="2BEAA580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значение вектора неизвестных. Для организации итерационного процесса запишем</w:t>
      </w:r>
    </w:p>
    <w:p w14:paraId="63DBDEBD" w14:textId="6F792956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систему в приведенном виде. При этом слагаемые, стоящие на главной диагонали</w:t>
      </w:r>
    </w:p>
    <w:p w14:paraId="04FCDE31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нормируются и остаются слева от знака равенства, а остальные переносятся в правую</w:t>
      </w:r>
    </w:p>
    <w:p w14:paraId="73E4B5FF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часть. Приведенная система уравнений имеет вид:</w:t>
      </w:r>
    </w:p>
    <w:p w14:paraId="4DDB183D" w14:textId="77777777" w:rsidR="003B02E4" w:rsidRDefault="003B02E4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556338E9" w14:textId="42CD8861" w:rsidR="003B02E4" w:rsidRPr="00544D5C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…………………………………………………………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n,  n-1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14:paraId="52A6CA12" w14:textId="32E28494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3A30754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4. Итерационный процесс заканчивается, если для каждой i-й компоненты вектора</w:t>
      </w:r>
    </w:p>
    <w:p w14:paraId="005D05D9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неизвестных будет выполнено условие достижения точности:</w:t>
      </w:r>
    </w:p>
    <w:p w14:paraId="3E3E7969" w14:textId="7B4A576C" w:rsidR="003B02E4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(k)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(k-1)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&lt;ε</m:t>
          </m:r>
        </m:oMath>
      </m:oMathPara>
    </w:p>
    <w:p w14:paraId="52CA3C83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975E359" w14:textId="122DFEEA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где k - номер итерации,</w:t>
      </w:r>
      <w:r w:rsidR="003B02E4" w:rsidRPr="003B02E4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ε - заданная точность.</w:t>
      </w:r>
    </w:p>
    <w:p w14:paraId="48C8B5B9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482A2D7" w14:textId="30663248" w:rsidR="00F77DEB" w:rsidRPr="00643B3E" w:rsidRDefault="00643B3E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Решение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:</w:t>
      </w:r>
    </w:p>
    <w:p w14:paraId="78F8E9ED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E7D9F7A" w14:textId="1701717C" w:rsidR="00F77DEB" w:rsidRP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Исходная система:</w:t>
      </w:r>
    </w:p>
    <w:p w14:paraId="2331A17A" w14:textId="21F26CB6" w:rsidR="00544D5C" w:rsidRDefault="00000000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-1.66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=-0.92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+3.51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=2.57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-1.87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=1.65</m:t>
                  </m:r>
                </m:e>
              </m:eqArr>
            </m:e>
          </m:d>
        </m:oMath>
      </m:oMathPara>
    </w:p>
    <w:p w14:paraId="2E68F138" w14:textId="013E14D1" w:rsidR="00F77DEB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Проверка сходимости:</w:t>
      </w:r>
    </w:p>
    <w:p w14:paraId="3ADBA2CD" w14:textId="77777777" w:rsidR="00643B3E" w:rsidRP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8286591" w14:textId="0DE05296" w:rsid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|3.11| &lt; |-1.66|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+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|-0.60|+|-0.92| = |3.18|</w:t>
      </w:r>
      <w:r w:rsidRPr="004367B5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 xml:space="preserve"> - </w:t>
      </w: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4F6BFD1D" w14:textId="1993D5A0" w:rsidR="00F77DEB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|3.51| &lt; |-1.65|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+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|-0.78|+|2.57| 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= |5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.00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|  - </w:t>
      </w:r>
      <w:r w:rsidRPr="00643B3E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55671FCA" w14:textId="5D40CA0A" w:rsid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|-1.87| &lt; |0.60|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+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</w:t>
      </w:r>
      <w:r w:rsidR="00CD4DD2"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0.78| +|1.65|  =  |3.03| - </w:t>
      </w:r>
      <w:r w:rsidR="00CD4DD2" w:rsidRPr="00CD4DD2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50DEB6C1" w14:textId="77777777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</w:p>
    <w:p w14:paraId="62C84E73" w14:textId="2CDCBEDB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Сходимости нет.</w:t>
      </w:r>
    </w:p>
    <w:p w14:paraId="320911A1" w14:textId="14C363B6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lastRenderedPageBreak/>
        <w:t>Хотя данная система не имеет сходимости при любом начальном приближении, можно попробовать достигнуть заданной точности за некоторое количество итераций.</w:t>
      </w:r>
    </w:p>
    <w:p w14:paraId="5646700B" w14:textId="77777777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4519606" w14:textId="57DAEB10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Выбор начального приближения:</w:t>
      </w:r>
    </w:p>
    <w:p w14:paraId="235133FF" w14:textId="77777777" w:rsidR="0022426C" w:rsidRP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47F8DD15" w14:textId="1C36EA4C" w:rsidR="0022426C" w:rsidRPr="00544D5C" w:rsidRDefault="00000000" w:rsidP="0022426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 0</m:t>
          </m:r>
        </m:oMath>
      </m:oMathPara>
    </w:p>
    <w:p w14:paraId="51C6605A" w14:textId="77777777" w:rsidR="00643B3E" w:rsidRP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</w:p>
    <w:p w14:paraId="36649E56" w14:textId="77777777" w:rsid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4A41734" w14:textId="7872B6D0" w:rsidR="00F77DEB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22426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Запись приведенной системы уравнений:</w:t>
      </w:r>
    </w:p>
    <w:p w14:paraId="03B3B915" w14:textId="77777777" w:rsidR="0022426C" w:rsidRP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4F5BA1B" w14:textId="4F1248E1" w:rsidR="0022426C" w:rsidRPr="00544D5C" w:rsidRDefault="00000000" w:rsidP="0022426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0.92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3.11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3.11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(-1.66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-0.60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2.57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3.51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3.51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(-1.65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-0.78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1.65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1.87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1.87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(0.60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+0.78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</m:eqArr>
            </m:e>
          </m:d>
        </m:oMath>
      </m:oMathPara>
    </w:p>
    <w:p w14:paraId="1673DC88" w14:textId="77777777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6A8E565" w14:textId="77777777" w:rsidR="00F77DEB" w:rsidRDefault="00F77DEB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482B382" w14:textId="77777777" w:rsidR="00F77DEB" w:rsidRDefault="00F77DEB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F58DFD2" w14:textId="1DB00AD7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440"/>
        <w:gridCol w:w="1144"/>
        <w:gridCol w:w="1036"/>
        <w:gridCol w:w="1144"/>
        <w:gridCol w:w="1036"/>
        <w:gridCol w:w="1036"/>
        <w:gridCol w:w="1036"/>
        <w:gridCol w:w="2739"/>
      </w:tblGrid>
      <w:tr w:rsidR="001F5A08" w:rsidRPr="001F5A08" w14:paraId="15D2A387" w14:textId="77777777" w:rsidTr="001F5A08">
        <w:trPr>
          <w:trHeight w:val="299"/>
        </w:trPr>
        <w:tc>
          <w:tcPr>
            <w:tcW w:w="95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FF43A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Решение методом простой итерации</w:t>
            </w:r>
          </w:p>
        </w:tc>
      </w:tr>
      <w:tr w:rsidR="001F5A08" w:rsidRPr="001F5A08" w14:paraId="22180238" w14:textId="77777777" w:rsidTr="001F5A08">
        <w:trPr>
          <w:trHeight w:val="621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275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44E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98F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D607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310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BD26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2E92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Выполнено условие точности (ε=0.001)</w:t>
            </w:r>
          </w:p>
        </w:tc>
      </w:tr>
      <w:tr w:rsidR="001F5A08" w:rsidRPr="001F5A08" w14:paraId="0D2FEEC0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F1E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7F9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5DF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67B7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2B1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486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E680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90C7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F5A08" w:rsidRPr="001F5A08" w14:paraId="4A603215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F41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445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329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0,7322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BDB3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-0,8824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FA6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0,2958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618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0,7322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CB5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0,8824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6AB2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42BC41E7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3DD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8F1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-0,0752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365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0,3971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7021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-0,6719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460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0,2206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FA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0,3351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BEF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0,2105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D575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162ACC1A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159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C6B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-0,2135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9FF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0,5475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FA59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-0,7409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902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0,1383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849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0,1505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F0F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0,0690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60D5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6E8A2FB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C0D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9ED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-0,1465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9AC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0,4672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0B7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-0,7225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335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0,0670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4E0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0,0803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A1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0,0184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685D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9BD93CD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3AF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0AE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-0,1858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FCB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0,5028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E651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-0,7345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881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0,0393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891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0,0356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2FF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0,0120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6C19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4B54F503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E00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9AD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-0,1692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3B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3F3F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-0,7323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D1C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0,0167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9BB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0,0212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60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0,0022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9573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1EFDA727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47F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7F7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5B7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0,4899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9A10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-0,7357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627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0,0109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F9D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0,0083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F82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0,0035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4FA2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78C949F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35C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AB2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-0,1762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4EB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4726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-0,7358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35F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0,0038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94E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0,0059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6C8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F78D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4ADB5811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658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277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-0,1794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D86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552F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-0,7370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911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0,0031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048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D14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E94B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1720DFB7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512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275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-0,1787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2CD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E4EC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-0,7373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F87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0,0007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FAC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5C1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8F0F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4A1D204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3ADB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D96C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-0,1797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D35C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0,4844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34312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-0,7378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CA6D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0,0010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9CF9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F372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0,0005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420FA" w14:textId="77777777" w:rsidR="001F5A08" w:rsidRPr="00292B10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</w:t>
            </w:r>
          </w:p>
        </w:tc>
      </w:tr>
      <w:tr w:rsidR="001F5A08" w:rsidRPr="001F5A08" w14:paraId="64EE80C0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A9F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194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-0,1796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D3F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5B1C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F8B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D99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0,0006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CC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7936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7208DCE0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37A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6C0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9C5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762C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A73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B07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A9B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49AF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6AA5CB66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689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8CB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788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C009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217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707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0D3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D147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6452A8A6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098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7B7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CAE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8283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51B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D3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10B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AF76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40C603F4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CDE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22C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3DC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61E2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C6D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E59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E61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2925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6994AC38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7F6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A0F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708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A155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F2C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D67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991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8976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449F112F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D8D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19D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9C0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9B97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4DF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BB4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661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D19A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57FECEF2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244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4FF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B6D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226D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322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6A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CE0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B39A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3582E151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049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C7B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7DC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F43F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404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28A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88D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CB6E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</w:tbl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8E2B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7EC5A" w14:textId="77777777" w:rsidR="001F5A08" w:rsidRDefault="001F5A08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F325F" w14:textId="77777777" w:rsidR="001F5A08" w:rsidRDefault="001F5A08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E8A8A" w14:textId="4F7AB69B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55001738" w14:textId="77777777" w:rsidR="001F5A08" w:rsidRDefault="001F5A08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A99D12D" w14:textId="77777777" w:rsidR="004367B5" w:rsidRDefault="001F5A08" w:rsidP="00D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</w:pP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numpy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as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np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1F5A0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jacobi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r w:rsidRPr="001F5A0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np.ndarray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b:</w:t>
      </w:r>
      <w:r w:rsidRPr="001F5A0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np.ndarray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epsilon: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max_iterations: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1000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1F5A0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np.ndarray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Рассчитывает решение системы линейных уравнений с использованием метода Якоби.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 (numpy.ndarray): Матрица коэффициентов системы линейных уравнений.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 (numpy.ndarray): Вектор правых частей системы линейных уравнений.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 (float, опционально): Точность сходимости. По умолчанию 0.0001.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max_iterations (int, опционально): Максимальное количество итераций. </w:t>
      </w:r>
    </w:p>
    <w:p w14:paraId="6930058B" w14:textId="1E726A9E" w:rsidR="00292B10" w:rsidRDefault="004367B5" w:rsidP="00436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По умолчанию 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1000.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Возвращает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: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x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(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numpy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.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ndarray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):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решения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системы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линейных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уравнений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.</w:t>
      </w:r>
      <w:r w:rsidR="001F5A08" w:rsidRPr="004367B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 =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292B10"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x = np.zeros(n)  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начальное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приближение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(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нулевой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)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="00292B10"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it_counter = </w:t>
      </w:r>
      <w:r w:rsidR="00292B10"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   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счетчик</w:t>
      </w:r>
      <w:r w:rsidR="00292B10"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итераций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(max_iterations):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x_new = np.copy(x)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292B10"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it_counter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+=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(n):</w:t>
      </w:r>
    </w:p>
    <w:p w14:paraId="76017725" w14:textId="7C7EDCA9" w:rsidR="001F5A08" w:rsidRDefault="00292B10" w:rsidP="00436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#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произведение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векторов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(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срезов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чтобы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исключить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диагональные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элементы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        s1 = np.dot(a[i, :i], x[:i])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s2 = np.dot(a[i, i +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:], x[i +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:])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x_new[i] = (b[i] - s1 - s2) / a[i, i]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вычисление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значений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нового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вектора</w:t>
      </w:r>
      <w:r w:rsidR="001F5A08"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np.allclose(x, x_new, </w:t>
      </w:r>
      <w:r w:rsidR="001F5A08" w:rsidRPr="001F5A08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rtol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=epsilon):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проверка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на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соответствие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заданной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точности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break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  <w:t xml:space="preserve">       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 = x_new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Количе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тво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итераций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: 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it_counter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1F5A08" w:rsidRPr="001F5A0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main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-&gt;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Использование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методов</w:t>
      </w:r>
      <w:r w:rsidR="001F5A08"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 = np.array([[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3.11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1.66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[-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1.65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3.51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0.78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[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0.78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1.87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]])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B = np.array([-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0.92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2.57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1.65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solution = jacobi(A, B, </w:t>
      </w:r>
      <w:r w:rsidR="001F5A08" w:rsidRPr="001F5A08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epsilon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0.001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Решение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методом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простых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итераций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(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Якоби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):"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"; "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.join(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f'x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= 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: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.4f</w:t>
      </w:r>
      <w:r w:rsidR="001F5A08"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'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i, x </w:t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="001F5A08"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enumerate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(solution, </w:t>
      </w:r>
      <w:r w:rsidR="001F5A08"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)))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1F5A08"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__name__ == </w:t>
      </w:r>
      <w:r w:rsidR="001F5A08"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'__main__'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1F5A08"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main()</w:t>
      </w:r>
    </w:p>
    <w:p w14:paraId="2E3E17D0" w14:textId="77777777" w:rsidR="00D179D7" w:rsidRPr="001F5A08" w:rsidRDefault="00D179D7" w:rsidP="00D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060BD0D6" w14:textId="10C7F871" w:rsidR="0049106E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3F1728CD" w14:textId="77777777" w:rsidR="00D179D7" w:rsidRDefault="00D179D7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EA0DE1B" w14:textId="3567CD6B" w:rsidR="00D964D1" w:rsidRDefault="00D179D7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694D0" wp14:editId="272AF0E2">
            <wp:extent cx="6480175" cy="2136775"/>
            <wp:effectExtent l="0" t="0" r="0" b="0"/>
            <wp:docPr id="15767628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4B1F" w14:textId="37984890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D179D7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Гаусса-Зейделя</w:t>
      </w:r>
    </w:p>
    <w:p w14:paraId="611404B8" w14:textId="2187F0E9" w:rsidR="00CA1ED3" w:rsidRDefault="003D27B6" w:rsidP="009C7A48">
      <w:pPr>
        <w:spacing w:after="0" w:line="360" w:lineRule="auto"/>
        <w:ind w:firstLine="709"/>
        <w:rPr>
          <w:rFonts w:ascii="TimesNewRomanPSMT" w:hAnsi="TimesNewRomanPSMT"/>
          <w:color w:val="000000"/>
          <w:sz w:val="24"/>
          <w:szCs w:val="24"/>
        </w:rPr>
      </w:pPr>
      <w:r w:rsidRPr="003D27B6">
        <w:rPr>
          <w:rFonts w:ascii="TimesNewRomanPSMT" w:hAnsi="TimesNewRomanPSMT"/>
          <w:color w:val="000000"/>
          <w:sz w:val="24"/>
          <w:szCs w:val="24"/>
        </w:rPr>
        <w:t>Отличие метода Зейделя от метода простой итерации заключается в том, что при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вычислении очередного приближения вектора неизвестных используются уже уточненные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значения на этом же шаге итерации. Это обеспечивает более быструю сходимость метода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Зейделя. Алгоритм метода Зейделя весьма похож на алгоритм предыдущего метода.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Первые два пункта (проверка условия сходимости и выбор начального приближения), а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также четвертый пункт (проверка достижения заданной точности) остаются без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изменения.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Отличается здесь только третий пункт алгоритма. При вычислении x</w:t>
      </w:r>
      <w:r w:rsidRPr="003D27B6">
        <w:rPr>
          <w:rFonts w:ascii="TimesNewRomanPSMT" w:hAnsi="TimesNewRomanPSMT"/>
          <w:color w:val="000000"/>
          <w:sz w:val="16"/>
          <w:szCs w:val="16"/>
        </w:rPr>
        <w:t xml:space="preserve">1 </w:t>
      </w:r>
      <w:r w:rsidRPr="003D27B6">
        <w:rPr>
          <w:rFonts w:ascii="TimesNewRomanPSMT" w:hAnsi="TimesNewRomanPSMT"/>
          <w:color w:val="000000"/>
          <w:sz w:val="24"/>
          <w:szCs w:val="24"/>
        </w:rPr>
        <w:t>используется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информация об остальных неизвестных, найденных на предыдущей итерации. При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вычислении x</w:t>
      </w:r>
      <w:r w:rsidRPr="003D27B6">
        <w:rPr>
          <w:rFonts w:ascii="TimesNewRomanPSMT" w:hAnsi="TimesNewRomanPSMT"/>
          <w:color w:val="000000"/>
          <w:sz w:val="16"/>
          <w:szCs w:val="16"/>
        </w:rPr>
        <w:t xml:space="preserve">2 </w:t>
      </w:r>
      <w:r w:rsidRPr="003D27B6">
        <w:rPr>
          <w:rFonts w:ascii="TimesNewRomanPSMT" w:hAnsi="TimesNewRomanPSMT"/>
          <w:color w:val="000000"/>
          <w:sz w:val="24"/>
          <w:szCs w:val="24"/>
        </w:rPr>
        <w:t>используется значение x</w:t>
      </w:r>
      <w:r w:rsidRPr="003D27B6">
        <w:rPr>
          <w:rFonts w:ascii="TimesNewRomanPSMT" w:hAnsi="TimesNewRomanPSMT"/>
          <w:color w:val="000000"/>
          <w:sz w:val="16"/>
          <w:szCs w:val="16"/>
        </w:rPr>
        <w:t>1</w:t>
      </w:r>
      <w:r w:rsidRPr="003D27B6">
        <w:rPr>
          <w:rFonts w:ascii="TimesNewRomanPSMT" w:hAnsi="TimesNewRomanPSMT"/>
          <w:color w:val="000000"/>
          <w:sz w:val="24"/>
          <w:szCs w:val="24"/>
        </w:rPr>
        <w:t>, найденное на тек</w:t>
      </w:r>
      <w:r>
        <w:rPr>
          <w:rFonts w:ascii="TimesNewRomanPSMT" w:hAnsi="TimesNewRomanPSMT"/>
          <w:color w:val="000000"/>
          <w:sz w:val="24"/>
          <w:szCs w:val="24"/>
        </w:rPr>
        <w:t>у</w:t>
      </w:r>
      <w:r w:rsidRPr="003D27B6">
        <w:rPr>
          <w:rFonts w:ascii="TimesNewRomanPSMT" w:hAnsi="TimesNewRomanPSMT"/>
          <w:color w:val="000000"/>
          <w:sz w:val="24"/>
          <w:szCs w:val="24"/>
        </w:rPr>
        <w:t>ще</w:t>
      </w:r>
      <w:r>
        <w:rPr>
          <w:rFonts w:ascii="TimesNewRomanPSMT" w:hAnsi="TimesNewRomanPSMT"/>
          <w:color w:val="000000"/>
          <w:sz w:val="24"/>
          <w:szCs w:val="24"/>
        </w:rPr>
        <w:t>й</w:t>
      </w:r>
      <w:r w:rsidRPr="003D27B6">
        <w:rPr>
          <w:rFonts w:ascii="TimesNewRomanPSMT" w:hAnsi="TimesNewRomanPSMT"/>
          <w:color w:val="000000"/>
          <w:sz w:val="24"/>
          <w:szCs w:val="24"/>
        </w:rPr>
        <w:t xml:space="preserve"> итерации и значения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остальных переменных, найденные на предыдущей итерации и т.д. Наконец, при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вычислении последней компоненты вектора неизвестных x</w:t>
      </w:r>
      <w:r w:rsidRPr="003D27B6">
        <w:rPr>
          <w:rFonts w:ascii="TimesNewRomanPSMT" w:hAnsi="TimesNewRomanPSMT"/>
          <w:color w:val="000000"/>
          <w:sz w:val="16"/>
          <w:szCs w:val="16"/>
        </w:rPr>
        <w:t xml:space="preserve">n </w:t>
      </w:r>
      <w:r w:rsidRPr="003D27B6">
        <w:rPr>
          <w:rFonts w:ascii="TimesNewRomanPSMT" w:hAnsi="TimesNewRomanPSMT"/>
          <w:color w:val="000000"/>
          <w:sz w:val="24"/>
          <w:szCs w:val="24"/>
        </w:rPr>
        <w:t>используется информация об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остальных компонентах, найденных на текущей итерации. Приведенная система</w:t>
      </w:r>
      <w:r w:rsidRPr="003D27B6">
        <w:rPr>
          <w:rFonts w:ascii="TimesNewRomanPSMT" w:hAnsi="TimesNewRomanPSMT"/>
          <w:color w:val="000000"/>
        </w:rPr>
        <w:br/>
      </w:r>
      <w:r w:rsidRPr="003D27B6">
        <w:rPr>
          <w:rFonts w:ascii="TimesNewRomanPSMT" w:hAnsi="TimesNewRomanPSMT"/>
          <w:color w:val="000000"/>
          <w:sz w:val="24"/>
          <w:szCs w:val="24"/>
        </w:rPr>
        <w:t>уравнений имеет вид:</w:t>
      </w:r>
    </w:p>
    <w:p w14:paraId="11DEC50F" w14:textId="50A36407" w:rsidR="003D27B6" w:rsidRDefault="003D27B6" w:rsidP="009C7A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…………………………………………………………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n,  n-1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14:paraId="2CAE50AF" w14:textId="77777777" w:rsidR="003D27B6" w:rsidRPr="00643B3E" w:rsidRDefault="003D27B6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Решение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:</w:t>
      </w:r>
    </w:p>
    <w:p w14:paraId="365A1CE5" w14:textId="77777777" w:rsidR="003D27B6" w:rsidRDefault="003D27B6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3A13566F" w14:textId="77777777" w:rsidR="003D27B6" w:rsidRPr="00F77DEB" w:rsidRDefault="003D27B6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Исходная система:</w:t>
      </w:r>
    </w:p>
    <w:p w14:paraId="12E7A09E" w14:textId="77777777" w:rsidR="003D27B6" w:rsidRDefault="003D27B6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-1.66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=-0.92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+3.51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=2.57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-1.87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=1.65</m:t>
                  </m:r>
                </m:e>
              </m:eqArr>
            </m:e>
          </m:d>
        </m:oMath>
      </m:oMathPara>
    </w:p>
    <w:p w14:paraId="5B097B07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Проверка сходимости:</w:t>
      </w:r>
    </w:p>
    <w:p w14:paraId="15C1AD23" w14:textId="77777777" w:rsidR="003D27B6" w:rsidRPr="00643B3E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21BD947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|3.11| &lt; |-1.66| + |-0.60|+|-0.92| = |3.18|</w:t>
      </w:r>
      <w:r w:rsidRPr="004367B5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 xml:space="preserve"> - </w:t>
      </w: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416B5029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|3.51| &lt; |-1.65| + |-0.78|+|2.57|  = |5.00|  - </w:t>
      </w:r>
      <w:r w:rsidRPr="00643B3E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4CEF06CA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4367B5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|-1.87| &lt; |0.60| + |0.78| +|1.65|  =  |3.03| - </w:t>
      </w:r>
      <w:r w:rsidRPr="00CD4DD2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08E461AE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</w:p>
    <w:p w14:paraId="3C841213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Сходимости нет.</w:t>
      </w:r>
    </w:p>
    <w:p w14:paraId="4491E942" w14:textId="77777777" w:rsidR="003D27B6" w:rsidRDefault="003D27B6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95105D3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Хотя данная система не имеет сходимости при любом начальном приближении, можно попробовать достигнуть заданной точности за некоторое количество итераций.</w:t>
      </w:r>
    </w:p>
    <w:p w14:paraId="44594119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35CFC25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2F2346EE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Выбор начального приближения:</w:t>
      </w:r>
    </w:p>
    <w:p w14:paraId="739F7037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764F30C" w14:textId="77777777" w:rsidR="003D27B6" w:rsidRPr="0022426C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6CD0459" w14:textId="77777777" w:rsidR="003D27B6" w:rsidRPr="00544D5C" w:rsidRDefault="003D27B6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 0</m:t>
          </m:r>
        </m:oMath>
      </m:oMathPara>
    </w:p>
    <w:p w14:paraId="322CC73D" w14:textId="77777777" w:rsidR="003D27B6" w:rsidRPr="00643B3E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</w:p>
    <w:p w14:paraId="7AE44134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2C24228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1A66420" w14:textId="77777777" w:rsidR="003D27B6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22426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lastRenderedPageBreak/>
        <w:t>Запись приведенной системы уравнений:</w:t>
      </w:r>
    </w:p>
    <w:p w14:paraId="075BD966" w14:textId="77777777" w:rsidR="003D27B6" w:rsidRPr="0022426C" w:rsidRDefault="003D27B6" w:rsidP="003D27B6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9AFD340" w14:textId="0FAE0DA5" w:rsidR="003D27B6" w:rsidRPr="00544D5C" w:rsidRDefault="003D27B6" w:rsidP="003D27B6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0.92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3.11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3.11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(-1.66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-0.60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2.57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3.51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3.51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(-1.65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-0.78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1.65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1.87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1.87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(0.60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+0.78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</m:eqArr>
            </m:e>
          </m:d>
        </m:oMath>
      </m:oMathPara>
    </w:p>
    <w:p w14:paraId="710AE06F" w14:textId="77777777" w:rsidR="003D27B6" w:rsidRDefault="003D27B6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55D862" w14:textId="70BE034F" w:rsidR="000C50DB" w:rsidRDefault="000C50DB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440"/>
        <w:gridCol w:w="1120"/>
        <w:gridCol w:w="1014"/>
        <w:gridCol w:w="1120"/>
        <w:gridCol w:w="1014"/>
        <w:gridCol w:w="1014"/>
        <w:gridCol w:w="1014"/>
        <w:gridCol w:w="2603"/>
      </w:tblGrid>
      <w:tr w:rsidR="00292B10" w:rsidRPr="00292B10" w14:paraId="613A238E" w14:textId="77777777" w:rsidTr="00292B10">
        <w:trPr>
          <w:trHeight w:val="315"/>
        </w:trPr>
        <w:tc>
          <w:tcPr>
            <w:tcW w:w="93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FF67B4" w14:textId="08D35FB8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Решение методом </w:t>
            </w:r>
            <w:r w:rsidR="005E21F1">
              <w:rPr>
                <w:rFonts w:ascii="Calibri" w:eastAsia="Times New Roman" w:hAnsi="Calibri" w:cs="Calibri"/>
                <w:color w:val="000000"/>
                <w:lang w:eastAsia="ru-RU"/>
              </w:rPr>
              <w:t>Гаусса - Зейделя</w:t>
            </w:r>
          </w:p>
        </w:tc>
      </w:tr>
      <w:tr w:rsidR="00292B10" w:rsidRPr="00292B10" w14:paraId="40BD014E" w14:textId="77777777" w:rsidTr="00292B10">
        <w:trPr>
          <w:trHeight w:val="623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DD26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C29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CEC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4A3C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304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7BC9F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F8C7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Выполнено условие точности (ε=0.001)</w:t>
            </w:r>
          </w:p>
        </w:tc>
      </w:tr>
      <w:tr w:rsidR="00292B10" w:rsidRPr="00292B10" w14:paraId="0EE7127B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F72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BF7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62E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5A2A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570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B0B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0C8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7E7D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92B10" w:rsidRPr="00292B10" w14:paraId="41A0C157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C2A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CBC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154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0,5931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59D3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-0,7299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BDD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0,2958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DAE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0,5931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56B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0,7299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F587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56D05C3D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FBB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F3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-0,1200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014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0,5136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2913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-0,7067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4956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0,1758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532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0,0796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53D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0,0232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A3F7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242F95A5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84F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251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-0,1580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AF8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0,5009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B169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-0,7241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B58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0,0380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2D5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0,0127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99D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0,0175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50BB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5362BBC2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A1D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EF0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-0,1682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7F9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0,4922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5C03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-0,7310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85A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0,0102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12F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0,0087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087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0,0069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3A80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54943DA0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F4C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D82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-0,1741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2F4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3512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-0,7347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FC4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0,0059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572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0,0043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77A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0,0037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ED3E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3EEB5483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14D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5826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-0,1771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78E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C151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-0,7366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942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0,0030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C8B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0,0022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478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5F16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570E30B9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F9B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85E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-0,1787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ACC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0A29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-0,7376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188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F04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B4D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0,0010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CE51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292B10" w:rsidRPr="00292B10" w14:paraId="3E81A06A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02F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D52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-0,1795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636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0,4839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65AA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-0,7381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C83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0,0008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341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0,0006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BE2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DC4B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</w:t>
            </w:r>
          </w:p>
        </w:tc>
      </w:tr>
      <w:tr w:rsidR="00292B10" w:rsidRPr="00292B10" w14:paraId="0576C4B4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D1D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A61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-0,1799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5B1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534F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3AB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0,0004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B88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C75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E267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4B51ACF5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F19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797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3EC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6ED2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D13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72A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C05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2C37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6EAFA594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0F3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880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56F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1424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9ED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D5F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CE6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C406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6F35759B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09C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665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E68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AED0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49B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CA1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22C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D168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24E8A038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A93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01E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705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6157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DB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23A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BCA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82DF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14CA3F31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5A7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4937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843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C206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0BA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993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F17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2FF5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5DB71239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F01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E85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FAF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3DFD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9885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F67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00E3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1D86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5F9FF124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00D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A2F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221D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B5D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A90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61C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399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BC42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02986962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D30A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DBC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72F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D927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42AF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058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9AC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5E896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164DB13A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927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C6F6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BE6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8888C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3FA0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8BA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7E2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A7B0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7C7E51E7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CC1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ABC1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BD1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4FB1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669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A87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D599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A10A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292B10" w:rsidRPr="00292B10" w14:paraId="31BE6B0D" w14:textId="77777777" w:rsidTr="00292B10">
        <w:trPr>
          <w:trHeight w:val="300"/>
        </w:trPr>
        <w:tc>
          <w:tcPr>
            <w:tcW w:w="4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F3F8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3E0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1ABE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0,4832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7B07B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472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C52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84C4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C1DC2" w14:textId="77777777" w:rsidR="00292B10" w:rsidRPr="00292B10" w:rsidRDefault="00292B10" w:rsidP="00292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B1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</w:tbl>
    <w:p w14:paraId="1CC0ED9A" w14:textId="77777777" w:rsidR="00292B10" w:rsidRDefault="00292B10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B7B86" w14:textId="77777777" w:rsidR="00292B10" w:rsidRDefault="00292B10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C53168E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667A452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6316A0E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7F41E9C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52F76D0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58522C5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E00C1B2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7C6E04F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321F1F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843C89A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292779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1ABF08B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0889E1B3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EE4F99E" w14:textId="77777777" w:rsidR="00292B10" w:rsidRDefault="00292B10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7E1E342" w14:textId="4FD8150C" w:rsidR="00292B10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0D2504C4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D61DF2A" w14:textId="77777777" w:rsidR="00292B10" w:rsidRDefault="00292B10" w:rsidP="0029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</w:pP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numpy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as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np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292B10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gauss_seidel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(a, b, epsilon=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0.001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max_iterations=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1000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):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Рассчитывает решение системы линейных уравнений с использованием метода Гаусса-Зейделя.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 (numpy.ndarray): Матрица коэффициентов системы линейных уравнений.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 (numpy.ndarray): Вектор правых частей системы линейных уравнений.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 (float, опционально): Точность сходимости. По умолчанию 0.0001.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max_iterations (int, опционально): Максимальное количество итераций. </w:t>
      </w:r>
    </w:p>
    <w:p w14:paraId="7536E61F" w14:textId="360F7389" w:rsidR="00292B10" w:rsidRPr="00292B10" w:rsidRDefault="00292B10" w:rsidP="0029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     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По умолчанию 1000.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Возвращает: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 (numpy.ndarray): Вектор решения системы линейных уравнений.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 = </w:t>
      </w:r>
      <w:r w:rsidRPr="00292B1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x = np.zeros(n)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начальное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приближение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(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нулевой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)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it_counter =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счетчик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итераций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292B1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(max_iterations):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it_counter +=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292B1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(n):</w:t>
      </w:r>
    </w:p>
    <w:p w14:paraId="63DB37E4" w14:textId="44FC5D57" w:rsidR="00292B10" w:rsidRDefault="00292B10" w:rsidP="0029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        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произведение векторов (срезов, чтобы исключить диагональные элементы)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s1 = np.dot(a[i, :i], x[:i])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s2 = np.dot(a[i, i +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:], x[i +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:])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x[i] = (b[i] - s1 - s2) / a[i, i]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# обновление значений вектора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np.allclose(np.dot(a, x), b, </w:t>
      </w:r>
      <w:r w:rsidRPr="00292B10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rtol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=epsilon):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проверка заданной точности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break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f"Количеcтво итераций: </w:t>
      </w:r>
      <w:r w:rsidRPr="00292B10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it_counter</w:t>
      </w:r>
      <w:r w:rsidRPr="00292B10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292B10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Использование методов</w:t>
      </w:r>
      <w:r w:rsidRPr="00292B1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 = np.array([[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3.11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-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1.66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-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0.6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],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  [-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1.65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3.51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-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0.78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],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  [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0.6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0.78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-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1.87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]])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B = np.array([-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0.92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2.57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1.65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solution = gauss_seidel(A, B, </w:t>
      </w:r>
      <w:r w:rsidRPr="00292B10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epsilon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0.001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f"Решение методом Гаусса-Зейделя:"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292B10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"; "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.join(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f'x</w:t>
      </w:r>
      <w:r w:rsidRPr="00292B10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</w:t>
      </w:r>
      <w:r w:rsidRPr="00292B10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 = </w:t>
      </w:r>
      <w:r w:rsidRPr="00292B10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</w:t>
      </w:r>
      <w:r w:rsidRPr="00292B10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.4f</w:t>
      </w:r>
      <w:r w:rsidRPr="00292B10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'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i, x </w:t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292B10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enumerate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(solution, </w:t>
      </w:r>
      <w:r w:rsidRPr="00292B10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)))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292B10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292B10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'__main__'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292B10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611207EC" w14:textId="77777777" w:rsidR="00292B10" w:rsidRPr="00292B10" w:rsidRDefault="00292B10" w:rsidP="0029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562821BE" w14:textId="77777777" w:rsidR="00901C91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3D49D0C" w14:textId="447BA2FA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01389795" w14:textId="77777777" w:rsidR="00901C91" w:rsidRPr="004367B5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1E8F74A3" w14:textId="0BC94C2A" w:rsidR="000A7B2C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168943A9" wp14:editId="37FD4EEB">
            <wp:extent cx="6478270" cy="2191385"/>
            <wp:effectExtent l="0" t="0" r="0" b="0"/>
            <wp:docPr id="16661102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591C" w14:textId="2004A42A" w:rsidR="00D964D1" w:rsidRDefault="00D964D1" w:rsidP="006741CC">
      <w:pPr>
        <w:tabs>
          <w:tab w:val="left" w:pos="9639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7C77DB50" w14:textId="6FDAC13C" w:rsidR="002B363C" w:rsidRPr="005E21F1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В данной лабораторной работе были 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 xml:space="preserve">изучены следующие методы численного решения </w:t>
      </w:r>
      <w:r w:rsidR="005E21F1">
        <w:rPr>
          <w:rFonts w:ascii="Times New Roman" w:hAnsi="Times New Roman" w:cs="Times New Roman"/>
          <w:bCs/>
          <w:sz w:val="24"/>
          <w:szCs w:val="24"/>
        </w:rPr>
        <w:t xml:space="preserve">систем 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>линейных уравнений:</w:t>
      </w:r>
    </w:p>
    <w:p w14:paraId="47A79A30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35794A" w14:textId="0F4A3C7E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5E21F1">
        <w:rPr>
          <w:rFonts w:ascii="Times New Roman" w:hAnsi="Times New Roman" w:cs="Times New Roman"/>
          <w:bCs/>
          <w:sz w:val="24"/>
          <w:szCs w:val="24"/>
        </w:rPr>
        <w:t>метод Гаусса</w:t>
      </w:r>
    </w:p>
    <w:p w14:paraId="6FCB7BCF" w14:textId="638849AB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>- метод простых итераций (Якоби)</w:t>
      </w:r>
    </w:p>
    <w:p w14:paraId="374B9C8E" w14:textId="275FF9BC" w:rsidR="005E21F1" w:rsidRDefault="005E21F1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метод Гаусса-Зейделя</w:t>
      </w:r>
    </w:p>
    <w:p w14:paraId="1749F6ED" w14:textId="4567660B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Проблемы итерационных методов (Якоби и Гаусса-Зейделя) в необходимости выполнения достаточно жесткого условия сходимости, а также достаточно большого количества итераций для достижения необходимой точности. Точный результат не может быть достигнут с использованием итерационных методов.</w:t>
      </w:r>
    </w:p>
    <w:p w14:paraId="06FE62F1" w14:textId="1356C749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Полученные количества итераций для достижения заданной точности (ε=0.001):</w:t>
      </w:r>
    </w:p>
    <w:p w14:paraId="31F6910C" w14:textId="519E44C9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 Якоби:  14</w:t>
      </w:r>
    </w:p>
    <w:p w14:paraId="04114599" w14:textId="3F7E8147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 Гаусса – Зейделя: 9</w:t>
      </w:r>
    </w:p>
    <w:p w14:paraId="6F5B588B" w14:textId="5F5AD6B8" w:rsidR="005E21F1" w:rsidRPr="005E21F1" w:rsidRDefault="005E21F1" w:rsidP="005E21F1">
      <w:pPr>
        <w:spacing w:after="0" w:line="360" w:lineRule="auto"/>
        <w:ind w:righ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основе полученных данных можно сделать заключение о том, что метод Гаусса-Зейделя выполняется быстрее и использует меньшее количество итераций, за счет использования сразу вычисленных на текущей итерации значений вектора.</w:t>
      </w:r>
    </w:p>
    <w:p w14:paraId="708A9DCC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2B363C" w:rsidRPr="005E21F1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0"/>
  </w:num>
  <w:num w:numId="2" w16cid:durableId="1511142161">
    <w:abstractNumId w:val="1"/>
  </w:num>
  <w:num w:numId="3" w16cid:durableId="820851392">
    <w:abstractNumId w:val="2"/>
  </w:num>
  <w:num w:numId="4" w16cid:durableId="2000576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6"/>
    <w:rsid w:val="00011D4A"/>
    <w:rsid w:val="0001378B"/>
    <w:rsid w:val="000155CF"/>
    <w:rsid w:val="00031335"/>
    <w:rsid w:val="00093E87"/>
    <w:rsid w:val="000A6F92"/>
    <w:rsid w:val="000A7B2C"/>
    <w:rsid w:val="000B3282"/>
    <w:rsid w:val="000C50DB"/>
    <w:rsid w:val="000F735D"/>
    <w:rsid w:val="001251FB"/>
    <w:rsid w:val="00162460"/>
    <w:rsid w:val="00163F09"/>
    <w:rsid w:val="001701BC"/>
    <w:rsid w:val="001714BB"/>
    <w:rsid w:val="00171787"/>
    <w:rsid w:val="00184FEA"/>
    <w:rsid w:val="001903B8"/>
    <w:rsid w:val="00191A98"/>
    <w:rsid w:val="00194C23"/>
    <w:rsid w:val="00194D98"/>
    <w:rsid w:val="001A5BF7"/>
    <w:rsid w:val="001A612B"/>
    <w:rsid w:val="001C20CF"/>
    <w:rsid w:val="001C2D4E"/>
    <w:rsid w:val="001C2DBC"/>
    <w:rsid w:val="001C53EB"/>
    <w:rsid w:val="001E603F"/>
    <w:rsid w:val="001F5A08"/>
    <w:rsid w:val="00200D30"/>
    <w:rsid w:val="00220F90"/>
    <w:rsid w:val="0022426C"/>
    <w:rsid w:val="00231F4B"/>
    <w:rsid w:val="00234165"/>
    <w:rsid w:val="002421DE"/>
    <w:rsid w:val="00252DDF"/>
    <w:rsid w:val="00292B10"/>
    <w:rsid w:val="002B11B2"/>
    <w:rsid w:val="002B363C"/>
    <w:rsid w:val="002B6326"/>
    <w:rsid w:val="002F3CB2"/>
    <w:rsid w:val="00304F3E"/>
    <w:rsid w:val="00311A73"/>
    <w:rsid w:val="00311C12"/>
    <w:rsid w:val="00325FE6"/>
    <w:rsid w:val="003614F2"/>
    <w:rsid w:val="0036560D"/>
    <w:rsid w:val="003731A0"/>
    <w:rsid w:val="003A1F91"/>
    <w:rsid w:val="003B02E4"/>
    <w:rsid w:val="003B40A1"/>
    <w:rsid w:val="003C4434"/>
    <w:rsid w:val="003D27B6"/>
    <w:rsid w:val="003D3BAF"/>
    <w:rsid w:val="003D4A28"/>
    <w:rsid w:val="003E5700"/>
    <w:rsid w:val="0040409C"/>
    <w:rsid w:val="00411173"/>
    <w:rsid w:val="00424ECD"/>
    <w:rsid w:val="0043150F"/>
    <w:rsid w:val="00432E79"/>
    <w:rsid w:val="004367B5"/>
    <w:rsid w:val="004419E7"/>
    <w:rsid w:val="004441D5"/>
    <w:rsid w:val="004664DD"/>
    <w:rsid w:val="00467474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5262DB"/>
    <w:rsid w:val="0053164D"/>
    <w:rsid w:val="00541333"/>
    <w:rsid w:val="00544D5C"/>
    <w:rsid w:val="005529DF"/>
    <w:rsid w:val="005622E3"/>
    <w:rsid w:val="00564DD1"/>
    <w:rsid w:val="00597A2E"/>
    <w:rsid w:val="005B35B3"/>
    <w:rsid w:val="005D06F0"/>
    <w:rsid w:val="005E21F1"/>
    <w:rsid w:val="00621E3F"/>
    <w:rsid w:val="00643B3E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14D3"/>
    <w:rsid w:val="00765B2B"/>
    <w:rsid w:val="0076630C"/>
    <w:rsid w:val="00775C5C"/>
    <w:rsid w:val="00777900"/>
    <w:rsid w:val="00777C97"/>
    <w:rsid w:val="007853F8"/>
    <w:rsid w:val="007C0808"/>
    <w:rsid w:val="007C6E75"/>
    <w:rsid w:val="007D59A1"/>
    <w:rsid w:val="007D76A7"/>
    <w:rsid w:val="008013B4"/>
    <w:rsid w:val="008103FA"/>
    <w:rsid w:val="00861BF1"/>
    <w:rsid w:val="00863479"/>
    <w:rsid w:val="008803B9"/>
    <w:rsid w:val="008944F5"/>
    <w:rsid w:val="008A738F"/>
    <w:rsid w:val="008E2EA1"/>
    <w:rsid w:val="008E60A4"/>
    <w:rsid w:val="008E7EC0"/>
    <w:rsid w:val="00901C91"/>
    <w:rsid w:val="0095307E"/>
    <w:rsid w:val="0095341D"/>
    <w:rsid w:val="00954350"/>
    <w:rsid w:val="009907A1"/>
    <w:rsid w:val="009B361C"/>
    <w:rsid w:val="009C50FC"/>
    <w:rsid w:val="009C7A48"/>
    <w:rsid w:val="009D2A18"/>
    <w:rsid w:val="009D2E3D"/>
    <w:rsid w:val="009E23B0"/>
    <w:rsid w:val="009E645F"/>
    <w:rsid w:val="00A023A5"/>
    <w:rsid w:val="00A0388F"/>
    <w:rsid w:val="00A32A26"/>
    <w:rsid w:val="00A706F0"/>
    <w:rsid w:val="00A800BF"/>
    <w:rsid w:val="00A85331"/>
    <w:rsid w:val="00AA3E04"/>
    <w:rsid w:val="00AB6BD8"/>
    <w:rsid w:val="00AD6508"/>
    <w:rsid w:val="00AF1141"/>
    <w:rsid w:val="00B07018"/>
    <w:rsid w:val="00B31142"/>
    <w:rsid w:val="00B53B20"/>
    <w:rsid w:val="00B66685"/>
    <w:rsid w:val="00B75C79"/>
    <w:rsid w:val="00B91541"/>
    <w:rsid w:val="00BA36B5"/>
    <w:rsid w:val="00BB2C7C"/>
    <w:rsid w:val="00BB2E1A"/>
    <w:rsid w:val="00BD4F2A"/>
    <w:rsid w:val="00BD5D96"/>
    <w:rsid w:val="00BE6F7F"/>
    <w:rsid w:val="00BF285D"/>
    <w:rsid w:val="00C21DE2"/>
    <w:rsid w:val="00C24377"/>
    <w:rsid w:val="00C502A9"/>
    <w:rsid w:val="00C52AAD"/>
    <w:rsid w:val="00C736A2"/>
    <w:rsid w:val="00CA1ED3"/>
    <w:rsid w:val="00CB0842"/>
    <w:rsid w:val="00CD4DD2"/>
    <w:rsid w:val="00CE2921"/>
    <w:rsid w:val="00D01F57"/>
    <w:rsid w:val="00D179D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57FFA"/>
    <w:rsid w:val="00E75814"/>
    <w:rsid w:val="00E877A5"/>
    <w:rsid w:val="00EB0FEC"/>
    <w:rsid w:val="00EB3CD1"/>
    <w:rsid w:val="00EC7FD9"/>
    <w:rsid w:val="00F00E44"/>
    <w:rsid w:val="00F13AFD"/>
    <w:rsid w:val="00F21BDC"/>
    <w:rsid w:val="00F231AF"/>
    <w:rsid w:val="00F46A08"/>
    <w:rsid w:val="00F5175F"/>
    <w:rsid w:val="00F72EDA"/>
    <w:rsid w:val="00F75E10"/>
    <w:rsid w:val="00F77DEB"/>
    <w:rsid w:val="00F85317"/>
    <w:rsid w:val="00F95900"/>
    <w:rsid w:val="00FB0253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44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13</Pages>
  <Words>2685</Words>
  <Characters>15307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Al-Kh</dc:creator>
  <cp:lastModifiedBy>Анастасия</cp:lastModifiedBy>
  <cp:revision>7</cp:revision>
  <cp:lastPrinted>2023-11-23T12:30:00Z</cp:lastPrinted>
  <dcterms:created xsi:type="dcterms:W3CDTF">2023-11-23T12:42:00Z</dcterms:created>
  <dcterms:modified xsi:type="dcterms:W3CDTF">2023-11-24T05:01:00Z</dcterms:modified>
</cp:coreProperties>
</file>