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B1AC" w14:textId="0EF17504" w:rsidR="009E250A" w:rsidRDefault="00DE21DF">
      <w:r>
        <w:t>Дополнения к ТЗ на разработку приводной автоматики (объект НОВА – Новый Уренгой)</w:t>
      </w:r>
    </w:p>
    <w:p w14:paraId="011C3993" w14:textId="77777777" w:rsidR="00203502" w:rsidRDefault="00203502"/>
    <w:p w14:paraId="5BAB70A4" w14:textId="552CBEC9" w:rsidR="00203502" w:rsidRDefault="00203502">
      <w:r>
        <w:t>Общее</w:t>
      </w:r>
    </w:p>
    <w:p w14:paraId="07095831" w14:textId="19C72F6C" w:rsidR="00203502" w:rsidRDefault="00203502" w:rsidP="00203502">
      <w:pPr>
        <w:pStyle w:val="a3"/>
        <w:numPr>
          <w:ilvl w:val="0"/>
          <w:numId w:val="3"/>
        </w:numPr>
      </w:pPr>
      <w:r>
        <w:t xml:space="preserve">Переделываем лицевую панель ПДУ на управление </w:t>
      </w:r>
      <w:r w:rsidRPr="00203502">
        <w:t>3 (</w:t>
      </w:r>
      <w:r>
        <w:t>тремя</w:t>
      </w:r>
      <w:r w:rsidRPr="00203502">
        <w:t>)</w:t>
      </w:r>
      <w:r>
        <w:t xml:space="preserve"> ПТУ</w:t>
      </w:r>
    </w:p>
    <w:p w14:paraId="3C45313A" w14:textId="383025E9" w:rsidR="00203502" w:rsidRDefault="00203502" w:rsidP="00203502">
      <w:pPr>
        <w:pStyle w:val="a3"/>
        <w:numPr>
          <w:ilvl w:val="0"/>
          <w:numId w:val="3"/>
        </w:numPr>
      </w:pPr>
      <w:r>
        <w:t>Изготавливаем три новых изделия на монтажных панелях (сборки)</w:t>
      </w:r>
    </w:p>
    <w:p w14:paraId="4974F028" w14:textId="77777777" w:rsidR="00203502" w:rsidRDefault="00203502" w:rsidP="00203502">
      <w:r>
        <w:t>ПДУ</w:t>
      </w:r>
    </w:p>
    <w:p w14:paraId="262DFBB6" w14:textId="77777777" w:rsidR="00203502" w:rsidRDefault="00203502" w:rsidP="00203502">
      <w:pPr>
        <w:pStyle w:val="a3"/>
        <w:numPr>
          <w:ilvl w:val="0"/>
          <w:numId w:val="2"/>
        </w:numPr>
      </w:pPr>
      <w:r>
        <w:t>Схему поправить на 3 ПТУ</w:t>
      </w:r>
    </w:p>
    <w:p w14:paraId="198C5AF2" w14:textId="45CBD6B8" w:rsidR="00203502" w:rsidRDefault="00203502" w:rsidP="00203502">
      <w:pPr>
        <w:pStyle w:val="a3"/>
        <w:numPr>
          <w:ilvl w:val="0"/>
          <w:numId w:val="2"/>
        </w:numPr>
      </w:pPr>
      <w:r>
        <w:rPr>
          <w:lang w:val="en-US"/>
        </w:rPr>
        <w:t>&amp;</w:t>
      </w:r>
    </w:p>
    <w:p w14:paraId="04D0D096" w14:textId="3100A2D0" w:rsidR="00DE21DF" w:rsidRDefault="00DE21DF">
      <w:r>
        <w:t>ШУ ПТУ</w:t>
      </w:r>
      <w:r w:rsidR="00203502">
        <w:t xml:space="preserve"> (монтажная панель с установленным оборудованием)</w:t>
      </w:r>
    </w:p>
    <w:p w14:paraId="538EE938" w14:textId="3344F7FD" w:rsidR="00DE21DF" w:rsidRDefault="00DE21DF" w:rsidP="00DE21DF">
      <w:pPr>
        <w:pStyle w:val="a3"/>
        <w:numPr>
          <w:ilvl w:val="0"/>
          <w:numId w:val="1"/>
        </w:numPr>
      </w:pPr>
      <w:r>
        <w:t>Убираем из схемы прожектор</w:t>
      </w:r>
    </w:p>
    <w:p w14:paraId="7A01DDF0" w14:textId="05B33821" w:rsidR="00DE21DF" w:rsidRDefault="00DE21DF" w:rsidP="00DE21DF">
      <w:pPr>
        <w:pStyle w:val="a3"/>
        <w:numPr>
          <w:ilvl w:val="0"/>
          <w:numId w:val="1"/>
        </w:numPr>
      </w:pPr>
      <w:r>
        <w:t>Соединение (связь) в ШУ ПТУ между ПЛК и ПЧ – 485 интерфейс.</w:t>
      </w:r>
    </w:p>
    <w:p w14:paraId="20E971D8" w14:textId="0A91237A" w:rsidR="00DE21DF" w:rsidRDefault="00DE21DF" w:rsidP="00DE21DF">
      <w:pPr>
        <w:pStyle w:val="a3"/>
        <w:numPr>
          <w:ilvl w:val="0"/>
          <w:numId w:val="1"/>
        </w:numPr>
      </w:pPr>
      <w:r>
        <w:t>Пульт управления (ПУ) - внутри шкафа ШУ ПТУ 3-х кнопочный пост (только кнопки «Открыть», «Закрыть», «Стоп»).</w:t>
      </w:r>
    </w:p>
    <w:p w14:paraId="1694B6CC" w14:textId="59F37483" w:rsidR="00A77840" w:rsidRDefault="00DE21DF" w:rsidP="00DE21DF">
      <w:pPr>
        <w:pStyle w:val="a3"/>
        <w:numPr>
          <w:ilvl w:val="0"/>
          <w:numId w:val="1"/>
        </w:numPr>
      </w:pPr>
      <w:r>
        <w:t xml:space="preserve">Переключатель </w:t>
      </w:r>
      <w:r>
        <w:rPr>
          <w:lang w:val="en-US"/>
        </w:rPr>
        <w:t>SA</w:t>
      </w:r>
      <w:r w:rsidRPr="00A77840">
        <w:t>2</w:t>
      </w:r>
      <w:r>
        <w:t>.</w:t>
      </w:r>
      <w:r w:rsidR="00A77840" w:rsidRPr="00A77840">
        <w:t xml:space="preserve"> </w:t>
      </w:r>
      <w:r w:rsidR="00A77840">
        <w:t>В СЛУЧАЕ аварийного ОТКЛЮЧЕНИЯ ПИТАНИЯ ПРОГРАММНОЕ ОБРАБОТКА:</w:t>
      </w:r>
    </w:p>
    <w:p w14:paraId="0D04A447" w14:textId="62E1CC05" w:rsidR="00DE21DF" w:rsidRDefault="00A77840" w:rsidP="00A77840">
      <w:pPr>
        <w:pStyle w:val="a3"/>
        <w:numPr>
          <w:ilvl w:val="1"/>
          <w:numId w:val="1"/>
        </w:numPr>
      </w:pPr>
      <w:r>
        <w:t xml:space="preserve"> если замкнут один из концевых переключателей, то есть стрела либо в КНП, либо в КВП – ничего не делаем.</w:t>
      </w:r>
    </w:p>
    <w:p w14:paraId="4CD08B8F" w14:textId="2C61502F" w:rsidR="00A77840" w:rsidRDefault="00A77840" w:rsidP="00A77840">
      <w:pPr>
        <w:pStyle w:val="a3"/>
        <w:numPr>
          <w:ilvl w:val="1"/>
          <w:numId w:val="1"/>
        </w:numPr>
      </w:pPr>
      <w:r>
        <w:t>если оба концевых переключателя открыты – стрелу поднимаем, должна быть активна кнопка «СТОП».</w:t>
      </w:r>
    </w:p>
    <w:p w14:paraId="07DF0604" w14:textId="339B53AF" w:rsidR="00DE21DF" w:rsidRDefault="00DE21DF" w:rsidP="00DE21DF">
      <w:pPr>
        <w:pStyle w:val="a3"/>
        <w:numPr>
          <w:ilvl w:val="0"/>
          <w:numId w:val="1"/>
        </w:numPr>
      </w:pPr>
      <w:r>
        <w:t>Тепловая защита на двигателе – не используем.</w:t>
      </w:r>
    </w:p>
    <w:p w14:paraId="6008EC75" w14:textId="0378FF3D" w:rsidR="00DE21DF" w:rsidRDefault="00DE21DF" w:rsidP="00DE21DF">
      <w:pPr>
        <w:pStyle w:val="a3"/>
        <w:numPr>
          <w:ilvl w:val="0"/>
          <w:numId w:val="1"/>
        </w:numPr>
      </w:pPr>
      <w:r>
        <w:t xml:space="preserve">Лампа «Авария» - поправить на промежуточном реле </w:t>
      </w:r>
      <w:r>
        <w:rPr>
          <w:lang w:val="en-US"/>
        </w:rPr>
        <w:t>KL</w:t>
      </w:r>
      <w:r w:rsidRPr="00DE21DF">
        <w:t>4 (</w:t>
      </w:r>
      <w:r>
        <w:t>на ПЛК)</w:t>
      </w:r>
    </w:p>
    <w:p w14:paraId="09EB530C" w14:textId="53722EC0" w:rsidR="00F2747A" w:rsidRDefault="00F2747A" w:rsidP="00DE21DF">
      <w:pPr>
        <w:pStyle w:val="a3"/>
        <w:numPr>
          <w:ilvl w:val="0"/>
          <w:numId w:val="1"/>
        </w:numPr>
      </w:pPr>
      <w:r>
        <w:t>Схема ввода питания (однофазная)</w:t>
      </w:r>
    </w:p>
    <w:p w14:paraId="7017A7C1" w14:textId="457C1C9F" w:rsidR="00203502" w:rsidRDefault="00203502" w:rsidP="00DE21DF">
      <w:pPr>
        <w:pStyle w:val="a3"/>
        <w:numPr>
          <w:ilvl w:val="0"/>
          <w:numId w:val="1"/>
        </w:numPr>
      </w:pPr>
      <w:r>
        <w:t>Проблесковая лампа на 230 В</w:t>
      </w:r>
      <w:r w:rsidR="00A77840">
        <w:t xml:space="preserve"> (учесть на схеме)</w:t>
      </w:r>
    </w:p>
    <w:p w14:paraId="450BE1B2" w14:textId="7CC93C8C" w:rsidR="00203502" w:rsidRDefault="00203502" w:rsidP="00DE21DF">
      <w:pPr>
        <w:pStyle w:val="a3"/>
        <w:numPr>
          <w:ilvl w:val="0"/>
          <w:numId w:val="1"/>
        </w:numPr>
      </w:pPr>
      <w:r>
        <w:t>Светофоры на 230 В</w:t>
      </w:r>
      <w:r w:rsidR="00A77840">
        <w:t xml:space="preserve"> (учесть на схеме)</w:t>
      </w:r>
    </w:p>
    <w:p w14:paraId="70490F1E" w14:textId="4F24C424" w:rsidR="00203502" w:rsidRDefault="00203502" w:rsidP="00DE21DF">
      <w:pPr>
        <w:pStyle w:val="a3"/>
        <w:numPr>
          <w:ilvl w:val="0"/>
          <w:numId w:val="1"/>
        </w:numPr>
      </w:pPr>
      <w:r>
        <w:t>Оптические барьеры (учесть те</w:t>
      </w:r>
      <w:r w:rsidR="00A77840">
        <w:t>,</w:t>
      </w:r>
      <w:r>
        <w:t xml:space="preserve"> что уже установлены)</w:t>
      </w:r>
    </w:p>
    <w:p w14:paraId="47170AE1" w14:textId="5FD2A7C0" w:rsidR="00203502" w:rsidRDefault="00203502" w:rsidP="00DE21DF">
      <w:pPr>
        <w:pStyle w:val="a3"/>
        <w:numPr>
          <w:ilvl w:val="0"/>
          <w:numId w:val="1"/>
        </w:numPr>
      </w:pPr>
      <w:r>
        <w:t>Датчик угла наклона – не используем</w:t>
      </w:r>
    </w:p>
    <w:p w14:paraId="4E67CCD4" w14:textId="6435EAAE" w:rsidR="00203502" w:rsidRDefault="00203502" w:rsidP="00DE21DF">
      <w:pPr>
        <w:pStyle w:val="a3"/>
        <w:numPr>
          <w:ilvl w:val="0"/>
          <w:numId w:val="1"/>
        </w:numPr>
      </w:pPr>
      <w:r>
        <w:t xml:space="preserve">Добавить клеммы для </w:t>
      </w:r>
      <w:r w:rsidR="00A77840">
        <w:t xml:space="preserve">кабелей подключения </w:t>
      </w:r>
      <w:r>
        <w:t>обогрева тумбы (</w:t>
      </w:r>
      <w:r>
        <w:rPr>
          <w:lang w:val="en-US"/>
        </w:rPr>
        <w:t>L</w:t>
      </w:r>
      <w:r w:rsidRPr="00203502">
        <w:t xml:space="preserve">, </w:t>
      </w:r>
      <w:r>
        <w:rPr>
          <w:lang w:val="en-US"/>
        </w:rPr>
        <w:t>N</w:t>
      </w:r>
      <w:r w:rsidRPr="00203502">
        <w:t xml:space="preserve">, </w:t>
      </w:r>
      <w:r>
        <w:rPr>
          <w:lang w:val="en-US"/>
        </w:rPr>
        <w:t>PE</w:t>
      </w:r>
      <w:r w:rsidRPr="00203502">
        <w:t>)</w:t>
      </w:r>
    </w:p>
    <w:p w14:paraId="6774D81D" w14:textId="77777777" w:rsidR="00DE21DF" w:rsidRDefault="00DE21DF" w:rsidP="00DE21DF">
      <w:pPr>
        <w:ind w:left="360"/>
      </w:pPr>
    </w:p>
    <w:sectPr w:rsidR="00DE2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1DDF"/>
    <w:multiLevelType w:val="hybridMultilevel"/>
    <w:tmpl w:val="CCFC9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F792B"/>
    <w:multiLevelType w:val="hybridMultilevel"/>
    <w:tmpl w:val="D5BC0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6C39"/>
    <w:multiLevelType w:val="hybridMultilevel"/>
    <w:tmpl w:val="D74E6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0161">
    <w:abstractNumId w:val="0"/>
  </w:num>
  <w:num w:numId="2" w16cid:durableId="2124642294">
    <w:abstractNumId w:val="1"/>
  </w:num>
  <w:num w:numId="3" w16cid:durableId="1674144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AC"/>
    <w:rsid w:val="00203502"/>
    <w:rsid w:val="004D4B99"/>
    <w:rsid w:val="009C4478"/>
    <w:rsid w:val="009E250A"/>
    <w:rsid w:val="00A77840"/>
    <w:rsid w:val="00DE21DF"/>
    <w:rsid w:val="00ED50AC"/>
    <w:rsid w:val="00F2747A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9BDF"/>
  <w15:chartTrackingRefBased/>
  <w15:docId w15:val="{BCD35F29-DE43-4D1C-8A4F-BA3010D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2023-07-04T13:37:00Z</dcterms:created>
  <dcterms:modified xsi:type="dcterms:W3CDTF">2023-07-04T14:04:00Z</dcterms:modified>
</cp:coreProperties>
</file>