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718A" w:rsidRPr="0075718A" w:rsidRDefault="0075718A" w:rsidP="0075718A">
      <w:pPr>
        <w:spacing w:after="0"/>
        <w:jc w:val="both"/>
        <w:rPr>
          <w:rFonts w:ascii="Times New Roman" w:hAnsi="Times New Roman" w:cs="Times New Roman"/>
          <w:b/>
          <w:sz w:val="28"/>
          <w:szCs w:val="28"/>
        </w:rPr>
      </w:pPr>
      <w:r w:rsidRPr="0075718A">
        <w:rPr>
          <w:rFonts w:ascii="Times New Roman" w:hAnsi="Times New Roman" w:cs="Times New Roman"/>
          <w:b/>
          <w:sz w:val="28"/>
          <w:szCs w:val="28"/>
        </w:rPr>
        <w:t>1.4. Иллюстрация ограничений на</w:t>
      </w:r>
      <w:r>
        <w:rPr>
          <w:rFonts w:ascii="Times New Roman" w:hAnsi="Times New Roman" w:cs="Times New Roman"/>
          <w:b/>
          <w:sz w:val="28"/>
          <w:szCs w:val="28"/>
        </w:rPr>
        <w:t xml:space="preserve"> примере реального инцидента из </w:t>
      </w:r>
      <w:r w:rsidRPr="0075718A">
        <w:rPr>
          <w:rFonts w:ascii="Times New Roman" w:hAnsi="Times New Roman" w:cs="Times New Roman"/>
          <w:b/>
          <w:sz w:val="28"/>
          <w:szCs w:val="28"/>
        </w:rPr>
        <w:t>практики эксплуатации</w:t>
      </w:r>
    </w:p>
    <w:p w:rsidR="0075718A" w:rsidRDefault="0075718A" w:rsidP="0075718A">
      <w:pPr>
        <w:spacing w:after="0"/>
        <w:jc w:val="both"/>
        <w:rPr>
          <w:rFonts w:ascii="Times New Roman" w:hAnsi="Times New Roman" w:cs="Times New Roman"/>
          <w:sz w:val="28"/>
          <w:szCs w:val="28"/>
        </w:rPr>
      </w:pPr>
    </w:p>
    <w:p w:rsidR="0075718A" w:rsidRPr="0075718A" w:rsidRDefault="0075718A" w:rsidP="0075718A">
      <w:pPr>
        <w:spacing w:after="0"/>
        <w:jc w:val="both"/>
        <w:rPr>
          <w:rFonts w:ascii="Times New Roman" w:hAnsi="Times New Roman" w:cs="Times New Roman"/>
          <w:sz w:val="28"/>
          <w:szCs w:val="28"/>
        </w:rPr>
      </w:pPr>
      <w:r w:rsidRPr="0075718A">
        <w:rPr>
          <w:rFonts w:ascii="Times New Roman" w:hAnsi="Times New Roman" w:cs="Times New Roman"/>
          <w:sz w:val="28"/>
          <w:szCs w:val="28"/>
        </w:rPr>
        <w:t>В качестве наглядной иллюстрации описанных ограничений обр</w:t>
      </w:r>
      <w:r>
        <w:rPr>
          <w:rFonts w:ascii="Times New Roman" w:hAnsi="Times New Roman" w:cs="Times New Roman"/>
          <w:sz w:val="28"/>
          <w:szCs w:val="28"/>
        </w:rPr>
        <w:t>атимся к </w:t>
      </w:r>
      <w:r w:rsidRPr="0075718A">
        <w:rPr>
          <w:rFonts w:ascii="Times New Roman" w:hAnsi="Times New Roman" w:cs="Times New Roman"/>
          <w:sz w:val="28"/>
          <w:szCs w:val="28"/>
        </w:rPr>
        <w:t>реальному инциденту из практики эксплуатации наземного командного комплекса, связанному с медленной деградацией фотоэлектрических преобразователей (ФЭП) системы электропитания космического аппарата.</w:t>
      </w:r>
    </w:p>
    <w:p w:rsidR="0075718A" w:rsidRPr="0075718A" w:rsidRDefault="0075718A" w:rsidP="0075718A">
      <w:pPr>
        <w:spacing w:after="0"/>
        <w:jc w:val="both"/>
        <w:rPr>
          <w:rFonts w:ascii="Times New Roman" w:hAnsi="Times New Roman" w:cs="Times New Roman"/>
          <w:sz w:val="28"/>
          <w:szCs w:val="28"/>
        </w:rPr>
      </w:pPr>
    </w:p>
    <w:p w:rsidR="0075718A" w:rsidRPr="0075718A" w:rsidRDefault="0075718A" w:rsidP="0075718A">
      <w:pPr>
        <w:spacing w:after="0"/>
        <w:jc w:val="both"/>
        <w:rPr>
          <w:rFonts w:ascii="Times New Roman" w:hAnsi="Times New Roman" w:cs="Times New Roman"/>
          <w:sz w:val="28"/>
          <w:szCs w:val="28"/>
        </w:rPr>
      </w:pPr>
      <w:r w:rsidRPr="0075718A">
        <w:rPr>
          <w:rFonts w:ascii="Times New Roman" w:hAnsi="Times New Roman" w:cs="Times New Roman"/>
          <w:sz w:val="28"/>
          <w:szCs w:val="28"/>
        </w:rPr>
        <w:t xml:space="preserve">Анализ реальных архивных данных телеметрии показывает, что с момента вывода аппарата на орбиту напряжение заряда солнечной панели находилось в пределах допустимых параметров, не демонстрируя резких скачков. Однако вследствие радиационного воздействия на кристаллическую структуру полупроводников или </w:t>
      </w:r>
      <w:proofErr w:type="spellStart"/>
      <w:r w:rsidRPr="0075718A">
        <w:rPr>
          <w:rFonts w:ascii="Times New Roman" w:hAnsi="Times New Roman" w:cs="Times New Roman"/>
          <w:sz w:val="28"/>
          <w:szCs w:val="28"/>
        </w:rPr>
        <w:t>микроконтеминации</w:t>
      </w:r>
      <w:proofErr w:type="spellEnd"/>
      <w:r w:rsidRPr="0075718A">
        <w:rPr>
          <w:rFonts w:ascii="Times New Roman" w:hAnsi="Times New Roman" w:cs="Times New Roman"/>
          <w:sz w:val="28"/>
          <w:szCs w:val="28"/>
        </w:rPr>
        <w:t xml:space="preserve"> оптических поверхностей началась необратимая деградация элементов, выразившаяся в постепенном снижении напряжения. Градиент этого изменения составлял менее одного процента в сутки.</w:t>
      </w:r>
    </w:p>
    <w:p w:rsidR="0075718A" w:rsidRPr="0075718A" w:rsidRDefault="0075718A" w:rsidP="0075718A">
      <w:pPr>
        <w:spacing w:after="0"/>
        <w:jc w:val="both"/>
        <w:rPr>
          <w:rFonts w:ascii="Times New Roman" w:hAnsi="Times New Roman" w:cs="Times New Roman"/>
          <w:sz w:val="28"/>
          <w:szCs w:val="28"/>
        </w:rPr>
      </w:pPr>
    </w:p>
    <w:p w:rsidR="0075718A" w:rsidRPr="0075718A" w:rsidRDefault="0075718A" w:rsidP="0075718A">
      <w:pPr>
        <w:spacing w:after="0"/>
        <w:jc w:val="both"/>
        <w:rPr>
          <w:rFonts w:ascii="Times New Roman" w:hAnsi="Times New Roman" w:cs="Times New Roman"/>
          <w:sz w:val="28"/>
          <w:szCs w:val="28"/>
        </w:rPr>
      </w:pPr>
      <w:r w:rsidRPr="0075718A">
        <w:rPr>
          <w:rFonts w:ascii="Times New Roman" w:hAnsi="Times New Roman" w:cs="Times New Roman"/>
          <w:sz w:val="28"/>
          <w:szCs w:val="28"/>
        </w:rPr>
        <w:t>В реальной ситуации оператор по анализу бортовой аппаратуры</w:t>
      </w:r>
      <w:r>
        <w:rPr>
          <w:rFonts w:ascii="Times New Roman" w:hAnsi="Times New Roman" w:cs="Times New Roman"/>
          <w:sz w:val="28"/>
          <w:szCs w:val="28"/>
        </w:rPr>
        <w:t xml:space="preserve"> заступал на </w:t>
      </w:r>
      <w:r w:rsidRPr="0075718A">
        <w:rPr>
          <w:rFonts w:ascii="Times New Roman" w:hAnsi="Times New Roman" w:cs="Times New Roman"/>
          <w:sz w:val="28"/>
          <w:szCs w:val="28"/>
        </w:rPr>
        <w:t xml:space="preserve">суточное дежурство, после чего передавал смену коллеге. Из-за графиков работы, выходных дней и ротации персонала один и тот же специалист возвращался на данный пост анализа не чаще </w:t>
      </w:r>
      <w:r>
        <w:rPr>
          <w:rFonts w:ascii="Times New Roman" w:hAnsi="Times New Roman" w:cs="Times New Roman"/>
          <w:sz w:val="28"/>
          <w:szCs w:val="28"/>
        </w:rPr>
        <w:t>двух раз</w:t>
      </w:r>
      <w:r w:rsidRPr="0075718A">
        <w:rPr>
          <w:rFonts w:ascii="Times New Roman" w:hAnsi="Times New Roman" w:cs="Times New Roman"/>
          <w:sz w:val="28"/>
          <w:szCs w:val="28"/>
        </w:rPr>
        <w:t xml:space="preserve"> в неделю. Анализируя суточные графики телеметрии, ни один из операторов не смог визуально зафиксировать столь незначительное суточное изменение на фоне естественных колебаний параметра. Система классического мониторинга также не сформировала предупреждений, так как формальные пороговые </w:t>
      </w:r>
      <w:proofErr w:type="spellStart"/>
      <w:r w:rsidRPr="0075718A">
        <w:rPr>
          <w:rFonts w:ascii="Times New Roman" w:hAnsi="Times New Roman" w:cs="Times New Roman"/>
          <w:sz w:val="28"/>
          <w:szCs w:val="28"/>
        </w:rPr>
        <w:t>уставки</w:t>
      </w:r>
      <w:proofErr w:type="spellEnd"/>
      <w:r w:rsidRPr="0075718A">
        <w:rPr>
          <w:rFonts w:ascii="Times New Roman" w:hAnsi="Times New Roman" w:cs="Times New Roman"/>
          <w:sz w:val="28"/>
          <w:szCs w:val="28"/>
        </w:rPr>
        <w:t xml:space="preserve"> не были нарушены.</w:t>
      </w:r>
    </w:p>
    <w:p w:rsidR="0075718A" w:rsidRPr="0075718A" w:rsidRDefault="0075718A" w:rsidP="0075718A">
      <w:pPr>
        <w:spacing w:after="0"/>
        <w:jc w:val="both"/>
        <w:rPr>
          <w:rFonts w:ascii="Times New Roman" w:hAnsi="Times New Roman" w:cs="Times New Roman"/>
          <w:sz w:val="28"/>
          <w:szCs w:val="28"/>
        </w:rPr>
      </w:pPr>
    </w:p>
    <w:p w:rsidR="0075718A" w:rsidRPr="0075718A" w:rsidRDefault="0075718A" w:rsidP="0075718A">
      <w:pPr>
        <w:spacing w:after="0"/>
        <w:jc w:val="both"/>
        <w:rPr>
          <w:rFonts w:ascii="Times New Roman" w:hAnsi="Times New Roman" w:cs="Times New Roman"/>
          <w:sz w:val="28"/>
          <w:szCs w:val="28"/>
        </w:rPr>
      </w:pPr>
      <w:r w:rsidRPr="0075718A">
        <w:rPr>
          <w:rFonts w:ascii="Times New Roman" w:hAnsi="Times New Roman" w:cs="Times New Roman"/>
          <w:sz w:val="28"/>
          <w:szCs w:val="28"/>
        </w:rPr>
        <w:t>В результате тренд на снижение в данном реальном случае оставался незамеченным до тех пор, пока параметр не приблизился к нижней границе допустимого значения, инициировав аварийное пред</w:t>
      </w:r>
      <w:r>
        <w:rPr>
          <w:rFonts w:ascii="Times New Roman" w:hAnsi="Times New Roman" w:cs="Times New Roman"/>
          <w:sz w:val="28"/>
          <w:szCs w:val="28"/>
        </w:rPr>
        <w:t xml:space="preserve">упреждение. Только после этого </w:t>
      </w:r>
      <w:r w:rsidRPr="0075718A">
        <w:rPr>
          <w:rFonts w:ascii="Times New Roman" w:hAnsi="Times New Roman" w:cs="Times New Roman"/>
          <w:sz w:val="28"/>
          <w:szCs w:val="28"/>
        </w:rPr>
        <w:t>инженеры были вынуждены вручную выгрузить архивные данные за весь период полета, построить сводный график и ретроспективно искать первопричину отклонения.</w:t>
      </w:r>
    </w:p>
    <w:p w:rsidR="0075718A" w:rsidRPr="0075718A" w:rsidRDefault="0075718A" w:rsidP="0075718A">
      <w:pPr>
        <w:spacing w:after="0"/>
        <w:jc w:val="both"/>
        <w:rPr>
          <w:rFonts w:ascii="Times New Roman" w:hAnsi="Times New Roman" w:cs="Times New Roman"/>
          <w:sz w:val="28"/>
          <w:szCs w:val="28"/>
        </w:rPr>
      </w:pPr>
    </w:p>
    <w:p w:rsidR="00C05666" w:rsidRPr="0075718A" w:rsidRDefault="0075718A" w:rsidP="0075718A">
      <w:pPr>
        <w:spacing w:after="0"/>
        <w:jc w:val="both"/>
        <w:rPr>
          <w:szCs w:val="28"/>
        </w:rPr>
      </w:pPr>
      <w:r w:rsidRPr="0075718A">
        <w:rPr>
          <w:rFonts w:ascii="Times New Roman" w:hAnsi="Times New Roman" w:cs="Times New Roman"/>
          <w:sz w:val="28"/>
          <w:szCs w:val="28"/>
        </w:rPr>
        <w:t>Этот реальный прецедент наглядно демонстрирует, что классические автоматизированные рабочие места и человеческий фактор при сменном характере дежу</w:t>
      </w:r>
      <w:proofErr w:type="gramStart"/>
      <w:r w:rsidRPr="0075718A">
        <w:rPr>
          <w:rFonts w:ascii="Times New Roman" w:hAnsi="Times New Roman" w:cs="Times New Roman"/>
          <w:sz w:val="28"/>
          <w:szCs w:val="28"/>
        </w:rPr>
        <w:t>рств пр</w:t>
      </w:r>
      <w:proofErr w:type="gramEnd"/>
      <w:r w:rsidRPr="0075718A">
        <w:rPr>
          <w:rFonts w:ascii="Times New Roman" w:hAnsi="Times New Roman" w:cs="Times New Roman"/>
          <w:sz w:val="28"/>
          <w:szCs w:val="28"/>
        </w:rPr>
        <w:t xml:space="preserve">инципиально не способны обеспечить </w:t>
      </w:r>
      <w:proofErr w:type="spellStart"/>
      <w:r w:rsidRPr="0075718A">
        <w:rPr>
          <w:rFonts w:ascii="Times New Roman" w:hAnsi="Times New Roman" w:cs="Times New Roman"/>
          <w:sz w:val="28"/>
          <w:szCs w:val="28"/>
        </w:rPr>
        <w:t>предиктивное</w:t>
      </w:r>
      <w:proofErr w:type="spellEnd"/>
      <w:r w:rsidRPr="0075718A">
        <w:rPr>
          <w:rFonts w:ascii="Times New Roman" w:hAnsi="Times New Roman" w:cs="Times New Roman"/>
          <w:sz w:val="28"/>
          <w:szCs w:val="28"/>
        </w:rPr>
        <w:t xml:space="preserve"> выявление скрытых долгосрочных трендов. Обнаружение проблемы произошло реактивно, </w:t>
      </w:r>
      <w:proofErr w:type="gramStart"/>
      <w:r>
        <w:rPr>
          <w:rFonts w:ascii="Times New Roman" w:hAnsi="Times New Roman" w:cs="Times New Roman"/>
          <w:sz w:val="28"/>
          <w:szCs w:val="28"/>
        </w:rPr>
        <w:t>в следствие</w:t>
      </w:r>
      <w:proofErr w:type="gramEnd"/>
      <w:r>
        <w:rPr>
          <w:rFonts w:ascii="Times New Roman" w:hAnsi="Times New Roman" w:cs="Times New Roman"/>
          <w:sz w:val="28"/>
          <w:szCs w:val="28"/>
        </w:rPr>
        <w:t xml:space="preserve"> чего,</w:t>
      </w:r>
      <w:r w:rsidRPr="0075718A">
        <w:rPr>
          <w:rFonts w:ascii="Times New Roman" w:hAnsi="Times New Roman" w:cs="Times New Roman"/>
          <w:sz w:val="28"/>
          <w:szCs w:val="28"/>
        </w:rPr>
        <w:t xml:space="preserve"> для сохранения ресурса аппарата </w:t>
      </w:r>
      <w:r w:rsidRPr="0075718A">
        <w:rPr>
          <w:rFonts w:ascii="Times New Roman" w:hAnsi="Times New Roman" w:cs="Times New Roman"/>
          <w:sz w:val="28"/>
          <w:szCs w:val="28"/>
        </w:rPr>
        <w:lastRenderedPageBreak/>
        <w:t xml:space="preserve">потребовалось </w:t>
      </w:r>
      <w:r>
        <w:rPr>
          <w:rFonts w:ascii="Times New Roman" w:hAnsi="Times New Roman" w:cs="Times New Roman"/>
          <w:sz w:val="28"/>
          <w:szCs w:val="28"/>
        </w:rPr>
        <w:t>отказаться выполнения ряда целевых задач</w:t>
      </w:r>
      <w:r w:rsidRPr="0075718A">
        <w:rPr>
          <w:rFonts w:ascii="Times New Roman" w:hAnsi="Times New Roman" w:cs="Times New Roman"/>
          <w:sz w:val="28"/>
          <w:szCs w:val="28"/>
        </w:rPr>
        <w:t xml:space="preserve">. Это обосновывает необходимость внедрения интеллектуальных методов анализа, способных непрерывно отслеживать многомерные временные ряды телеметрии независимо от графика работы </w:t>
      </w:r>
      <w:r w:rsidR="00C87B49">
        <w:rPr>
          <w:rFonts w:ascii="Times New Roman" w:hAnsi="Times New Roman" w:cs="Times New Roman"/>
          <w:sz w:val="28"/>
          <w:szCs w:val="28"/>
        </w:rPr>
        <w:t xml:space="preserve">и опыта </w:t>
      </w:r>
      <w:r w:rsidRPr="0075718A">
        <w:rPr>
          <w:rFonts w:ascii="Times New Roman" w:hAnsi="Times New Roman" w:cs="Times New Roman"/>
          <w:sz w:val="28"/>
          <w:szCs w:val="28"/>
        </w:rPr>
        <w:t>операторов.</w:t>
      </w:r>
    </w:p>
    <w:sectPr w:rsidR="00C05666" w:rsidRPr="0075718A" w:rsidSect="00BB3779">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useFELayout/>
  </w:compat>
  <w:rsids>
    <w:rsidRoot w:val="006F112A"/>
    <w:rsid w:val="004B0DD5"/>
    <w:rsid w:val="006F112A"/>
    <w:rsid w:val="0075718A"/>
    <w:rsid w:val="00BB3779"/>
    <w:rsid w:val="00C05666"/>
    <w:rsid w:val="00C87B4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B3779"/>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058771936">
      <w:bodyDiv w:val="1"/>
      <w:marLeft w:val="0"/>
      <w:marRight w:val="0"/>
      <w:marTop w:val="0"/>
      <w:marBottom w:val="0"/>
      <w:divBdr>
        <w:top w:val="none" w:sz="0" w:space="0" w:color="auto"/>
        <w:left w:val="none" w:sz="0" w:space="0" w:color="auto"/>
        <w:bottom w:val="none" w:sz="0" w:space="0" w:color="auto"/>
        <w:right w:val="none" w:sz="0" w:space="0" w:color="auto"/>
      </w:divBdr>
      <w:divsChild>
        <w:div w:id="8504105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355</Words>
  <Characters>2030</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2381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3</cp:revision>
  <dcterms:created xsi:type="dcterms:W3CDTF">2026-08-20T11:03:00Z</dcterms:created>
  <dcterms:modified xsi:type="dcterms:W3CDTF">2026-08-21T20:44:00Z</dcterms:modified>
</cp:coreProperties>
</file>