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3F04" w:rsidRDefault="005D3F04" w:rsidP="005D3F04">
      <w:pPr>
        <w:pStyle w:val="a4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56"/>
          <w:szCs w:val="56"/>
          <w:lang w:val="uk-UA"/>
        </w:rPr>
      </w:pPr>
      <w:r>
        <w:rPr>
          <w:sz w:val="56"/>
          <w:szCs w:val="56"/>
          <w:lang w:val="uk-UA"/>
        </w:rPr>
        <w:t>Розрахунково-графічна робота</w:t>
      </w: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Варіант 13</w:t>
      </w: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Виконав: Маринський О. А.</w:t>
      </w:r>
    </w:p>
    <w:p w:rsidR="005D3F04" w:rsidRPr="000D503D" w:rsidRDefault="005D3F04" w:rsidP="005D3F04">
      <w:pPr>
        <w:pStyle w:val="a4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Група</w:t>
      </w:r>
      <w:r>
        <w:rPr>
          <w:sz w:val="28"/>
          <w:szCs w:val="28"/>
          <w:lang w:val="en-US"/>
        </w:rPr>
        <w:t xml:space="preserve">: </w:t>
      </w:r>
      <w:r>
        <w:rPr>
          <w:sz w:val="28"/>
          <w:szCs w:val="28"/>
          <w:lang w:val="uk-UA"/>
        </w:rPr>
        <w:t>ТР-21мп</w:t>
      </w:r>
    </w:p>
    <w:p w:rsidR="005D3F04" w:rsidRDefault="005D3F04" w:rsidP="005D3F04">
      <w:pPr>
        <w:pStyle w:val="a4"/>
        <w:spacing w:line="276" w:lineRule="auto"/>
        <w:jc w:val="righ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jc w:val="righ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jc w:val="righ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jc w:val="righ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jc w:val="righ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jc w:val="righ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jc w:val="righ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2023</w:t>
      </w:r>
    </w:p>
    <w:p w:rsidR="005D3F04" w:rsidRPr="005D3F04" w:rsidRDefault="005D3F04" w:rsidP="005D3F04">
      <w:pPr>
        <w:pStyle w:val="a4"/>
        <w:spacing w:line="276" w:lineRule="auto"/>
        <w:ind w:left="360" w:firstLine="0"/>
        <w:rPr>
          <w:b/>
          <w:sz w:val="32"/>
          <w:szCs w:val="32"/>
          <w:lang w:val="uk-UA"/>
        </w:rPr>
      </w:pPr>
      <w:r w:rsidRPr="005D3F04">
        <w:rPr>
          <w:b/>
          <w:sz w:val="32"/>
          <w:szCs w:val="32"/>
          <w:lang w:val="uk-UA"/>
        </w:rPr>
        <w:lastRenderedPageBreak/>
        <w:t>Завдання</w:t>
      </w:r>
    </w:p>
    <w:p w:rsidR="005D3F04" w:rsidRDefault="005D3F04" w:rsidP="005D3F04">
      <w:pPr>
        <w:pStyle w:val="a4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Тема роботи: Операціїї над тектурними координатами</w:t>
      </w:r>
    </w:p>
    <w:p w:rsidR="005D3F04" w:rsidRDefault="005D3F04" w:rsidP="005D3F04">
      <w:pPr>
        <w:pStyle w:val="a4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Вимоги: </w:t>
      </w:r>
    </w:p>
    <w:p w:rsidR="005D3F04" w:rsidRDefault="005D3F04" w:rsidP="005D3F04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№2.</w:t>
      </w:r>
    </w:p>
    <w:p w:rsidR="005D3F04" w:rsidRDefault="005D3F04" w:rsidP="005D3F04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:rsidR="005D3F04" w:rsidRDefault="005D3F04" w:rsidP="005D3F04">
      <w:pPr>
        <w:pStyle w:val="a4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0D503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0D503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0D503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:rsidR="005D3F04" w:rsidRDefault="005D3F04" w:rsidP="005D3F04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 w:rsidRPr="000D503D">
        <w:rPr>
          <w:lang w:val="uk-UA"/>
        </w:rPr>
        <w:br w:type="page"/>
      </w:r>
    </w:p>
    <w:p w:rsidR="005D3F04" w:rsidRPr="005D3F04" w:rsidRDefault="005D3F04" w:rsidP="005D3F04">
      <w:pPr>
        <w:pStyle w:val="a4"/>
        <w:numPr>
          <w:ilvl w:val="0"/>
          <w:numId w:val="1"/>
        </w:numPr>
        <w:spacing w:line="276" w:lineRule="auto"/>
        <w:rPr>
          <w:b/>
          <w:szCs w:val="40"/>
          <w:lang w:val="uk-UA"/>
        </w:rPr>
      </w:pPr>
      <w:r w:rsidRPr="005D3F04">
        <w:rPr>
          <w:b/>
          <w:szCs w:val="40"/>
          <w:lang w:val="uk-UA"/>
        </w:rPr>
        <w:lastRenderedPageBreak/>
        <w:t>Теоретичні відомості</w:t>
      </w:r>
    </w:p>
    <w:p w:rsidR="005D3F04" w:rsidRDefault="005D3F04" w:rsidP="005D3F04">
      <w:pPr>
        <w:pStyle w:val="a4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Текстурування є дуже важливою частиною процесу 3D-моделювання. Усі дрібніші візуальні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:rsidR="005D3F04" w:rsidRDefault="005D3F04" w:rsidP="005D3F04">
      <w:pPr>
        <w:pStyle w:val="a4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Стандартна процедура текстурування така:</w:t>
      </w:r>
    </w:p>
    <w:p w:rsidR="005D3F04" w:rsidRDefault="005D3F04" w:rsidP="005D3F04">
      <w:pPr>
        <w:pStyle w:val="a4"/>
        <w:spacing w:line="276" w:lineRule="auto"/>
        <w:ind w:left="360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UV Mapping and Unwrapping</w:t>
      </w:r>
    </w:p>
    <w:p w:rsidR="005D3F04" w:rsidRDefault="005D3F04" w:rsidP="005D3F04">
      <w:pPr>
        <w:pStyle w:val="a4"/>
        <w:spacing w:line="276" w:lineRule="auto"/>
        <w:ind w:left="360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Щоб почати процес 3D-текстурування, необхідно 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UV-карту для кожного 3D-об’єкта. UV-карта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UV-відображення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:rsidR="005D3F04" w:rsidRDefault="005D3F04" w:rsidP="005D3F04">
      <w:pPr>
        <w:pStyle w:val="a4"/>
        <w:spacing w:line="276" w:lineRule="auto"/>
        <w:ind w:left="360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Більшість програмних систем 3D мають кілька інструментів або підходів для розгортання 3D-моделей. Коли справа доходить до створення UV-карт,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 </w:t>
      </w:r>
    </w:p>
    <w:p w:rsidR="005D3F04" w:rsidRDefault="005D3F04" w:rsidP="005D3F04">
      <w:pPr>
        <w:pStyle w:val="a4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:rsidR="005D3F04" w:rsidRPr="005D3F04" w:rsidRDefault="005D3F04" w:rsidP="005D3F04">
      <w:pPr>
        <w:pStyle w:val="a4"/>
        <w:numPr>
          <w:ilvl w:val="0"/>
          <w:numId w:val="1"/>
        </w:numPr>
        <w:spacing w:line="276" w:lineRule="auto"/>
        <w:rPr>
          <w:b/>
          <w:szCs w:val="40"/>
          <w:lang w:val="uk-UA"/>
        </w:rPr>
      </w:pPr>
      <w:r w:rsidRPr="005D3F04">
        <w:rPr>
          <w:b/>
          <w:szCs w:val="40"/>
          <w:lang w:val="uk-UA"/>
        </w:rPr>
        <w:lastRenderedPageBreak/>
        <w:t>Виконання завдання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:rsidR="005D3F04" w:rsidRDefault="005D3F04" w:rsidP="005D3F04">
      <w:pPr>
        <w:pStyle w:val="a4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r>
        <w:rPr>
          <w:sz w:val="28"/>
          <w:szCs w:val="28"/>
          <w:lang w:val="en-US"/>
        </w:rPr>
        <w:t>Shoe</w:t>
      </w:r>
      <w:r w:rsidRPr="001E1A3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surface</w:t>
      </w:r>
      <w:r>
        <w:rPr>
          <w:sz w:val="28"/>
          <w:szCs w:val="28"/>
          <w:lang w:val="uk-UA"/>
        </w:rPr>
        <w:t>». Отриману поверхню можна побачити на рисунку 3.1.</w:t>
      </w:r>
    </w:p>
    <w:p w:rsidR="005D3F04" w:rsidRDefault="005D3F04" w:rsidP="005D3F04">
      <w:pPr>
        <w:pStyle w:val="a4"/>
        <w:spacing w:line="276" w:lineRule="auto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C2CC93" wp14:editId="542EF2C0">
            <wp:extent cx="4379844" cy="4247887"/>
            <wp:effectExtent l="0" t="0" r="190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3247" cy="425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 «</w:t>
      </w:r>
      <w:r>
        <w:rPr>
          <w:color w:val="000000"/>
          <w:sz w:val="28"/>
          <w:szCs w:val="28"/>
          <w:lang w:val="en-US"/>
        </w:rPr>
        <w:t>Shoe</w:t>
      </w:r>
      <w:r w:rsidRPr="001E1A3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surface</w:t>
      </w:r>
      <w:r>
        <w:rPr>
          <w:sz w:val="28"/>
          <w:szCs w:val="28"/>
          <w:lang w:val="uk-UA"/>
        </w:rPr>
        <w:t xml:space="preserve">» </w:t>
      </w:r>
    </w:p>
    <w:p w:rsidR="005D3F04" w:rsidRPr="005D3F04" w:rsidRDefault="005D3F04" w:rsidP="005D3F04">
      <w:pPr>
        <w:pStyle w:val="a4"/>
        <w:spacing w:line="276" w:lineRule="auto"/>
        <w:rPr>
          <w:sz w:val="28"/>
          <w:szCs w:val="28"/>
        </w:rPr>
      </w:pP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текстури було обрано картинку з інтернету формату «</w:t>
      </w:r>
      <w:r>
        <w:rPr>
          <w:sz w:val="28"/>
          <w:szCs w:val="28"/>
          <w:lang w:val="en-US"/>
        </w:rPr>
        <w:t>png</w:t>
      </w:r>
      <w:r>
        <w:rPr>
          <w:sz w:val="28"/>
          <w:szCs w:val="28"/>
          <w:lang w:val="uk-UA"/>
        </w:rPr>
        <w:t xml:space="preserve">». Після чого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завантажив її на </w:t>
      </w:r>
      <w:r>
        <w:rPr>
          <w:sz w:val="28"/>
          <w:szCs w:val="28"/>
          <w:lang w:val="en-US"/>
        </w:rPr>
        <w:t>github</w:t>
      </w:r>
      <w:r w:rsidRPr="000D503D">
        <w:rPr>
          <w:sz w:val="28"/>
          <w:szCs w:val="28"/>
        </w:rPr>
        <w:t xml:space="preserve">, </w:t>
      </w:r>
      <w:r>
        <w:rPr>
          <w:sz w:val="28"/>
          <w:szCs w:val="28"/>
          <w:lang w:val="uk-UA"/>
        </w:rPr>
        <w:t xml:space="preserve"> щоб в подальшому використовувати посилання на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неї і не стикатися з проблемою Cross-Origin Resource Sharing </w:t>
      </w:r>
      <w:r>
        <w:rPr>
          <w:sz w:val="28"/>
          <w:szCs w:val="28"/>
          <w:lang w:val="en-US"/>
        </w:rPr>
        <w:t xml:space="preserve">policy.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en-US"/>
        </w:rPr>
      </w:pP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 графічному редакторі</w:t>
      </w:r>
      <w:r w:rsidRPr="000D503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було налаштувано розмір картинки так, щоб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 сторона мала розмір 2</w:t>
      </w:r>
      <w:r>
        <w:rPr>
          <w:sz w:val="28"/>
          <w:szCs w:val="28"/>
          <w:vertAlign w:val="superscript"/>
          <w:lang w:val="en-US"/>
        </w:rPr>
        <w:t>n</w:t>
      </w:r>
      <w:r>
        <w:rPr>
          <w:sz w:val="28"/>
          <w:szCs w:val="28"/>
          <w:lang w:val="uk-UA"/>
        </w:rPr>
        <w:t xml:space="preserve"> в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0D503D"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 шейдера. Після чого були створення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Були також створені функції для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генерації бUVера даних текстури.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Обрану картинку</w:t>
      </w:r>
      <w:r w:rsidR="00EE490F" w:rsidRPr="00802A59">
        <w:rPr>
          <w:sz w:val="28"/>
          <w:szCs w:val="28"/>
        </w:rPr>
        <w:t>(</w:t>
      </w:r>
      <w:r w:rsidR="00EE490F">
        <w:rPr>
          <w:sz w:val="28"/>
          <w:szCs w:val="28"/>
          <w:lang w:val="uk-UA"/>
        </w:rPr>
        <w:t>текстуру)</w:t>
      </w:r>
      <w:r>
        <w:rPr>
          <w:sz w:val="28"/>
          <w:szCs w:val="28"/>
          <w:lang w:val="uk-UA"/>
        </w:rPr>
        <w:t xml:space="preserve"> можна побачити на рисунку 3.2.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823974D" wp14:editId="78703FDC">
            <wp:extent cx="3432313" cy="3432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601" cy="343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04" w:rsidRDefault="005D3F04" w:rsidP="005D3F04">
      <w:pPr>
        <w:pStyle w:val="a4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3.2 Обрана текстура</w:t>
      </w:r>
    </w:p>
    <w:p w:rsidR="005D3F04" w:rsidRDefault="005D3F04" w:rsidP="005D3F04">
      <w:pPr>
        <w:pStyle w:val="a4"/>
        <w:spacing w:line="276" w:lineRule="auto"/>
        <w:ind w:left="0" w:firstLine="0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3.3.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54EC16D" wp14:editId="395F38A8">
            <wp:extent cx="3617844" cy="3621811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7633" cy="364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04" w:rsidRDefault="005D3F04" w:rsidP="005D3F04">
      <w:pPr>
        <w:pStyle w:val="a4"/>
        <w:spacing w:line="276" w:lineRule="auto"/>
        <w:ind w:hanging="1056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3.3 «</w:t>
      </w:r>
      <w:r>
        <w:rPr>
          <w:color w:val="000000"/>
          <w:sz w:val="28"/>
          <w:szCs w:val="28"/>
          <w:lang w:val="en-US"/>
        </w:rPr>
        <w:t>Shoe</w:t>
      </w:r>
      <w:r w:rsidRPr="001E1A3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Surface</w:t>
      </w:r>
      <w:r>
        <w:rPr>
          <w:sz w:val="28"/>
          <w:szCs w:val="28"/>
          <w:lang w:val="uk-UA"/>
        </w:rPr>
        <w:t>» з накладеною текстурою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Для відображення умовної точки відносно якої буде виконватися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адже працюємо в 3д-просторі. Для відорбраження сфери необхідно було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Pr="000D503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Модель з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3.4.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50D5881" wp14:editId="3C090DAD">
            <wp:extent cx="4476376" cy="4456976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7680" cy="446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04" w:rsidRPr="00365AB0" w:rsidRDefault="005D3F04" w:rsidP="005D3F04">
      <w:pPr>
        <w:pStyle w:val="a4"/>
        <w:spacing w:line="276" w:lineRule="auto"/>
        <w:ind w:hanging="1056"/>
        <w:rPr>
          <w:sz w:val="28"/>
          <w:szCs w:val="28"/>
          <w:lang w:val="en-US"/>
        </w:rPr>
      </w:pPr>
    </w:p>
    <w:p w:rsidR="005D3F04" w:rsidRDefault="005D3F04" w:rsidP="005D3F04">
      <w:pPr>
        <w:pStyle w:val="a4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3.4 Поверхня з умовною точкою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розташування сфери на відповідне місце поверхні в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3д-просторі.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було </w:t>
      </w:r>
    </w:p>
    <w:p w:rsidR="005D3F04" w:rsidRDefault="005D3F04" w:rsidP="005D3F04">
      <w:pPr>
        <w:pStyle w:val="a4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:rsidR="002C0819" w:rsidRDefault="002C0819">
      <w:pPr>
        <w:rPr>
          <w:lang w:val="uk-UA"/>
        </w:rPr>
      </w:pPr>
    </w:p>
    <w:p w:rsidR="00802A59" w:rsidRDefault="00802A59">
      <w:pPr>
        <w:rPr>
          <w:lang w:val="uk-UA"/>
        </w:rPr>
      </w:pPr>
    </w:p>
    <w:p w:rsidR="00802A59" w:rsidRDefault="00802A59">
      <w:pPr>
        <w:rPr>
          <w:lang w:val="uk-UA"/>
        </w:rPr>
      </w:pPr>
    </w:p>
    <w:p w:rsidR="00802A59" w:rsidRPr="00802A59" w:rsidRDefault="00802A59" w:rsidP="00802A59">
      <w:pPr>
        <w:pStyle w:val="a4"/>
        <w:numPr>
          <w:ilvl w:val="0"/>
          <w:numId w:val="1"/>
        </w:numPr>
        <w:spacing w:line="276" w:lineRule="auto"/>
        <w:rPr>
          <w:b/>
          <w:szCs w:val="40"/>
          <w:lang w:val="uk-UA"/>
        </w:rPr>
      </w:pPr>
      <w:r w:rsidRPr="00802A59">
        <w:rPr>
          <w:b/>
          <w:szCs w:val="40"/>
          <w:lang w:val="uk-UA"/>
        </w:rPr>
        <w:lastRenderedPageBreak/>
        <w:t>Вказівки користувачу</w:t>
      </w:r>
    </w:p>
    <w:p w:rsidR="00802A59" w:rsidRDefault="00802A59" w:rsidP="00802A59">
      <w:pPr>
        <w:pStyle w:val="a4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:rsidR="00802A59" w:rsidRDefault="00802A59" w:rsidP="00802A59">
      <w:pPr>
        <w:pStyle w:val="a4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 керувати переміщенням умовної точки по поверхні, обертанням текстури відносно умовної точки, а також орієнтацією поверхні в просторію При чому останні два пункти здійснюються в один і той же спосіб.</w:t>
      </w:r>
    </w:p>
    <w:p w:rsidR="00802A59" w:rsidRDefault="00802A59" w:rsidP="00802A59">
      <w:pPr>
        <w:pStyle w:val="a4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:rsidR="00E86C4A" w:rsidRDefault="00802A59" w:rsidP="00E86C4A">
      <w:pPr>
        <w:pStyle w:val="a4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Переміщення умовної точки реалізовано за допомогою введення з клавіатури(рисунок 4.1): клавіші </w:t>
      </w:r>
      <w:r>
        <w:rPr>
          <w:sz w:val="28"/>
          <w:szCs w:val="28"/>
          <w:lang w:val="en-US"/>
        </w:rPr>
        <w:t>W</w:t>
      </w:r>
      <w:r w:rsidRPr="000D503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0D503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точки за параметром </w:t>
      </w:r>
      <w:r>
        <w:rPr>
          <w:sz w:val="28"/>
          <w:szCs w:val="28"/>
          <w:lang w:val="en-US"/>
        </w:rPr>
        <w:t>v</w:t>
      </w:r>
      <w:r w:rsidRPr="000D503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в додатньому та від’ємному напрамках відповідно, клавіші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  <w:lang w:val="uk-UA"/>
        </w:rPr>
        <w:t xml:space="preserve"> та</w:t>
      </w:r>
      <w:r w:rsidRPr="000D503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en-US"/>
        </w:rPr>
        <w:t>D</w:t>
      </w:r>
      <w:r w:rsidRPr="000D503D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точки за параметром </w:t>
      </w:r>
      <w:r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 xml:space="preserve"> у від’ємному та додатньому напрямках відповідно. 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55EA3FA3" wp14:editId="668C6D04">
            <wp:extent cx="3496235" cy="3898048"/>
            <wp:effectExtent l="0" t="0" r="952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0953" cy="390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547">
        <w:rPr>
          <w:sz w:val="28"/>
          <w:szCs w:val="28"/>
          <w:lang w:val="uk-UA"/>
        </w:rPr>
        <w:br/>
        <w:t>Рис. 4.1</w:t>
      </w:r>
      <w:r w:rsidR="00E86C4A">
        <w:rPr>
          <w:sz w:val="28"/>
          <w:szCs w:val="28"/>
          <w:lang w:val="uk-UA"/>
        </w:rPr>
        <w:t xml:space="preserve"> </w:t>
      </w:r>
      <w:r w:rsidR="00E86C4A">
        <w:rPr>
          <w:sz w:val="28"/>
          <w:szCs w:val="28"/>
          <w:lang w:val="uk-UA"/>
        </w:rPr>
        <w:t>Переміщення умовної точки</w:t>
      </w:r>
    </w:p>
    <w:p w:rsidR="00802A59" w:rsidRDefault="00802A59" w:rsidP="00802A59">
      <w:pPr>
        <w:pStyle w:val="a4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:rsidR="00802A59" w:rsidRDefault="00802A59" w:rsidP="00802A59">
      <w:pPr>
        <w:pStyle w:val="a4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9D4A63B" wp14:editId="2AA98BD6">
            <wp:extent cx="3501821" cy="3974353"/>
            <wp:effectExtent l="0" t="0" r="381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6451" cy="400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547">
        <w:rPr>
          <w:sz w:val="28"/>
          <w:szCs w:val="28"/>
          <w:lang w:val="uk-UA"/>
        </w:rPr>
        <w:br/>
        <w:t xml:space="preserve">Рис 4.2 </w:t>
      </w:r>
      <w:r w:rsidR="00650547">
        <w:rPr>
          <w:sz w:val="28"/>
          <w:szCs w:val="28"/>
          <w:lang w:val="uk-UA"/>
        </w:rPr>
        <w:t>Переміщення умовної точки</w:t>
      </w:r>
    </w:p>
    <w:p w:rsidR="00650547" w:rsidRDefault="00650547" w:rsidP="00650547">
      <w:pPr>
        <w:pStyle w:val="a4"/>
        <w:spacing w:line="276" w:lineRule="auto"/>
        <w:ind w:left="720" w:firstLine="0"/>
        <w:rPr>
          <w:sz w:val="28"/>
          <w:szCs w:val="28"/>
          <w:lang w:val="uk-UA"/>
        </w:rPr>
      </w:pPr>
    </w:p>
    <w:p w:rsidR="00FE2B75" w:rsidRDefault="00E86C4A" w:rsidP="00FE2B75">
      <w:pPr>
        <w:pStyle w:val="a4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Орієнтація поверхні в просторі, а також тр</w:t>
      </w:r>
      <w:r>
        <w:rPr>
          <w:sz w:val="28"/>
          <w:szCs w:val="28"/>
          <w:lang w:val="uk-UA"/>
        </w:rPr>
        <w:t>ансформація текстури(рисунок 4.3</w:t>
      </w:r>
      <w:r w:rsidR="00E65EA9">
        <w:rPr>
          <w:sz w:val="28"/>
          <w:szCs w:val="28"/>
          <w:lang w:val="uk-UA"/>
        </w:rPr>
        <w:t>, рисунок 4.4</w:t>
      </w:r>
      <w:r>
        <w:rPr>
          <w:sz w:val="28"/>
          <w:szCs w:val="28"/>
          <w:lang w:val="uk-UA"/>
        </w:rPr>
        <w:t>) здійснюється за допомогою введення з миші: необхідно затиснути лівою клавішею миші у області відображення поверхні та пот</w:t>
      </w:r>
      <w:r w:rsidR="00E65EA9">
        <w:rPr>
          <w:sz w:val="28"/>
          <w:szCs w:val="28"/>
          <w:lang w:val="uk-UA"/>
        </w:rPr>
        <w:t>ягнути в будь-яку сторону.</w:t>
      </w:r>
      <w:r>
        <w:rPr>
          <w:sz w:val="28"/>
          <w:szCs w:val="28"/>
          <w:lang w:val="uk-UA"/>
        </w:rPr>
        <w:br/>
      </w:r>
      <w:r>
        <w:rPr>
          <w:sz w:val="28"/>
          <w:szCs w:val="28"/>
          <w:lang w:val="uk-UA"/>
        </w:rPr>
        <w:br/>
      </w:r>
      <w:r>
        <w:rPr>
          <w:noProof/>
        </w:rPr>
        <w:drawing>
          <wp:inline distT="0" distB="0" distL="0" distR="0" wp14:anchorId="49369B88" wp14:editId="56842132">
            <wp:extent cx="3328894" cy="3241291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6086" cy="325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 xml:space="preserve">Рис 4.3 </w:t>
      </w:r>
      <w:r>
        <w:rPr>
          <w:sz w:val="28"/>
          <w:szCs w:val="28"/>
          <w:lang w:val="uk-UA"/>
        </w:rPr>
        <w:t>Трансформація текстури</w:t>
      </w:r>
      <w:r>
        <w:rPr>
          <w:sz w:val="28"/>
          <w:szCs w:val="28"/>
          <w:lang w:val="uk-UA"/>
        </w:rPr>
        <w:br/>
      </w:r>
      <w:r>
        <w:rPr>
          <w:noProof/>
        </w:rPr>
        <w:lastRenderedPageBreak/>
        <w:drawing>
          <wp:inline distT="0" distB="0" distL="0" distR="0" wp14:anchorId="2C298593" wp14:editId="38D5D5D6">
            <wp:extent cx="3984506" cy="38309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7962" cy="383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uk-UA"/>
        </w:rPr>
        <w:br/>
        <w:t xml:space="preserve">Рис 4.4 </w:t>
      </w:r>
      <w:r>
        <w:rPr>
          <w:sz w:val="28"/>
          <w:szCs w:val="28"/>
          <w:lang w:val="uk-UA"/>
        </w:rPr>
        <w:t>Трансформація текстури</w:t>
      </w:r>
    </w:p>
    <w:p w:rsidR="00E86C4A" w:rsidRDefault="00E86C4A" w:rsidP="00FE2B75">
      <w:pPr>
        <w:pStyle w:val="a4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/>
      </w:r>
    </w:p>
    <w:p w:rsidR="00FE2B75" w:rsidRPr="00FE2B75" w:rsidRDefault="00FE2B75" w:rsidP="00FE2B75">
      <w:pPr>
        <w:pStyle w:val="a4"/>
        <w:numPr>
          <w:ilvl w:val="0"/>
          <w:numId w:val="1"/>
        </w:numPr>
        <w:spacing w:line="276" w:lineRule="auto"/>
        <w:rPr>
          <w:b/>
        </w:rPr>
      </w:pPr>
      <w:r w:rsidRPr="00FE2B75">
        <w:rPr>
          <w:b/>
        </w:rPr>
        <w:t>Код</w:t>
      </w:r>
    </w:p>
    <w:p w:rsidR="00FE2B75" w:rsidRPr="00FE2B75" w:rsidRDefault="00FE2B75" w:rsidP="00FE2B75">
      <w:pPr>
        <w:pStyle w:val="LO-normal"/>
        <w:ind w:left="720"/>
        <w:rPr>
          <w:rStyle w:val="StrongEmphasis"/>
          <w:rFonts w:ascii="Times New Roman" w:eastAsia="Times New Roman" w:hAnsi="Times New Roman" w:cs="Times New Roman"/>
          <w:sz w:val="36"/>
          <w:szCs w:val="36"/>
        </w:rPr>
      </w:pPr>
      <w:r w:rsidRPr="00FE2B75">
        <w:rPr>
          <w:rFonts w:ascii="Times New Roman" w:eastAsia="Times New Roman" w:hAnsi="Times New Roman" w:cs="Times New Roman"/>
          <w:sz w:val="36"/>
          <w:szCs w:val="36"/>
        </w:rPr>
        <w:t xml:space="preserve"> Код файлу </w:t>
      </w:r>
      <w:bookmarkStart w:id="0" w:name="blob-path"/>
      <w:bookmarkEnd w:id="0"/>
      <w:r w:rsidRPr="00FE2B75">
        <w:rPr>
          <w:rStyle w:val="StrongEmphasis"/>
          <w:rFonts w:ascii="Times New Roman" w:eastAsia="Times New Roman" w:hAnsi="Times New Roman" w:cs="Times New Roman"/>
          <w:sz w:val="36"/>
          <w:szCs w:val="36"/>
        </w:rPr>
        <w:t>shader.gpu: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>
        <w:rPr>
          <w:rStyle w:val="StrongEmphasis"/>
          <w:rFonts w:ascii="apple-system;BlinkMacSystemFont" w:eastAsia="Times New Roman" w:hAnsi="apple-system;BlinkMacSystemFont" w:cs="Times New Roman"/>
          <w:sz w:val="24"/>
          <w:szCs w:val="28"/>
        </w:rPr>
        <w:br/>
      </w: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// Vertex shader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const vertexShaderSource = `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attribute vec3 vertex;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attribute vec3 normal;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attribute vec2 texCoord;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uniform vec3 lightPosition;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uniform mat4 ModelViewProjectionMatrix, NormalMatrix;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varying vec3 normalInterp;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varying vec3 vertPos;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varying vec3 lightPos;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varying vec4 color;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lastRenderedPageBreak/>
        <w:t>varying vec2 v_texcoord;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uniform vec3 translateUP;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uniform vec2 userPoint;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uniform float rotA;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varying float col;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mat4 translation(float tx, float ty, float tz) {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mat4 dst;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dst[0][0] = 1.0;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dst[0][ 1]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dst[0][ 2]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dst[0][ 3]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dst[1][ 0]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dst[1][ 1] = 1.0;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dst[1][ 2]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dst[1][ 3]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dst[2][ 0]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dst[2][ 1]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dst[2][ 2] = 1.0;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dst[2][ 3]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dst[3][ 0] = tx;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dst[3][ 1] = ty;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dst[3][ 2] = tz;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dst[3][ 3] = 1.0;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return dst;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}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lastRenderedPageBreak/>
        <w:t>mat4 rotation(float angleInRadians) {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mat4 dst;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float c = cos(angleInRadians);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float s = sin(angleInRadians);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dst[0][0] = c;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dst[0][ 1] = s;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dst[0][ 2]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dst[0][ 3]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dst[1][ 0] = -s;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dst[1][ 1] = c;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dst[1][ 2]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dst[1][ 3]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dst[2][ 0]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dst[2][ 1]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dst[2][ 2] = 1.0;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dst[2][ 3]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dst[3][ 0]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dst[3][ 1]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dst[3][ 2] = 0.0;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dst[3][ 3] = 1.0;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return dst;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}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void main() {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mat4 rotate = rotation(rotA);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mat4 t = translation(userPoint.x,userPoint.y,0.0);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lastRenderedPageBreak/>
        <w:t xml:space="preserve">    mat4 tt = translation(-userPoint.x,-userPoint.y,0.0);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vec4 textureTranslatedOnce = vec4(texCoord,0.0,0.0)*t;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vec4 textureRotated = textureTranslatedOnce*rotate;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vec4 textureTranslatedTwice = textureRotated*tt;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v_texcoord = vec2(textureTranslatedTwice.x,textureTranslatedTwice.y);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vec4 vertPos4 = ModelViewProjectionMatrix * vec4(vertex, 1.0);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gl_Position = vertPos4;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if(userPoint.x&gt;0.0){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  vec4 sphereLoc = translation(translateUP.x,translateUP.y,translateUP.z)*vec4(vertex,1.0);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  gl_Position=ModelViewProjectionMatrix*sphereLoc;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}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}`;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// Fragment shader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const fragmentShaderSource = `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#ifdef GL_FRAGMENT_PRECISION_HIGH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precision highp float;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#else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precision mediump float;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#endif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varying vec4 color;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varying vec2 v_texcoord;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uniform sampler2D tmu;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uniform vec2 userPoint;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void main() {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vec4 texColor = texture2D(tmu, v_texcoord);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if(userPoint.x&gt;0.0){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   texColor= vec4(1.,0.,0.,0.);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}</w:t>
      </w:r>
    </w:p>
    <w:p w:rsidR="00FE2B75" w:rsidRP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  <w:highlight w:val="lightGray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 xml:space="preserve">    gl_FragColor = texColor;</w:t>
      </w:r>
    </w:p>
    <w:p w:rsid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FE2B75">
        <w:rPr>
          <w:rFonts w:ascii="Times New Roman" w:eastAsia="Times New Roman" w:hAnsi="Times New Roman" w:cs="Times New Roman"/>
          <w:sz w:val="28"/>
          <w:szCs w:val="28"/>
          <w:highlight w:val="lightGray"/>
        </w:rPr>
        <w:t>}`;</w:t>
      </w:r>
      <w:bookmarkStart w:id="1" w:name="_GoBack"/>
      <w:bookmarkEnd w:id="1"/>
    </w:p>
    <w:p w:rsidR="00FE2B75" w:rsidRDefault="00FE2B75" w:rsidP="00FE2B75">
      <w:pPr>
        <w:pStyle w:val="LO-normal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:rsidR="001D2DBC" w:rsidRDefault="00FE2B75" w:rsidP="001D2DBC">
      <w:pPr>
        <w:shd w:val="clear" w:color="auto" w:fill="1E1E1E"/>
        <w:suppressAutoHyphens w:val="0"/>
        <w:spacing w:line="285" w:lineRule="atLeast"/>
        <w:rPr>
          <w:rFonts w:ascii="Times New Roman" w:hAnsi="Times New Roman" w:cs="Times New Roman"/>
          <w:b/>
          <w:sz w:val="36"/>
          <w:szCs w:val="36"/>
        </w:rPr>
      </w:pPr>
      <w:r w:rsidRPr="00FE2B75">
        <w:rPr>
          <w:rFonts w:ascii="Times New Roman" w:hAnsi="Times New Roman" w:cs="Times New Roman"/>
          <w:b/>
          <w:sz w:val="36"/>
          <w:szCs w:val="36"/>
          <w:lang w:val="uk-UA"/>
        </w:rPr>
        <w:t xml:space="preserve">Код файлу </w:t>
      </w:r>
      <w:r>
        <w:rPr>
          <w:rFonts w:ascii="Times New Roman" w:hAnsi="Times New Roman" w:cs="Times New Roman"/>
          <w:b/>
          <w:sz w:val="36"/>
          <w:szCs w:val="36"/>
        </w:rPr>
        <w:t>Main.js:</w:t>
      </w:r>
    </w:p>
    <w:p w:rsidR="001D2DBC" w:rsidRPr="001D2DBC" w:rsidRDefault="001D2DBC" w:rsidP="001D2DBC">
      <w:pPr>
        <w:shd w:val="clear" w:color="auto" w:fill="1E1E1E"/>
        <w:suppressAutoHyphens w:val="0"/>
        <w:spacing w:line="285" w:lineRule="atLeast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/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'use strict'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                    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The webgl context.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surface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                    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A surface model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                  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A shader program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spaceball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                  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A SimpleRotator object that lets the user rotate the view by mouse.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userRotAngle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sphere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deg2rad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angle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angle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PI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180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Constructor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Model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iVertexBuffer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iNormalBuffer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iTextureBuffer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BufferData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vertices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bindBuffer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ARRAY_BUFFER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iVertexBuffer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bufferData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ARRAY_BUFFER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Float32Array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vertices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STREAM_DRAW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vertices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NormalBufferData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bindBuffer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ARRAY_BUFFER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iNormalBuffer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bufferData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ARRAY_BUFFER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Float32Array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STREAM_DRAW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TextureBufferData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bindBuffer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ARRAY_BUFFER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iTextureBuffer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bufferData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ARRAY_BUFFER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Float32Array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STREAM_DRAW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points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bindBuffer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ARRAY_BUFFER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iVertexBuffer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vertexAttribPointer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iAttribVertex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FLOAT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enableVertexAttribArray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iAttribVertex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bindBuffer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ARRAY_BUFFER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iNormalBuffer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vertexAttribPointer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iAttribNormal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FLOAT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enableVertexAttribArray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iAttribNormal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bindBuffer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ARRAY_BUFFER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iTextureBuffer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vertexAttribPointer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FLOAT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enableVertexAttribArray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drawArrays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TRIANGLE_STRIP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DrawSphere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bindBuffer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ARRAY_BUFFER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iVertexBuffer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vertexAttribPointer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iAttribVertex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FLOAT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enableVertexAttribArray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iAttribVertex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drawArrays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LINE_STRIP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count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Constructor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lastRenderedPageBreak/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ShaderProgram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Location of the attribute variable in the shader program.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iAttribVertex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iAttribNormal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Location of the uniform specifying a color for the primitive.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iColor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Location of the uniform matrix representing the combined transformation.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iModelViewProjectionMatrix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iNormalMatrix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lightPosLoc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iUserPoint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irotAngle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iUP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iTMU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useProgram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this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Draws a colored cube, along with a set of coordinate axes.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 (Note that the use of the above drawPrimitive function is not an efficient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 way to draw with WebGL.  Here, the geometry is so simple that it doesn't matter.)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clearColor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COLOR_BUFFER_BIT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|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DEPTH_BUFFER_BIT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Set the values of the projection transformation 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let projection = m4.perspective(Math.PI / 8, 1, 8, 12);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projection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orthographic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Get the view matrix from the SimpleRotator object.*/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spaceball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getViewMatrix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rotateToPointZero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axisRotation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([-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translateToPointZero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matAccum0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rotateToPointZero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matAccum1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translateToPointZero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matAccum0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Multiply the projection matrix times the modelview matrix to give the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combined transformation matrix, and send that to the shader program. 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modelViewProjection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projection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matAccum1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uniformMatrix4fv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iModelViewProjectionMatrix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modelViewProjection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Float32Array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Float32Array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mat4Invert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modelViewProjection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mat4Transpose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uniformMatrix4fv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iNormalMatrix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Draw the six faces of a cube, with different colors. 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uniform4fv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iColor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uniform3fv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lightPosLoc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() 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0.005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() 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0.005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)]);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uniform1i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iTMU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enable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TEXTURE_2D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uniform2fv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iUserPoint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uniform1f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irotAngle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userRotAngle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surface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surfaceFun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uniform2fv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iUserPoint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[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]);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//giving coordinates of user point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uniform3fv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iUP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[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sphere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DrawSphere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draw_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clearColor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COLOR_BUFFER_BIT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|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DEPTH_BUFFER_BIT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Set the values of the projection transformation 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let projection = m4.perspective(Math.PI / 8, 1, 8, 12);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projection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orthographic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Get the view matrix from the SimpleRotator object.*/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spaceball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getViewMatrix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rotateToPointZero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axisRotation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([-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translateToPointZero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translation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matAccum0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rotateToPointZero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matAccum1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translateToPointZero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matAccum0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Multiply the projection matrix times the modelview matrix to give the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      combined transformation matrix, and send that to the shader program. 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modelViewProjection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multiply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projection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matAccum1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uniformMatrix4fv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iModelViewProjectionMatrix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modelViewProjection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Float32Array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Float32Array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mat4Invert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modelViewProjection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mat4Transpose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modelviewInv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uniformMatrix4fv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iNormalMatrix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Draw the six faces of a cube, with different colors. 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surfaceFun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uniform4fv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iColor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uniform3fv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lightPosLoc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() 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() 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)]);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gl.uniform3fv(shProgram.iUP, [trS.x, trS.y, trS.z]);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gl.uniform3fv(shProgram.iUP, [1.0, 0.0, 0.0]);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"trS"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surface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window.requestAnimationFrame(draw_)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dot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]),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])]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normalize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sqrt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/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/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/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*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/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f2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CreateTextureData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!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texCoordList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CreateSurfaceData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surfaceFun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surfaceFun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surfaceFun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surfaceFun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vec3Cross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vec3Normalize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vec3Cross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vec3Normalize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!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&gt;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surfaceFun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surfaceFun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surfaceFun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surfaceFun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vec3Cross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vec3Normalize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vec3Cross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v42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v32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vec3Normalize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!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normalsList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surfaceFun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((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-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CreateSphereSurface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[];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PI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PI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PI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PI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sphereSurfaceData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push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PI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vertexList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lastRenderedPageBreak/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sphereSurfaceData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vec3Cross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b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z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vec3Normalize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sqrt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/=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/=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/=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Initialize the WebGL context. Called from init() 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initGL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vertexShaderSource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fragmentShaderSource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ShaderProgram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'Basic'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iAttribVertex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getAttribLocation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"vertex"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iAttribNormal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getAttribLocation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"normal"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iAttribTexture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getAttribLocation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"texCoord"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iModelViewProjectionMatrix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getUniformLocation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"ModelViewProjectionMatrix"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iNormalMatrix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getUniformLocation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"NormalMatrix"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iColor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getUniformLocation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"color"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lightPosLoc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getUniformLocation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"lightPosition"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iTMU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getUniformLocation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'tmu'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iUserPoint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getUniformLocation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'userPoint'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irotAngle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getUniformLocation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'rotA'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shProgram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iUP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getUniformLocation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'translateUP'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surface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Model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'Surface'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sphere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Model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'Sphere'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surface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BufferData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CreateSurfaceData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surface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NormalBufferData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CreateSurfaceData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CreateSurfaceData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console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CreateTextureData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length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surface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TextureBufferData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CreateTextureData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sphere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BufferData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CreateSphereSurface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enable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DEPTH_TEST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 Creates a program for use in the WebGL context gl, and returns the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 identifier for that program.  If an error occurs while compiling or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 linking the program, an exception of type Error is thrown.  The error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 string contains the compilation or linking error.  If no error occurs,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 the program identifier is the return value of the function.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 The second and third parameters are strings that contain the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 source code for the vertex shader and for the fragment shader.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VERTEX_SHADER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shaderSource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compileShader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(!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getShaderParameter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COMPILE_STATUS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throw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Error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"Error in vertex shader:  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getShaderInfoLog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FRAGMENT_SHADER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shaderSource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compileShader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(!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getShaderParameter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COMPILE_STATUS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throw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Error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"Error in fragment shader:  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getShaderInfoLog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attachShader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attachShader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fsh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linkProgram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(!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getProgramParameter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LINK_STATUS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throw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Error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"Link error in program:  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getProgramInfoLog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prog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/**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 initialization function that will be called when the page has loaded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*/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{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y: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userRotAngle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canvas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resolution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window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innerHeight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window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innerWidth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canvas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querySelector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'canvas'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canvas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getContext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"webgl"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canvas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resolution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canvas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resolution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viewport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resolution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resolution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(!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throw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"Browser does not support WebGL"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   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catch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querySelector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'"canvas-holder"'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"&lt;p&gt;Sorry, could not get a WebGL graphics context.&lt;/p&gt;"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try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initGL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  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initialize the WebGL graphics context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catch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document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getElementById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"canvas-holder"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innerHTML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"&lt;p&gt;Sorry, could not initialize the WebGL graphics context: 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"&lt;/p&gt;"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spaceball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TrackballRotator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canvas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window.requestAnimationFrame(draw_);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mat4Transpose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transposed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 ++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 ++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transposed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++]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j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mat4Invert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inverse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Float32Array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+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=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-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+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=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-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=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-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+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=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-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+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+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=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-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+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=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-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=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-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+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= -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-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 +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-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+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12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1.0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/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&lt;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16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;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++)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inverse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inv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] *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window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onkeydown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console.log(e.keyCode)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switch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keyCode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0.999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0.999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console.log(userPointCoord);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LoadTexture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let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createTexture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bindTexture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TEXTURE_2D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texParameteri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TEXTURE_2D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TEXTURE_MIN_FILTER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LINEAR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texParameteri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TEXTURE_2D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TEXTURE_MAG_FILTER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LINEAR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gl.texImage2D(gl.TEXTURE_2D, 0, gl.RGBA, 512, 512, 0, 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const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image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new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Image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image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crossOrigin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'anonymus'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image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"https://raw.githubusercontent.com/AlekseyMarynskii/WebGL/CGW/ImageCGW1.png"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image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onload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()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bindTexture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TEXTURE_2D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texture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texImage2D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TEXTURE_2D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RGBA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RGBA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gl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UNSIGNED_BYTE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image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    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window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onkeydown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console.log(e.keyCode)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switch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keyCode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87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83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+=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68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-=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        </w:t>
      </w:r>
      <w:r w:rsidRPr="001D2DBC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   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0.999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0.001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min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userPointCoord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y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0.999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 console.log(userPointCoord);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();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onmousemove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) </w:t>
      </w:r>
      <w:r w:rsidRPr="001D2DBC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=&gt;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{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userRotAngle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=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map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clientX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window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outerWidth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, </w:t>
      </w:r>
      <w:r w:rsidRPr="001D2DBC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Math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1D2DBC">
        <w:rPr>
          <w:rFonts w:ascii="Consolas" w:eastAsia="Times New Roman" w:hAnsi="Consolas" w:cs="Times New Roman"/>
          <w:color w:val="4FC1FF"/>
          <w:sz w:val="21"/>
          <w:szCs w:val="21"/>
          <w:lang w:eastAsia="ru-RU"/>
        </w:rPr>
        <w:t>PI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 * </w:t>
      </w:r>
      <w:r w:rsidRPr="001D2DBC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0.5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 xml:space="preserve">    </w:t>
      </w:r>
      <w:r w:rsidRPr="001D2DBC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draw</w:t>
      </w: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()</w:t>
      </w:r>
    </w:p>
    <w:p w:rsidR="001D2DBC" w:rsidRPr="001D2DBC" w:rsidRDefault="001D2DBC" w:rsidP="001D2DBC">
      <w:pPr>
        <w:shd w:val="clear" w:color="auto" w:fill="1E1E1E"/>
        <w:suppressAutoHyphens w:val="0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1D2DBC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};</w:t>
      </w:r>
    </w:p>
    <w:p w:rsidR="00802A59" w:rsidRPr="00FE2B75" w:rsidRDefault="00FE2B75" w:rsidP="00FE2B75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/>
      </w:r>
    </w:p>
    <w:sectPr w:rsidR="00802A59" w:rsidRPr="00FE2B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ple-system;BlinkMacSystemFon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AF0CBA"/>
    <w:multiLevelType w:val="multilevel"/>
    <w:tmpl w:val="C34273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44AB1521"/>
    <w:multiLevelType w:val="multilevel"/>
    <w:tmpl w:val="99EA56E0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F04"/>
    <w:rsid w:val="001D2DBC"/>
    <w:rsid w:val="002C0819"/>
    <w:rsid w:val="005D3F04"/>
    <w:rsid w:val="00650547"/>
    <w:rsid w:val="00802A59"/>
    <w:rsid w:val="00E65EA9"/>
    <w:rsid w:val="00E86C4A"/>
    <w:rsid w:val="00EE490F"/>
    <w:rsid w:val="00FE2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D953EA-E59E-4993-852A-6927A546F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3F04"/>
    <w:pPr>
      <w:suppressAutoHyphens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Подзаголовок Знак"/>
    <w:basedOn w:val="a0"/>
    <w:link w:val="a4"/>
    <w:qFormat/>
    <w:rsid w:val="005D3F04"/>
    <w:rPr>
      <w:rFonts w:ascii="Times New Roman" w:eastAsia="Calibri" w:hAnsi="Times New Roman" w:cs="Times New Roman"/>
      <w:sz w:val="40"/>
      <w:szCs w:val="20"/>
      <w:lang w:eastAsia="ru-RU"/>
    </w:rPr>
  </w:style>
  <w:style w:type="paragraph" w:styleId="a4">
    <w:name w:val="Subtitle"/>
    <w:basedOn w:val="a"/>
    <w:link w:val="a3"/>
    <w:qFormat/>
    <w:rsid w:val="005D3F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1">
    <w:name w:val="Подзаголовок Знак1"/>
    <w:basedOn w:val="a0"/>
    <w:uiPriority w:val="11"/>
    <w:rsid w:val="005D3F04"/>
    <w:rPr>
      <w:rFonts w:eastAsiaTheme="minorEastAsia"/>
      <w:color w:val="5A5A5A" w:themeColor="text1" w:themeTint="A5"/>
      <w:spacing w:val="15"/>
      <w:lang w:val="en-US"/>
    </w:rPr>
  </w:style>
  <w:style w:type="character" w:customStyle="1" w:styleId="StrongEmphasis">
    <w:name w:val="Strong Emphasis"/>
    <w:qFormat/>
    <w:rsid w:val="00FE2B75"/>
    <w:rPr>
      <w:b/>
      <w:bCs/>
    </w:rPr>
  </w:style>
  <w:style w:type="paragraph" w:customStyle="1" w:styleId="LO-normal">
    <w:name w:val="LO-normal"/>
    <w:qFormat/>
    <w:rsid w:val="00FE2B75"/>
    <w:pPr>
      <w:suppressAutoHyphens/>
    </w:pPr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91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3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3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31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892D55-6B65-4A92-B7BE-22067E3EC2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25</Pages>
  <Words>4512</Words>
  <Characters>25720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9</cp:revision>
  <dcterms:created xsi:type="dcterms:W3CDTF">2023-01-27T03:27:00Z</dcterms:created>
  <dcterms:modified xsi:type="dcterms:W3CDTF">2023-01-27T04:06:00Z</dcterms:modified>
</cp:coreProperties>
</file>