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44AEC883" w:rsidRDefault="00895C86" w14:paraId="159BEB7C" w14:textId="6F982295">
      <w:pPr>
        <w:pStyle w:val="Title"/>
        <w:jc w:val="center"/>
        <w:rPr>
          <w:sz w:val="40"/>
          <w:szCs w:val="40"/>
        </w:rPr>
      </w:pPr>
      <w:r w:rsidRPr="44AEC883" w:rsidR="7DEB770F">
        <w:rPr>
          <w:sz w:val="40"/>
          <w:szCs w:val="40"/>
        </w:rPr>
        <w:t>DriverPass</w:t>
      </w:r>
      <w:r w:rsidRPr="44AEC883" w:rsidR="00895C86">
        <w:rPr>
          <w:sz w:val="40"/>
          <w:szCs w:val="40"/>
        </w:rPr>
        <w:t xml:space="preserve"> System Design </w:t>
      </w:r>
      <w:r w:rsidRPr="44AEC883" w:rsidR="63F3CA69">
        <w:rPr>
          <w:sz w:val="40"/>
          <w:szCs w:val="40"/>
        </w:rPr>
        <w:t>Technical Specifications</w:t>
      </w:r>
    </w:p>
    <w:p w:rsidRPr="00895C86" w:rsidR="007E12E6" w:rsidP="44AEC883" w:rsidRDefault="00895C86" w14:paraId="707B069A" w14:textId="46862F39">
      <w:pPr>
        <w:pStyle w:val="Normal"/>
        <w:jc w:val="center"/>
      </w:pPr>
      <w:r w:rsidR="4A2035E8">
        <w:rPr/>
        <w:t>Prepared for: Dr. Phillip Davis</w:t>
      </w:r>
    </w:p>
    <w:p w:rsidRPr="00895C86" w:rsidR="007E12E6" w:rsidP="44AEC883" w:rsidRDefault="00895C86" w14:paraId="47430D6C" w14:textId="6BC72CD5">
      <w:pPr>
        <w:pStyle w:val="Normal"/>
        <w:jc w:val="center"/>
      </w:pPr>
      <w:r w:rsidR="4A2035E8">
        <w:rPr/>
        <w:t>Prepared by: Alexander Ahmann</w:t>
      </w:r>
    </w:p>
    <w:p w:rsidRPr="00895C86" w:rsidR="007E12E6" w:rsidP="44AEC883" w:rsidRDefault="00895C86" w14:paraId="539230EC" w14:textId="4DC74A82">
      <w:pPr>
        <w:pStyle w:val="Normal"/>
        <w:jc w:val="center"/>
      </w:pPr>
      <w:r w:rsidR="4A2035E8">
        <w:rPr/>
        <w:t>Prepared on: October 17, 2024</w:t>
      </w:r>
    </w:p>
    <w:sdt>
      <w:sdtPr>
        <w:id w:val="638937800"/>
        <w:docPartObj>
          <w:docPartGallery w:val="Table of Contents"/>
          <w:docPartUnique/>
        </w:docPartObj>
      </w:sdtPr>
      <w:sdtContent>
        <w:p w:rsidRPr="00895C86" w:rsidR="007E12E6" w:rsidP="44AEC883" w:rsidRDefault="00895C86" w14:paraId="2B75D0C1" w14:textId="0833FD7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466284818">
            <w:r w:rsidRPr="09EA17FA" w:rsidR="09EA17FA">
              <w:rPr>
                <w:rStyle w:val="Hyperlink"/>
              </w:rPr>
              <w:t>Technical Requirements</w:t>
            </w:r>
            <w:r>
              <w:tab/>
            </w:r>
            <w:r>
              <w:fldChar w:fldCharType="begin"/>
            </w:r>
            <w:r>
              <w:instrText xml:space="preserve">PAGEREF _Toc466284818 \h</w:instrText>
            </w:r>
            <w:r>
              <w:fldChar w:fldCharType="separate"/>
            </w:r>
            <w:r w:rsidRPr="09EA17FA" w:rsidR="09EA17F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895C86" w:rsidR="007E12E6" w:rsidP="44AEC883" w:rsidRDefault="00895C86" w14:paraId="170737A9" w14:textId="43909BD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47021024">
            <w:r w:rsidRPr="09EA17FA" w:rsidR="09EA17FA">
              <w:rPr>
                <w:rStyle w:val="Hyperlink"/>
              </w:rPr>
              <w:t>UML Diagrams</w:t>
            </w:r>
            <w:r>
              <w:tab/>
            </w:r>
            <w:r>
              <w:fldChar w:fldCharType="begin"/>
            </w:r>
            <w:r>
              <w:instrText xml:space="preserve">PAGEREF _Toc1047021024 \h</w:instrText>
            </w:r>
            <w:r>
              <w:fldChar w:fldCharType="separate"/>
            </w:r>
            <w:r w:rsidRPr="09EA17FA" w:rsidR="09EA17F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895C86" w:rsidR="007E12E6" w:rsidP="44AEC883" w:rsidRDefault="00895C86" w14:paraId="56C6F16E" w14:textId="6797673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95553498">
            <w:r w:rsidRPr="09EA17FA" w:rsidR="09EA17FA">
              <w:rPr>
                <w:rStyle w:val="Hyperlink"/>
              </w:rPr>
              <w:t>UML Use Case Diagram (Figures 1a, 1b)</w:t>
            </w:r>
            <w:r>
              <w:tab/>
            </w:r>
            <w:r>
              <w:fldChar w:fldCharType="begin"/>
            </w:r>
            <w:r>
              <w:instrText xml:space="preserve">PAGEREF _Toc1695553498 \h</w:instrText>
            </w:r>
            <w:r>
              <w:fldChar w:fldCharType="separate"/>
            </w:r>
            <w:r w:rsidRPr="09EA17FA" w:rsidR="09EA17F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895C86" w:rsidR="007E12E6" w:rsidP="44AEC883" w:rsidRDefault="00895C86" w14:paraId="226AAB67" w14:textId="7F29AC0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59317376">
            <w:r w:rsidRPr="09EA17FA" w:rsidR="09EA17FA">
              <w:rPr>
                <w:rStyle w:val="Hyperlink"/>
              </w:rPr>
              <w:t>UML Activity Diagrams (Figure 2a, 2b)</w:t>
            </w:r>
            <w:r>
              <w:tab/>
            </w:r>
            <w:r>
              <w:fldChar w:fldCharType="begin"/>
            </w:r>
            <w:r>
              <w:instrText xml:space="preserve">PAGEREF _Toc359317376 \h</w:instrText>
            </w:r>
            <w:r>
              <w:fldChar w:fldCharType="separate"/>
            </w:r>
            <w:r w:rsidRPr="09EA17FA" w:rsidR="09EA17F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895C86" w:rsidR="007E12E6" w:rsidP="44AEC883" w:rsidRDefault="00895C86" w14:paraId="4687D90F" w14:textId="0A2C64B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94649927">
            <w:r w:rsidRPr="09EA17FA" w:rsidR="09EA17FA">
              <w:rPr>
                <w:rStyle w:val="Hyperlink"/>
              </w:rPr>
              <w:t>UML Sequence Diagram (Figure 3)</w:t>
            </w:r>
            <w:r>
              <w:tab/>
            </w:r>
            <w:r>
              <w:fldChar w:fldCharType="begin"/>
            </w:r>
            <w:r>
              <w:instrText xml:space="preserve">PAGEREF _Toc1894649927 \h</w:instrText>
            </w:r>
            <w:r>
              <w:fldChar w:fldCharType="separate"/>
            </w:r>
            <w:r w:rsidRPr="09EA17FA" w:rsidR="09EA17F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895C86" w:rsidR="007E12E6" w:rsidP="44AEC883" w:rsidRDefault="00895C86" w14:paraId="63913B27" w14:textId="77DFFF5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23796119">
            <w:r w:rsidRPr="09EA17FA" w:rsidR="09EA17FA">
              <w:rPr>
                <w:rStyle w:val="Hyperlink"/>
              </w:rPr>
              <w:t>UML Class Diagram (Figure 4)</w:t>
            </w:r>
            <w:r>
              <w:tab/>
            </w:r>
            <w:r>
              <w:fldChar w:fldCharType="begin"/>
            </w:r>
            <w:r>
              <w:instrText xml:space="preserve">PAGEREF _Toc1123796119 \h</w:instrText>
            </w:r>
            <w:r>
              <w:fldChar w:fldCharType="separate"/>
            </w:r>
            <w:r w:rsidRPr="09EA17FA" w:rsidR="09EA17FA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9EA17FA" w:rsidP="09EA17FA" w:rsidRDefault="09EA17FA" w14:paraId="0E45CBA9" w14:textId="74A0CB5F">
      <w:pPr>
        <w:pStyle w:val="Heading2"/>
        <w:jc w:val="center"/>
      </w:pPr>
    </w:p>
    <w:p w:rsidR="59AB251D" w:rsidP="09EA17FA" w:rsidRDefault="59AB251D" w14:paraId="18B1A323" w14:textId="14C490A7">
      <w:pPr>
        <w:pStyle w:val="Heading2"/>
      </w:pPr>
      <w:bookmarkStart w:name="_Toc466284818" w:id="1435797235"/>
      <w:r w:rsidR="59AB251D">
        <w:rPr/>
        <w:t>Technical Requirements</w:t>
      </w:r>
      <w:bookmarkEnd w:id="1435797235"/>
    </w:p>
    <w:p w:rsidR="1F022BF4" w:rsidP="09EA17FA" w:rsidRDefault="1F022BF4" w14:paraId="69413D48" w14:textId="4168D39C">
      <w:pPr>
        <w:pStyle w:val="Normal"/>
      </w:pPr>
      <w:r w:rsidR="1F022BF4">
        <w:rPr/>
        <w:t xml:space="preserve">Using the UML diagrams and </w:t>
      </w:r>
      <w:r w:rsidR="1F022BF4">
        <w:rPr/>
        <w:t>DriverPass</w:t>
      </w:r>
      <w:r w:rsidR="1F022BF4">
        <w:rPr/>
        <w:t xml:space="preserve"> interview as a basis, I have worked out the following technical requirements needed for the development and deployment of the web application:</w:t>
      </w:r>
    </w:p>
    <w:p w:rsidR="1F022BF4" w:rsidP="09EA17FA" w:rsidRDefault="1F022BF4" w14:paraId="4C4EFBFF" w14:textId="14CBC744">
      <w:pPr>
        <w:pStyle w:val="ListParagraph"/>
        <w:numPr>
          <w:ilvl w:val="0"/>
          <w:numId w:val="6"/>
        </w:numPr>
        <w:rPr/>
      </w:pPr>
      <w:r w:rsidR="1F022BF4">
        <w:rPr/>
        <w:t>A cloud-based computing environment, with the DevOps-laden CI/CD interface.</w:t>
      </w:r>
    </w:p>
    <w:p w:rsidR="1F022BF4" w:rsidP="09EA17FA" w:rsidRDefault="1F022BF4" w14:paraId="121233CD" w14:textId="1CBDB3C5">
      <w:pPr>
        <w:pStyle w:val="ListParagraph"/>
        <w:numPr>
          <w:ilvl w:val="0"/>
          <w:numId w:val="6"/>
        </w:numPr>
        <w:rPr/>
      </w:pPr>
      <w:r w:rsidR="1F022BF4">
        <w:rPr/>
        <w:t xml:space="preserve">A Linux, Apache, </w:t>
      </w:r>
      <w:r w:rsidR="1F022BF4">
        <w:rPr/>
        <w:t>MySQL</w:t>
      </w:r>
      <w:r w:rsidR="1F022BF4">
        <w:rPr/>
        <w:t xml:space="preserve"> and PHP (LAMP) stack for the web application. The LAMP stack is the simplest of all frameworks used in web service deployment.</w:t>
      </w:r>
    </w:p>
    <w:p w:rsidR="2C8E8816" w:rsidP="09EA17FA" w:rsidRDefault="2C8E8816" w14:paraId="420A9096" w14:textId="0332BA77">
      <w:pPr>
        <w:pStyle w:val="ListParagraph"/>
        <w:numPr>
          <w:ilvl w:val="0"/>
          <w:numId w:val="6"/>
        </w:numPr>
        <w:rPr/>
      </w:pPr>
      <w:r w:rsidR="2C8E8816">
        <w:rPr/>
        <w:t xml:space="preserve">An automated system for backing up, updating, and testing the security of the </w:t>
      </w:r>
      <w:r w:rsidR="2C8E8816">
        <w:rPr/>
        <w:t>DriverPass</w:t>
      </w:r>
      <w:r w:rsidR="2C8E8816">
        <w:rPr/>
        <w:t xml:space="preserve"> service.</w:t>
      </w:r>
    </w:p>
    <w:p w:rsidR="2C8E8816" w:rsidP="09EA17FA" w:rsidRDefault="2C8E8816" w14:paraId="28774AD4" w14:textId="3B43983D">
      <w:pPr>
        <w:pStyle w:val="ListParagraph"/>
        <w:numPr>
          <w:ilvl w:val="1"/>
          <w:numId w:val="6"/>
        </w:numPr>
        <w:rPr/>
      </w:pPr>
      <w:r w:rsidR="2C8E8816">
        <w:rPr/>
        <w:t xml:space="preserve">A web application </w:t>
      </w:r>
      <w:r w:rsidR="2C8E8816">
        <w:rPr/>
        <w:t>firewall</w:t>
      </w:r>
      <w:r w:rsidR="2C8E8816">
        <w:rPr/>
        <w:t xml:space="preserve"> and cloud delivery network like </w:t>
      </w:r>
      <w:r w:rsidR="2C8E8816">
        <w:rPr/>
        <w:t>CloudFlare</w:t>
      </w:r>
      <w:r w:rsidR="2C8E8816">
        <w:rPr/>
        <w:t xml:space="preserve"> or Impervia is a good security tool to have at our disposal. </w:t>
      </w:r>
    </w:p>
    <w:p w:rsidR="2C8E8816" w:rsidP="09EA17FA" w:rsidRDefault="2C8E8816" w14:paraId="338C2EBB" w14:textId="4CD08745">
      <w:pPr>
        <w:pStyle w:val="ListParagraph"/>
        <w:numPr>
          <w:ilvl w:val="1"/>
          <w:numId w:val="6"/>
        </w:numPr>
        <w:rPr/>
      </w:pPr>
      <w:r w:rsidR="2C8E8816">
        <w:rPr/>
        <w:t xml:space="preserve">The (partial) outsourcing of web application testing to independent hackers on </w:t>
      </w:r>
      <w:r w:rsidR="2C8E8816">
        <w:rPr/>
        <w:t>HackerOne</w:t>
      </w:r>
      <w:r w:rsidR="2C8E8816">
        <w:rPr/>
        <w:t xml:space="preserve"> or BugCrowd is an idea to ponder.</w:t>
      </w:r>
    </w:p>
    <w:p w:rsidR="09EA17FA" w:rsidP="09EA17FA" w:rsidRDefault="09EA17FA" w14:paraId="408E26E2" w14:textId="2816FD25">
      <w:pPr>
        <w:pStyle w:val="Normal"/>
      </w:pPr>
    </w:p>
    <w:p w:rsidRPr="00895C86" w:rsidR="007E12E6" w:rsidP="09EA17FA" w:rsidRDefault="00895C86" w14:paraId="26DD4310" w14:textId="3576A276">
      <w:pPr>
        <w:pStyle w:val="Heading2"/>
      </w:pPr>
      <w:bookmarkStart w:name="_Toc1047021024" w:id="912143547"/>
      <w:r w:rsidR="00895C86">
        <w:rPr/>
        <w:t>UML Diagrams</w:t>
      </w:r>
      <w:bookmarkEnd w:id="912143547"/>
    </w:p>
    <w:p w:rsidR="1F1AA641" w:rsidP="09EA17FA" w:rsidRDefault="1F1AA641" w14:paraId="282E9012" w14:textId="145E136E">
      <w:pPr>
        <w:pStyle w:val="Normal"/>
      </w:pPr>
      <w:r w:rsidR="1F1AA641">
        <w:rPr/>
        <w:t xml:space="preserve">Note that most of these diagrams were made with the </w:t>
      </w:r>
      <w:r w:rsidRPr="09EA17FA" w:rsidR="1F1AA641">
        <w:rPr>
          <w:i w:val="1"/>
          <w:iCs w:val="1"/>
        </w:rPr>
        <w:t>yEd</w:t>
      </w:r>
      <w:r w:rsidRPr="09EA17FA" w:rsidR="1F1AA641">
        <w:rPr>
          <w:i w:val="1"/>
          <w:iCs w:val="1"/>
        </w:rPr>
        <w:t xml:space="preserve"> Graph Editor</w:t>
      </w:r>
      <w:r w:rsidR="1F1AA641">
        <w:rPr/>
        <w:t xml:space="preserve">. The only exception is Figure 3, the UML sequence diagram, which was made with </w:t>
      </w:r>
      <w:r w:rsidRPr="09EA17FA" w:rsidR="1F1AA641">
        <w:rPr>
          <w:i w:val="1"/>
          <w:iCs w:val="1"/>
        </w:rPr>
        <w:t>Lucidchart</w:t>
      </w:r>
      <w:r w:rsidR="1F1AA641">
        <w:rPr/>
        <w:t>.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="00895C86" w:rsidP="09EA17FA" w:rsidRDefault="00895C86" w14:paraId="7ECB53E8" w14:textId="381734E3">
      <w:pPr>
        <w:pStyle w:val="Heading3"/>
        <w:keepNext w:val="0"/>
        <w:keepLines w:val="0"/>
      </w:pPr>
      <w:bookmarkStart w:name="_Toc1695553498" w:id="1336082234"/>
      <w:r w:rsidR="00895C86">
        <w:rPr/>
        <w:t>UML Use Case Diagram</w:t>
      </w:r>
      <w:r w:rsidR="0CEB7F1F">
        <w:rPr/>
        <w:t xml:space="preserve"> (Figure</w:t>
      </w:r>
      <w:r w:rsidR="1D8C0081">
        <w:rPr/>
        <w:t>s</w:t>
      </w:r>
      <w:r w:rsidR="0CEB7F1F">
        <w:rPr/>
        <w:t xml:space="preserve"> 1</w:t>
      </w:r>
      <w:r w:rsidR="0541858E">
        <w:rPr/>
        <w:t>a, 1b</w:t>
      </w:r>
      <w:r w:rsidR="0CEB7F1F">
        <w:rPr/>
        <w:t>)</w:t>
      </w:r>
      <w:bookmarkEnd w:id="1336082234"/>
    </w:p>
    <w:p w:rsidR="512CC99F" w:rsidP="09EA17FA" w:rsidRDefault="512CC99F" w14:paraId="14A1F335" w14:textId="0283CD86">
      <w:pPr>
        <w:pStyle w:val="Normal"/>
        <w:keepNext w:val="0"/>
        <w:keepLines w:val="0"/>
      </w:pPr>
      <w:r w:rsidR="512CC99F">
        <w:rPr/>
        <w:t xml:space="preserve">Figures 1a and 1b depict two use case diagrams describing the intent of how the </w:t>
      </w:r>
      <w:r w:rsidR="512CC99F">
        <w:rPr/>
        <w:t>DriverPass</w:t>
      </w:r>
      <w:r w:rsidR="512CC99F">
        <w:rPr/>
        <w:t xml:space="preserve"> service is to be used, and how its system is modelled. </w:t>
      </w:r>
      <w:r w:rsidR="45E4DD81">
        <w:rPr/>
        <w:t xml:space="preserve">Figure 1a gives a </w:t>
      </w:r>
      <w:r w:rsidR="45E4DD81">
        <w:rPr/>
        <w:t>perepctive</w:t>
      </w:r>
      <w:r w:rsidR="45E4DD81">
        <w:rPr/>
        <w:t xml:space="preserve"> of part of the greater design of the </w:t>
      </w:r>
      <w:r w:rsidR="45E4DD81">
        <w:rPr/>
        <w:t>DriverPass</w:t>
      </w:r>
      <w:r w:rsidR="45E4DD81">
        <w:rPr/>
        <w:t xml:space="preserve"> service, and figure 1b shows a specific use case of a student creating a user account </w:t>
      </w:r>
      <w:r w:rsidR="2B371873">
        <w:rPr/>
        <w:t>on the DriverPass service.</w:t>
      </w:r>
    </w:p>
    <w:p w:rsidR="1F619FBF" w:rsidP="09EA17FA" w:rsidRDefault="1F619FBF" w14:paraId="01599829" w14:textId="21D9CC07">
      <w:pPr>
        <w:pStyle w:val="Normal"/>
        <w:keepNext w:val="0"/>
        <w:keepLines w:val="0"/>
      </w:pPr>
      <w:r w:rsidR="1F619FBF">
        <w:drawing>
          <wp:inline wp14:editId="202866A1" wp14:anchorId="6BA4C409">
            <wp:extent cx="5943600" cy="3552825"/>
            <wp:effectExtent l="0" t="0" r="0" b="0"/>
            <wp:docPr id="142063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d4c159953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619FBF">
        <w:drawing>
          <wp:inline wp14:editId="6A58FC01" wp14:anchorId="6AC1B7D0">
            <wp:extent cx="5943600" cy="4295775"/>
            <wp:effectExtent l="0" t="0" r="0" b="0"/>
            <wp:docPr id="2038427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0cbde6c03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86" w:rsidP="09EA17FA" w:rsidRDefault="00895C86" w14:paraId="00FE6456" w14:textId="1BA0BAE3">
      <w:pPr>
        <w:pStyle w:val="Heading3"/>
        <w:keepNext w:val="0"/>
        <w:keepLines w:val="0"/>
      </w:pPr>
      <w:bookmarkStart w:name="_Toc359317376" w:id="1175094329"/>
      <w:r w:rsidR="00895C86">
        <w:rPr/>
        <w:t xml:space="preserve">UML </w:t>
      </w:r>
      <w:r w:rsidR="7C991A85">
        <w:rPr/>
        <w:t xml:space="preserve">Activity Diagrams </w:t>
      </w:r>
      <w:r w:rsidR="1589F33E">
        <w:rPr/>
        <w:t>(Figure</w:t>
      </w:r>
      <w:r w:rsidR="3BCD1B22">
        <w:rPr/>
        <w:t xml:space="preserve"> 2</w:t>
      </w:r>
      <w:r w:rsidR="0DDD040E">
        <w:rPr/>
        <w:t>a</w:t>
      </w:r>
      <w:r w:rsidR="452F46BF">
        <w:rPr/>
        <w:t>, 2b</w:t>
      </w:r>
      <w:r w:rsidR="1589F33E">
        <w:rPr/>
        <w:t>)</w:t>
      </w:r>
      <w:bookmarkEnd w:id="1175094329"/>
    </w:p>
    <w:p w:rsidR="70A01EA0" w:rsidP="09EA17FA" w:rsidRDefault="70A01EA0" w14:paraId="741EFA1D" w14:textId="53B5CF3A">
      <w:pPr>
        <w:pStyle w:val="Normal"/>
        <w:keepNext w:val="0"/>
        <w:keepLines w:val="0"/>
      </w:pPr>
      <w:r w:rsidR="70A01EA0">
        <w:rPr/>
        <w:t>Figures 2a and 2b elaborate further on how the use cases work through their respective activity diagrams represented in a flowchart. In particular:</w:t>
      </w:r>
    </w:p>
    <w:p w:rsidR="70A01EA0" w:rsidP="09EA17FA" w:rsidRDefault="70A01EA0" w14:paraId="77DAB0D8" w14:textId="23E03FAA">
      <w:pPr>
        <w:pStyle w:val="ListParagraph"/>
        <w:keepNext w:val="0"/>
        <w:keepLines w:val="0"/>
        <w:numPr>
          <w:ilvl w:val="0"/>
          <w:numId w:val="4"/>
        </w:numPr>
        <w:rPr/>
      </w:pPr>
      <w:r w:rsidR="70A01EA0">
        <w:rPr/>
        <w:t>Figure 2a depicts a student signing up for a service:</w:t>
      </w:r>
    </w:p>
    <w:p w:rsidR="70A01EA0" w:rsidP="09EA17FA" w:rsidRDefault="70A01EA0" w14:paraId="776D6AAA" w14:textId="3DBFC358">
      <w:pPr>
        <w:pStyle w:val="ListParagraph"/>
        <w:keepNext w:val="0"/>
        <w:keepLines w:val="0"/>
        <w:numPr>
          <w:ilvl w:val="1"/>
          <w:numId w:val="4"/>
        </w:numPr>
        <w:rPr/>
      </w:pPr>
      <w:r w:rsidR="70A01EA0">
        <w:rPr/>
        <w:t>Step 1: Student requests a registration page</w:t>
      </w:r>
      <w:r w:rsidR="31E4D360">
        <w:rPr/>
        <w:t>.</w:t>
      </w:r>
    </w:p>
    <w:p w:rsidR="70A01EA0" w:rsidP="09EA17FA" w:rsidRDefault="70A01EA0" w14:paraId="236D9CBF" w14:textId="4978D528">
      <w:pPr>
        <w:pStyle w:val="ListParagraph"/>
        <w:keepNext w:val="0"/>
        <w:keepLines w:val="0"/>
        <w:numPr>
          <w:ilvl w:val="1"/>
          <w:numId w:val="4"/>
        </w:numPr>
        <w:rPr/>
      </w:pPr>
      <w:r w:rsidR="70A01EA0">
        <w:rPr/>
        <w:t>Step 2: Student fills out registration form</w:t>
      </w:r>
      <w:r w:rsidR="0BEC88A7">
        <w:rPr/>
        <w:t>.</w:t>
      </w:r>
    </w:p>
    <w:p w:rsidR="70A01EA0" w:rsidP="09EA17FA" w:rsidRDefault="70A01EA0" w14:paraId="777DF7D1" w14:textId="1259961C">
      <w:pPr>
        <w:pStyle w:val="ListParagraph"/>
        <w:keepNext w:val="0"/>
        <w:keepLines w:val="0"/>
        <w:numPr>
          <w:ilvl w:val="1"/>
          <w:numId w:val="4"/>
        </w:numPr>
        <w:rPr/>
      </w:pPr>
      <w:r w:rsidR="70A01EA0">
        <w:rPr/>
        <w:t xml:space="preserve">Step 3: After the student fills out the registration form, </w:t>
      </w:r>
      <w:r w:rsidR="0DC562BD">
        <w:rPr/>
        <w:t xml:space="preserve">the front-end </w:t>
      </w:r>
      <w:r w:rsidR="0DC562BD">
        <w:rPr/>
        <w:t>component</w:t>
      </w:r>
      <w:r w:rsidR="0DC562BD">
        <w:rPr/>
        <w:t xml:space="preserve"> will process the information, and then send it to the back-end </w:t>
      </w:r>
      <w:r w:rsidR="0DC562BD">
        <w:rPr/>
        <w:t>component</w:t>
      </w:r>
      <w:r w:rsidR="6DB2E3D5">
        <w:rPr/>
        <w:t>.</w:t>
      </w:r>
    </w:p>
    <w:p w:rsidR="58D10121" w:rsidP="09EA17FA" w:rsidRDefault="58D10121" w14:paraId="3D14FC55" w14:textId="2F32DDA6">
      <w:pPr>
        <w:pStyle w:val="ListParagraph"/>
        <w:keepNext w:val="0"/>
        <w:keepLines w:val="0"/>
        <w:numPr>
          <w:ilvl w:val="1"/>
          <w:numId w:val="4"/>
        </w:numPr>
        <w:rPr/>
      </w:pPr>
      <w:r w:rsidR="58D10121">
        <w:rPr/>
        <w:t xml:space="preserve">Step 4: The back-end </w:t>
      </w:r>
      <w:r w:rsidR="58D10121">
        <w:rPr/>
        <w:t>component</w:t>
      </w:r>
      <w:r w:rsidR="0DC562BD">
        <w:rPr/>
        <w:t xml:space="preserve"> </w:t>
      </w:r>
      <w:r w:rsidR="01676CE2">
        <w:rPr/>
        <w:t>will</w:t>
      </w:r>
      <w:r w:rsidR="0DC562BD">
        <w:rPr/>
        <w:t xml:space="preserve"> </w:t>
      </w:r>
      <w:r w:rsidR="0DC562BD">
        <w:rPr/>
        <w:t>interface</w:t>
      </w:r>
      <w:r w:rsidR="0DC562BD">
        <w:rPr/>
        <w:t xml:space="preserve"> with the database management system </w:t>
      </w:r>
      <w:r w:rsidR="33410A04">
        <w:rPr/>
        <w:t>to get all the students registered.</w:t>
      </w:r>
    </w:p>
    <w:p w:rsidR="33410A04" w:rsidP="09EA17FA" w:rsidRDefault="33410A04" w14:paraId="6B872B33" w14:textId="31EFC259">
      <w:pPr>
        <w:pStyle w:val="ListParagraph"/>
        <w:keepNext w:val="0"/>
        <w:keepLines w:val="0"/>
        <w:numPr>
          <w:ilvl w:val="1"/>
          <w:numId w:val="4"/>
        </w:numPr>
        <w:rPr/>
      </w:pPr>
      <w:r w:rsidR="33410A04">
        <w:rPr/>
        <w:t xml:space="preserve">Step 5: The back-end </w:t>
      </w:r>
      <w:r w:rsidR="33410A04">
        <w:rPr/>
        <w:t>component</w:t>
      </w:r>
      <w:r w:rsidR="33410A04">
        <w:rPr/>
        <w:t xml:space="preserve"> will go through all the registered students and </w:t>
      </w:r>
      <w:r w:rsidR="33410A04">
        <w:rPr/>
        <w:t>determine</w:t>
      </w:r>
      <w:r w:rsidR="33410A04">
        <w:rPr/>
        <w:t xml:space="preserve"> if </w:t>
      </w:r>
      <w:r w:rsidR="3709F48E">
        <w:rPr/>
        <w:t xml:space="preserve">the student is already registered based on the </w:t>
      </w:r>
      <w:r w:rsidR="05710F65">
        <w:rPr/>
        <w:t>input</w:t>
      </w:r>
      <w:r w:rsidR="3709F48E">
        <w:rPr/>
        <w:t xml:space="preserve"> </w:t>
      </w:r>
      <w:r w:rsidR="2F4839A4">
        <w:rPr/>
        <w:t>data</w:t>
      </w:r>
      <w:r w:rsidR="3709F48E">
        <w:rPr/>
        <w:t>.</w:t>
      </w:r>
    </w:p>
    <w:p w:rsidR="0DC562BD" w:rsidP="09EA17FA" w:rsidRDefault="0DC562BD" w14:paraId="748121D2" w14:textId="4A501CC9">
      <w:pPr>
        <w:pStyle w:val="ListParagraph"/>
        <w:keepNext w:val="0"/>
        <w:keepLines w:val="0"/>
        <w:numPr>
          <w:ilvl w:val="2"/>
          <w:numId w:val="4"/>
        </w:numPr>
        <w:rPr/>
      </w:pPr>
      <w:r w:rsidR="0DC562BD">
        <w:rPr/>
        <w:t xml:space="preserve">If the student is already registered, then the back-end </w:t>
      </w:r>
      <w:r w:rsidR="0DC562BD">
        <w:rPr/>
        <w:t>component</w:t>
      </w:r>
      <w:r w:rsidR="0DC562BD">
        <w:rPr/>
        <w:t xml:space="preserve"> will instruct the front-end </w:t>
      </w:r>
      <w:r w:rsidR="0DC562BD">
        <w:rPr/>
        <w:t>component</w:t>
      </w:r>
      <w:r w:rsidR="0DC562BD">
        <w:rPr/>
        <w:t xml:space="preserve"> to inform the</w:t>
      </w:r>
      <w:r w:rsidR="1C8EF9A2">
        <w:rPr/>
        <w:t xml:space="preserve"> student that they are already registered and cease the process.</w:t>
      </w:r>
    </w:p>
    <w:p w:rsidR="1C8EF9A2" w:rsidP="09EA17FA" w:rsidRDefault="1C8EF9A2" w14:paraId="0FC6CB21" w14:textId="139450E3">
      <w:pPr>
        <w:pStyle w:val="ListParagraph"/>
        <w:keepNext w:val="0"/>
        <w:keepLines w:val="0"/>
        <w:numPr>
          <w:ilvl w:val="2"/>
          <w:numId w:val="4"/>
        </w:numPr>
        <w:rPr/>
      </w:pPr>
      <w:r w:rsidR="1C8EF9A2">
        <w:rPr/>
        <w:t>If the student is not registered, then the procedure will move on to step 6</w:t>
      </w:r>
      <w:r w:rsidR="06967C8B">
        <w:rPr/>
        <w:t>.</w:t>
      </w:r>
    </w:p>
    <w:p w:rsidR="06967C8B" w:rsidP="09EA17FA" w:rsidRDefault="06967C8B" w14:paraId="30AC3A18" w14:textId="5EE4C001">
      <w:pPr>
        <w:pStyle w:val="ListParagraph"/>
        <w:keepNext w:val="0"/>
        <w:keepLines w:val="0"/>
        <w:numPr>
          <w:ilvl w:val="0"/>
          <w:numId w:val="5"/>
        </w:numPr>
        <w:rPr/>
      </w:pPr>
      <w:r w:rsidR="06967C8B">
        <w:rPr/>
        <w:t>Step 6: The back-end service will insert a record of the information supplied by the student into the SQL database.</w:t>
      </w:r>
    </w:p>
    <w:p w:rsidR="06967C8B" w:rsidP="09EA17FA" w:rsidRDefault="06967C8B" w14:paraId="7DD6E958" w14:textId="23BECA84">
      <w:pPr>
        <w:pStyle w:val="ListParagraph"/>
        <w:keepNext w:val="0"/>
        <w:keepLines w:val="0"/>
        <w:numPr>
          <w:ilvl w:val="0"/>
          <w:numId w:val="5"/>
        </w:numPr>
        <w:rPr/>
      </w:pPr>
      <w:r w:rsidR="06967C8B">
        <w:rPr/>
        <w:t xml:space="preserve">Step 7: The back-end </w:t>
      </w:r>
      <w:r w:rsidR="06967C8B">
        <w:rPr/>
        <w:t>component</w:t>
      </w:r>
      <w:r w:rsidR="06967C8B">
        <w:rPr/>
        <w:t xml:space="preserve"> will send an SMS code to the student, and then instruct the front-end to redirect to a page </w:t>
      </w:r>
      <w:r w:rsidR="06967C8B">
        <w:rPr/>
        <w:t>containing</w:t>
      </w:r>
      <w:r w:rsidR="06967C8B">
        <w:rPr/>
        <w:t xml:space="preserve"> an input box to get the SMS code.</w:t>
      </w:r>
      <w:r w:rsidR="352235F0">
        <w:rPr/>
        <w:t xml:space="preserve"> If the student correctly inputs the SMS code, then they will be redirected to their user page. </w:t>
      </w:r>
      <w:r w:rsidR="352235F0">
        <w:rPr/>
        <w:t xml:space="preserve">If the student does not correctly input the SMS code, then they will be sent another SMS code, and </w:t>
      </w:r>
      <w:r w:rsidR="17CE2F0A">
        <w:rPr/>
        <w:t>redirected to another page to get their SMS code.</w:t>
      </w:r>
      <w:r w:rsidR="17CE2F0A">
        <w:rPr/>
        <w:t xml:space="preserve"> The process will repeat itself until the student enters the correct SMS code.</w:t>
      </w:r>
    </w:p>
    <w:p w:rsidR="70A01EA0" w:rsidP="09EA17FA" w:rsidRDefault="70A01EA0" w14:paraId="579A1F05" w14:textId="22368CDE">
      <w:pPr>
        <w:pStyle w:val="ListParagraph"/>
        <w:keepNext w:val="0"/>
        <w:keepLines w:val="0"/>
        <w:numPr>
          <w:ilvl w:val="0"/>
          <w:numId w:val="4"/>
        </w:numPr>
        <w:rPr/>
      </w:pPr>
      <w:r w:rsidR="70A01EA0">
        <w:rPr/>
        <w:t>Figure 2b depicts a super administrator requesting download of student data:</w:t>
      </w:r>
    </w:p>
    <w:p w:rsidR="5D2732B3" w:rsidP="09EA17FA" w:rsidRDefault="5D2732B3" w14:paraId="25FFB55C" w14:textId="1EDEC8B6">
      <w:pPr>
        <w:pStyle w:val="ListParagraph"/>
        <w:keepNext w:val="0"/>
        <w:keepLines w:val="0"/>
        <w:numPr>
          <w:ilvl w:val="1"/>
          <w:numId w:val="4"/>
        </w:numPr>
        <w:rPr/>
      </w:pPr>
      <w:r w:rsidR="5D2732B3">
        <w:rPr/>
        <w:t xml:space="preserve">Step 1: </w:t>
      </w:r>
      <w:r w:rsidR="2A410335">
        <w:rPr/>
        <w:t>The super administrator will go to the admin login page</w:t>
      </w:r>
      <w:r w:rsidR="59D5B7E2">
        <w:rPr/>
        <w:t xml:space="preserve">. </w:t>
      </w:r>
    </w:p>
    <w:p w:rsidR="66A4BE75" w:rsidP="09EA17FA" w:rsidRDefault="66A4BE75" w14:paraId="730724ED" w14:textId="5C17E1B5">
      <w:pPr>
        <w:pStyle w:val="ListParagraph"/>
        <w:keepNext w:val="0"/>
        <w:keepLines w:val="0"/>
        <w:numPr>
          <w:ilvl w:val="1"/>
          <w:numId w:val="4"/>
        </w:numPr>
        <w:rPr/>
      </w:pPr>
      <w:r w:rsidR="66A4BE75">
        <w:rPr/>
        <w:t xml:space="preserve">Step 2: </w:t>
      </w:r>
      <w:r w:rsidR="2A410335">
        <w:rPr/>
        <w:t xml:space="preserve">The login page will </w:t>
      </w:r>
      <w:r w:rsidR="2A410335">
        <w:rPr/>
        <w:t>determine</w:t>
      </w:r>
      <w:r w:rsidR="2A410335">
        <w:rPr/>
        <w:t xml:space="preserve"> whether they have an authentication cookie, and if they do, it will automatically redirect them to their user page, where they will fill out a form that will allow them to download student data.</w:t>
      </w:r>
    </w:p>
    <w:p w:rsidR="0DE3F127" w:rsidP="09EA17FA" w:rsidRDefault="0DE3F127" w14:paraId="1605FDAC" w14:textId="24BAFB6D">
      <w:pPr>
        <w:pStyle w:val="ListParagraph"/>
        <w:keepNext w:val="0"/>
        <w:keepLines w:val="0"/>
        <w:numPr>
          <w:ilvl w:val="1"/>
          <w:numId w:val="4"/>
        </w:numPr>
        <w:rPr/>
      </w:pPr>
      <w:r w:rsidR="0DE3F127">
        <w:rPr/>
        <w:t>Step 3</w:t>
      </w:r>
      <w:r w:rsidR="2D0F6DF9">
        <w:rPr/>
        <w:t>: After</w:t>
      </w:r>
      <w:r w:rsidR="0DE3F127">
        <w:rPr/>
        <w:t xml:space="preserve"> the super administrator makes the request to get student data, the front-end web application will instruct the </w:t>
      </w:r>
      <w:r w:rsidR="0DE3F127">
        <w:rPr/>
        <w:t>back-end</w:t>
      </w:r>
      <w:r w:rsidR="0DE3F127">
        <w:rPr/>
        <w:t xml:space="preserve"> to make a query to the database management system, and then </w:t>
      </w:r>
      <w:r w:rsidR="7FA93C94">
        <w:rPr/>
        <w:t xml:space="preserve">get </w:t>
      </w:r>
      <w:r w:rsidR="0F1977FD">
        <w:rPr/>
        <w:t xml:space="preserve">the dataset. </w:t>
      </w:r>
    </w:p>
    <w:p w:rsidR="0F1977FD" w:rsidP="09EA17FA" w:rsidRDefault="0F1977FD" w14:paraId="7E2E01C1" w14:textId="077D8B5A">
      <w:pPr>
        <w:pStyle w:val="ListParagraph"/>
        <w:keepNext w:val="0"/>
        <w:keepLines w:val="0"/>
        <w:numPr>
          <w:ilvl w:val="1"/>
          <w:numId w:val="4"/>
        </w:numPr>
        <w:rPr/>
      </w:pPr>
      <w:r w:rsidR="0F1977FD">
        <w:rPr/>
        <w:t xml:space="preserve">Step 4: </w:t>
      </w:r>
      <w:r w:rsidR="6A4EB3EC">
        <w:rPr/>
        <w:t xml:space="preserve">The back-end </w:t>
      </w:r>
      <w:r w:rsidR="6A4EB3EC">
        <w:rPr/>
        <w:t>component</w:t>
      </w:r>
      <w:r w:rsidR="6A4EB3EC">
        <w:rPr/>
        <w:t xml:space="preserve"> will tabulate the </w:t>
      </w:r>
      <w:r w:rsidR="6A4EB3EC">
        <w:rPr/>
        <w:t>results, and</w:t>
      </w:r>
      <w:r w:rsidR="6A4EB3EC">
        <w:rPr/>
        <w:t xml:space="preserve"> send it to the super administrator via the front end of the </w:t>
      </w:r>
      <w:r w:rsidRPr="09EA17FA" w:rsidR="6A4EB3EC">
        <w:rPr>
          <w:i w:val="1"/>
          <w:iCs w:val="1"/>
        </w:rPr>
        <w:t>DriverPass</w:t>
      </w:r>
      <w:r w:rsidRPr="09EA17FA" w:rsidR="6A4EB3EC">
        <w:rPr>
          <w:i w:val="1"/>
          <w:iCs w:val="1"/>
        </w:rPr>
        <w:t xml:space="preserve"> </w:t>
      </w:r>
      <w:r w:rsidR="6A4EB3EC">
        <w:rPr/>
        <w:t>service.</w:t>
      </w:r>
    </w:p>
    <w:p w:rsidR="0018A2DE" w:rsidP="09EA17FA" w:rsidRDefault="0018A2DE" w14:paraId="14081E8C" w14:textId="70AAC3B5">
      <w:pPr>
        <w:pStyle w:val="Normal"/>
        <w:keepNext w:val="0"/>
        <w:keepLines w:val="0"/>
      </w:pPr>
      <w:r w:rsidR="0018A2DE">
        <w:drawing>
          <wp:inline wp14:editId="0326A85D" wp14:anchorId="031DBC38">
            <wp:extent cx="6505668" cy="7172325"/>
            <wp:effectExtent l="0" t="0" r="0" b="0"/>
            <wp:docPr id="572823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7791d5505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668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6D663" w:rsidP="09EA17FA" w:rsidRDefault="7D86D663" w14:paraId="128BEC61" w14:textId="16A442CB">
      <w:pPr>
        <w:pStyle w:val="Normal"/>
        <w:keepNext w:val="0"/>
        <w:keepLines w:val="0"/>
      </w:pPr>
      <w:r w:rsidR="7D86D663">
        <w:drawing>
          <wp:inline wp14:editId="27209FB3" wp14:anchorId="166DE8E4">
            <wp:extent cx="5943600" cy="5029200"/>
            <wp:effectExtent l="0" t="0" r="0" b="0"/>
            <wp:docPr id="1743341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36bf2dffc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A17FA" w:rsidRDefault="09EA17FA" w14:paraId="617BBC3D" w14:textId="476E4AC8">
      <w:r>
        <w:br w:type="page"/>
      </w:r>
    </w:p>
    <w:p w:rsidR="00895C86" w:rsidP="09EA17FA" w:rsidRDefault="00895C86" w14:paraId="56341940" w14:textId="6F438BA2">
      <w:pPr>
        <w:pStyle w:val="Heading3"/>
        <w:keepNext w:val="0"/>
        <w:keepLines w:val="0"/>
      </w:pPr>
      <w:bookmarkStart w:name="_Toc1894649927" w:id="2035139231"/>
      <w:r w:rsidR="00895C86">
        <w:rPr/>
        <w:t xml:space="preserve">UML </w:t>
      </w:r>
      <w:r w:rsidR="3DB03161">
        <w:rPr/>
        <w:t>Sequence Diagram</w:t>
      </w:r>
      <w:r w:rsidR="2E98AAE0">
        <w:rPr/>
        <w:t xml:space="preserve"> (Figure </w:t>
      </w:r>
      <w:r w:rsidR="690706CD">
        <w:rPr/>
        <w:t>3)</w:t>
      </w:r>
      <w:bookmarkEnd w:id="2035139231"/>
    </w:p>
    <w:p w:rsidR="41158223" w:rsidP="09EA17FA" w:rsidRDefault="41158223" w14:paraId="453CDF48" w14:textId="3422BC43">
      <w:pPr>
        <w:pStyle w:val="Normal"/>
        <w:keepNext w:val="0"/>
        <w:keepLines w:val="0"/>
      </w:pPr>
      <w:r w:rsidR="41158223">
        <w:drawing>
          <wp:inline wp14:editId="0368E171" wp14:anchorId="6156F104">
            <wp:extent cx="5844380" cy="7581900"/>
            <wp:effectExtent l="0" t="0" r="0" b="0"/>
            <wp:docPr id="269789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cdc0346a1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38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A17FA" w:rsidP="09EA17FA" w:rsidRDefault="09EA17FA" w14:paraId="7A165D25" w14:textId="1C6919C6">
      <w:pPr>
        <w:pStyle w:val="Normal"/>
        <w:keepNext w:val="0"/>
        <w:keepLines w:val="0"/>
      </w:pPr>
    </w:p>
    <w:p w:rsidRPr="00895C86" w:rsidR="007E12E6" w:rsidP="0005783A" w:rsidRDefault="00895C86" w14:paraId="44FAD4D9" w14:textId="1EE17F48">
      <w:pPr>
        <w:pStyle w:val="Heading3"/>
        <w:keepNext w:val="0"/>
        <w:keepLines w:val="0"/>
        <w:suppressAutoHyphens/>
      </w:pPr>
      <w:bookmarkStart w:name="_Toc1123796119" w:id="1589169354"/>
      <w:r w:rsidR="00895C86">
        <w:rPr/>
        <w:t>UML Class Diagram</w:t>
      </w:r>
      <w:r w:rsidR="3443016F">
        <w:rPr/>
        <w:t xml:space="preserve"> (Figure 4)</w:t>
      </w:r>
      <w:bookmarkEnd w:id="1589169354"/>
    </w:p>
    <w:p w:rsidR="080BC744" w:rsidP="09EA17FA" w:rsidRDefault="080BC744" w14:paraId="1997808C" w14:textId="303AE10A">
      <w:pPr>
        <w:pStyle w:val="Normal"/>
        <w:keepNext w:val="0"/>
        <w:keepLines w:val="0"/>
      </w:pPr>
      <w:r w:rsidR="080BC744">
        <w:drawing>
          <wp:inline wp14:editId="03DF770A" wp14:anchorId="48B16563">
            <wp:extent cx="5943600" cy="3581400"/>
            <wp:effectExtent l="0" t="0" r="0" b="0"/>
            <wp:docPr id="386021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4e184583d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8ee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24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bce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9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780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024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8A2DE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12E822A"/>
    <w:rsid w:val="01676CE2"/>
    <w:rsid w:val="01E004EF"/>
    <w:rsid w:val="0256A23D"/>
    <w:rsid w:val="02B72C82"/>
    <w:rsid w:val="0311C194"/>
    <w:rsid w:val="0322440C"/>
    <w:rsid w:val="046D9826"/>
    <w:rsid w:val="0541858E"/>
    <w:rsid w:val="05710F65"/>
    <w:rsid w:val="05EFD897"/>
    <w:rsid w:val="061CCBC5"/>
    <w:rsid w:val="06967C8B"/>
    <w:rsid w:val="069C22A2"/>
    <w:rsid w:val="07817243"/>
    <w:rsid w:val="080BC744"/>
    <w:rsid w:val="09EA17FA"/>
    <w:rsid w:val="0BEC88A7"/>
    <w:rsid w:val="0C3B15E6"/>
    <w:rsid w:val="0C711C50"/>
    <w:rsid w:val="0CEB7F1F"/>
    <w:rsid w:val="0DC562BD"/>
    <w:rsid w:val="0DDD040E"/>
    <w:rsid w:val="0DE3F127"/>
    <w:rsid w:val="0E1929C5"/>
    <w:rsid w:val="0E1EFFF0"/>
    <w:rsid w:val="0E590CEC"/>
    <w:rsid w:val="0F1977FD"/>
    <w:rsid w:val="1023DD7C"/>
    <w:rsid w:val="121E080F"/>
    <w:rsid w:val="1488D99E"/>
    <w:rsid w:val="14C84733"/>
    <w:rsid w:val="14EC06DF"/>
    <w:rsid w:val="1503310D"/>
    <w:rsid w:val="1533E246"/>
    <w:rsid w:val="1589F33E"/>
    <w:rsid w:val="167997B7"/>
    <w:rsid w:val="16ACAC61"/>
    <w:rsid w:val="16DB4223"/>
    <w:rsid w:val="17CE2F0A"/>
    <w:rsid w:val="184B5DB7"/>
    <w:rsid w:val="18E01216"/>
    <w:rsid w:val="18F77364"/>
    <w:rsid w:val="19060929"/>
    <w:rsid w:val="190E35BC"/>
    <w:rsid w:val="1A86A704"/>
    <w:rsid w:val="1B83770C"/>
    <w:rsid w:val="1B99B61C"/>
    <w:rsid w:val="1C509DC8"/>
    <w:rsid w:val="1C8EF9A2"/>
    <w:rsid w:val="1D8C0081"/>
    <w:rsid w:val="1DAD59B5"/>
    <w:rsid w:val="1E753CBB"/>
    <w:rsid w:val="1F022BF4"/>
    <w:rsid w:val="1F1AA641"/>
    <w:rsid w:val="1F619FBF"/>
    <w:rsid w:val="1FA4530A"/>
    <w:rsid w:val="20A72DBC"/>
    <w:rsid w:val="211E8BBA"/>
    <w:rsid w:val="215CC2D2"/>
    <w:rsid w:val="21E69E89"/>
    <w:rsid w:val="22BF68EC"/>
    <w:rsid w:val="23B8830E"/>
    <w:rsid w:val="2447B660"/>
    <w:rsid w:val="244D0BC5"/>
    <w:rsid w:val="254E9B4B"/>
    <w:rsid w:val="254E9B4B"/>
    <w:rsid w:val="26A48E86"/>
    <w:rsid w:val="2745915A"/>
    <w:rsid w:val="27D761E1"/>
    <w:rsid w:val="28D5EA98"/>
    <w:rsid w:val="290B3494"/>
    <w:rsid w:val="296F5A50"/>
    <w:rsid w:val="29A51649"/>
    <w:rsid w:val="2A15B453"/>
    <w:rsid w:val="2A410335"/>
    <w:rsid w:val="2A79BDA8"/>
    <w:rsid w:val="2A7FCD72"/>
    <w:rsid w:val="2B371873"/>
    <w:rsid w:val="2BE150B9"/>
    <w:rsid w:val="2C536EE9"/>
    <w:rsid w:val="2C8E8816"/>
    <w:rsid w:val="2CB008DA"/>
    <w:rsid w:val="2D0F6DF9"/>
    <w:rsid w:val="2D65BBD5"/>
    <w:rsid w:val="2E3D2A5A"/>
    <w:rsid w:val="2E98AAE0"/>
    <w:rsid w:val="2F4839A4"/>
    <w:rsid w:val="304C8D4C"/>
    <w:rsid w:val="31E4D360"/>
    <w:rsid w:val="33410A04"/>
    <w:rsid w:val="33936F91"/>
    <w:rsid w:val="3443016F"/>
    <w:rsid w:val="352235F0"/>
    <w:rsid w:val="3709F48E"/>
    <w:rsid w:val="38C1EF8C"/>
    <w:rsid w:val="3952C7EB"/>
    <w:rsid w:val="3984D531"/>
    <w:rsid w:val="3A0937A6"/>
    <w:rsid w:val="3B07BC5B"/>
    <w:rsid w:val="3B7A0F58"/>
    <w:rsid w:val="3BCD1B22"/>
    <w:rsid w:val="3BE23051"/>
    <w:rsid w:val="3CD7D506"/>
    <w:rsid w:val="3CFD38E5"/>
    <w:rsid w:val="3DB03161"/>
    <w:rsid w:val="41158223"/>
    <w:rsid w:val="4189EE65"/>
    <w:rsid w:val="4210FA80"/>
    <w:rsid w:val="435E5449"/>
    <w:rsid w:val="4370122E"/>
    <w:rsid w:val="4412B486"/>
    <w:rsid w:val="4441A195"/>
    <w:rsid w:val="446A5720"/>
    <w:rsid w:val="44AE5F43"/>
    <w:rsid w:val="44AEC883"/>
    <w:rsid w:val="452F46BF"/>
    <w:rsid w:val="454A6E4F"/>
    <w:rsid w:val="457E1D53"/>
    <w:rsid w:val="45A89BB5"/>
    <w:rsid w:val="45B6EBC0"/>
    <w:rsid w:val="45E4DD81"/>
    <w:rsid w:val="46493AEA"/>
    <w:rsid w:val="47575225"/>
    <w:rsid w:val="47B32B02"/>
    <w:rsid w:val="47EC6277"/>
    <w:rsid w:val="480E01B5"/>
    <w:rsid w:val="480E01B5"/>
    <w:rsid w:val="48B1286F"/>
    <w:rsid w:val="48DF808E"/>
    <w:rsid w:val="4933A3FA"/>
    <w:rsid w:val="49F76C10"/>
    <w:rsid w:val="4A2035E8"/>
    <w:rsid w:val="4AA42F09"/>
    <w:rsid w:val="4B09BE8F"/>
    <w:rsid w:val="4C1C9C23"/>
    <w:rsid w:val="4CE565E0"/>
    <w:rsid w:val="4D4CF1E7"/>
    <w:rsid w:val="4E59E170"/>
    <w:rsid w:val="5010437F"/>
    <w:rsid w:val="50A83A5A"/>
    <w:rsid w:val="512CC99F"/>
    <w:rsid w:val="532ED5EA"/>
    <w:rsid w:val="533E7D7D"/>
    <w:rsid w:val="539ACF80"/>
    <w:rsid w:val="5641D520"/>
    <w:rsid w:val="56B49219"/>
    <w:rsid w:val="574AC26A"/>
    <w:rsid w:val="58D10121"/>
    <w:rsid w:val="597C6A56"/>
    <w:rsid w:val="59AB251D"/>
    <w:rsid w:val="59D5B7E2"/>
    <w:rsid w:val="5A13558B"/>
    <w:rsid w:val="5A5E8B36"/>
    <w:rsid w:val="5CD2C03F"/>
    <w:rsid w:val="5D2732B3"/>
    <w:rsid w:val="5E066D9B"/>
    <w:rsid w:val="5E1B35F5"/>
    <w:rsid w:val="5EC41A40"/>
    <w:rsid w:val="5F28329C"/>
    <w:rsid w:val="6052CB3A"/>
    <w:rsid w:val="638F3A5D"/>
    <w:rsid w:val="63F3CA69"/>
    <w:rsid w:val="64BE9957"/>
    <w:rsid w:val="64CE4F0D"/>
    <w:rsid w:val="64E59B82"/>
    <w:rsid w:val="650AC685"/>
    <w:rsid w:val="65157101"/>
    <w:rsid w:val="65DBE277"/>
    <w:rsid w:val="65EBB8DC"/>
    <w:rsid w:val="660E52D2"/>
    <w:rsid w:val="66A4BE75"/>
    <w:rsid w:val="678A513B"/>
    <w:rsid w:val="690706CD"/>
    <w:rsid w:val="6A4EB3EC"/>
    <w:rsid w:val="6AEB0481"/>
    <w:rsid w:val="6D4EE411"/>
    <w:rsid w:val="6DB2E3D5"/>
    <w:rsid w:val="6DC51CF7"/>
    <w:rsid w:val="6EF21E7E"/>
    <w:rsid w:val="6F90E891"/>
    <w:rsid w:val="6FADD722"/>
    <w:rsid w:val="70A01EA0"/>
    <w:rsid w:val="7142D0E9"/>
    <w:rsid w:val="71D4924B"/>
    <w:rsid w:val="734B704E"/>
    <w:rsid w:val="74C9A08A"/>
    <w:rsid w:val="75095BA5"/>
    <w:rsid w:val="759A6BEB"/>
    <w:rsid w:val="763843CA"/>
    <w:rsid w:val="771263E3"/>
    <w:rsid w:val="77B6C41E"/>
    <w:rsid w:val="791032A4"/>
    <w:rsid w:val="7931FAFE"/>
    <w:rsid w:val="7A90BD72"/>
    <w:rsid w:val="7B72F953"/>
    <w:rsid w:val="7C991A85"/>
    <w:rsid w:val="7D86D663"/>
    <w:rsid w:val="7DEB770F"/>
    <w:rsid w:val="7E7997CE"/>
    <w:rsid w:val="7FA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numbering" Target="numbering.xml" Id="Ra29c0e31d6a84a99" /><Relationship Type="http://schemas.openxmlformats.org/officeDocument/2006/relationships/image" Target="/media/image3.png" Id="R740d4c15995349c7" /><Relationship Type="http://schemas.openxmlformats.org/officeDocument/2006/relationships/image" Target="/media/image4.png" Id="R4240cbde6c0345b8" /><Relationship Type="http://schemas.openxmlformats.org/officeDocument/2006/relationships/image" Target="/media/image5.png" Id="Ra157791d550540ce" /><Relationship Type="http://schemas.openxmlformats.org/officeDocument/2006/relationships/image" Target="/media/image6.png" Id="Reef36bf2dffc4d41" /><Relationship Type="http://schemas.openxmlformats.org/officeDocument/2006/relationships/image" Target="/media/image7.png" Id="Rbbccdc0346a14fb4" /><Relationship Type="http://schemas.openxmlformats.org/officeDocument/2006/relationships/image" Target="/media/image8.png" Id="R4ff4e184583d425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Ahmann, Alexander</lastModifiedBy>
  <revision>5</revision>
  <dcterms:created xsi:type="dcterms:W3CDTF">2020-01-15T13:21:00.0000000Z</dcterms:created>
  <dcterms:modified xsi:type="dcterms:W3CDTF">2024-10-21T21:16:35.8213580Z</dcterms:modified>
</coreProperties>
</file>